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6B" w:rsidRDefault="0002486B" w:rsidP="009C7398">
      <w:pPr>
        <w:tabs>
          <w:tab w:val="left" w:pos="708"/>
          <w:tab w:val="center" w:pos="4536"/>
          <w:tab w:val="right" w:pos="9072"/>
        </w:tabs>
        <w:spacing w:after="0" w:line="240" w:lineRule="auto"/>
      </w:pPr>
    </w:p>
    <w:p w:rsidR="000C4FA5" w:rsidRDefault="000C4FA5" w:rsidP="000C4FA5">
      <w:r w:rsidRPr="007061BE">
        <w:rPr>
          <w:noProof/>
        </w:rPr>
        <w:drawing>
          <wp:inline distT="0" distB="0" distL="0" distR="0">
            <wp:extent cx="5760720" cy="742403"/>
            <wp:effectExtent l="19050" t="0" r="0" b="0"/>
            <wp:docPr id="2"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500"/>
                    <a:stretch>
                      <a:fillRect/>
                    </a:stretch>
                  </pic:blipFill>
                  <pic:spPr bwMode="auto">
                    <a:xfrm>
                      <a:off x="0" y="0"/>
                      <a:ext cx="5760720" cy="742403"/>
                    </a:xfrm>
                    <a:prstGeom prst="rect">
                      <a:avLst/>
                    </a:prstGeom>
                    <a:noFill/>
                    <a:ln>
                      <a:noFill/>
                    </a:ln>
                  </pic:spPr>
                </pic:pic>
              </a:graphicData>
            </a:graphic>
          </wp:inline>
        </w:drawing>
      </w:r>
    </w:p>
    <w:p w:rsidR="000C4FA5" w:rsidRPr="00940304" w:rsidRDefault="000C4FA5" w:rsidP="000C4FA5">
      <w:pPr>
        <w:pBdr>
          <w:bottom w:val="single" w:sz="4" w:space="1" w:color="auto"/>
        </w:pBdr>
        <w:tabs>
          <w:tab w:val="center" w:pos="4703"/>
          <w:tab w:val="right" w:pos="9406"/>
        </w:tabs>
        <w:ind w:right="-744"/>
        <w:rPr>
          <w:rFonts w:ascii="Times New Roman" w:hAnsi="Times New Roman" w:cs="Times New Roman"/>
          <w:b/>
          <w:i/>
        </w:rPr>
      </w:pPr>
      <w:r>
        <w:tab/>
        <w:t xml:space="preserve">                              </w:t>
      </w:r>
      <w:r w:rsidRPr="00940304">
        <w:rPr>
          <w:rFonts w:ascii="Times New Roman" w:hAnsi="Times New Roman" w:cs="Times New Roman"/>
          <w:b/>
          <w:i/>
        </w:rPr>
        <w:t>ТЕРИТОРИАЛНО ПОДЕЛЕНИЕ ДЪРЖАВНО ГОРСКО СТОПАНСТВО ДОБРИЧ</w:t>
      </w:r>
    </w:p>
    <w:p w:rsidR="000C4FA5" w:rsidRPr="005D509C" w:rsidRDefault="000C4FA5" w:rsidP="000C4FA5">
      <w:pPr>
        <w:tabs>
          <w:tab w:val="center" w:pos="4703"/>
          <w:tab w:val="right" w:pos="9406"/>
        </w:tabs>
        <w:ind w:right="-744"/>
        <w:jc w:val="center"/>
        <w:rPr>
          <w:rFonts w:ascii="Times New Roman" w:hAnsi="Times New Roman" w:cs="Times New Roman"/>
          <w:sz w:val="16"/>
          <w:szCs w:val="16"/>
        </w:rPr>
      </w:pPr>
      <w:r w:rsidRPr="00940304">
        <w:rPr>
          <w:rFonts w:ascii="Times New Roman" w:hAnsi="Times New Roman" w:cs="Times New Roman"/>
          <w:sz w:val="16"/>
          <w:szCs w:val="16"/>
        </w:rPr>
        <w:t xml:space="preserve">Адрес: гр. Добрич, ПК 9300, ул. Марин </w:t>
      </w:r>
      <w:proofErr w:type="spellStart"/>
      <w:r w:rsidRPr="00940304">
        <w:rPr>
          <w:rFonts w:ascii="Times New Roman" w:hAnsi="Times New Roman" w:cs="Times New Roman"/>
          <w:sz w:val="16"/>
          <w:szCs w:val="16"/>
        </w:rPr>
        <w:t>Дринов</w:t>
      </w:r>
      <w:proofErr w:type="spellEnd"/>
      <w:r w:rsidRPr="00940304">
        <w:rPr>
          <w:rFonts w:ascii="Times New Roman" w:hAnsi="Times New Roman" w:cs="Times New Roman"/>
          <w:sz w:val="16"/>
          <w:szCs w:val="16"/>
        </w:rPr>
        <w:t xml:space="preserve"> № 5, тел.: 058/600678, факс: 058/600658, </w:t>
      </w:r>
      <w:r w:rsidRPr="00940304">
        <w:rPr>
          <w:rFonts w:ascii="Times New Roman" w:hAnsi="Times New Roman" w:cs="Times New Roman"/>
          <w:sz w:val="16"/>
          <w:szCs w:val="16"/>
          <w:lang w:val="en-US"/>
        </w:rPr>
        <w:t>e-mail</w:t>
      </w:r>
      <w:r w:rsidRPr="00940304">
        <w:rPr>
          <w:rFonts w:ascii="Times New Roman" w:hAnsi="Times New Roman" w:cs="Times New Roman"/>
          <w:sz w:val="16"/>
          <w:szCs w:val="16"/>
        </w:rPr>
        <w:t xml:space="preserve">: </w:t>
      </w:r>
      <w:hyperlink r:id="rId7" w:history="1">
        <w:r w:rsidRPr="00940304">
          <w:rPr>
            <w:rFonts w:ascii="Times New Roman" w:hAnsi="Times New Roman" w:cs="Times New Roman"/>
            <w:color w:val="0000FF"/>
            <w:sz w:val="16"/>
            <w:szCs w:val="16"/>
            <w:u w:val="single"/>
            <w:lang w:val="en-US"/>
          </w:rPr>
          <w:t>dgs.dobritch@dpshumen.bg</w:t>
        </w:r>
      </w:hyperlink>
      <w:r w:rsidRPr="00940304">
        <w:rPr>
          <w:rFonts w:ascii="Times New Roman" w:hAnsi="Times New Roman" w:cs="Times New Roman"/>
          <w:sz w:val="16"/>
          <w:szCs w:val="16"/>
        </w:rPr>
        <w:t xml:space="preserve">, </w:t>
      </w:r>
      <w:r w:rsidRPr="00940304">
        <w:rPr>
          <w:rFonts w:ascii="Times New Roman" w:hAnsi="Times New Roman" w:cs="Times New Roman"/>
          <w:sz w:val="16"/>
          <w:szCs w:val="16"/>
          <w:lang w:val="en-US"/>
        </w:rPr>
        <w:t>www.dpshumen.b</w:t>
      </w:r>
    </w:p>
    <w:p w:rsidR="00C20AF2" w:rsidRDefault="00C20AF2" w:rsidP="009C7398">
      <w:pPr>
        <w:tabs>
          <w:tab w:val="left" w:pos="708"/>
          <w:tab w:val="center" w:pos="4536"/>
          <w:tab w:val="right" w:pos="9072"/>
        </w:tabs>
        <w:spacing w:after="0" w:line="240" w:lineRule="auto"/>
      </w:pPr>
    </w:p>
    <w:p w:rsidR="00C20AF2" w:rsidRDefault="00C20AF2" w:rsidP="009C7398">
      <w:pPr>
        <w:tabs>
          <w:tab w:val="left" w:pos="708"/>
          <w:tab w:val="center" w:pos="4536"/>
          <w:tab w:val="right" w:pos="9072"/>
        </w:tabs>
        <w:spacing w:after="0" w:line="240" w:lineRule="auto"/>
      </w:pPr>
    </w:p>
    <w:p w:rsidR="000C4FA5" w:rsidRPr="00F702EE" w:rsidRDefault="000C4FA5" w:rsidP="009C7398">
      <w:pPr>
        <w:tabs>
          <w:tab w:val="left" w:pos="708"/>
          <w:tab w:val="center" w:pos="4536"/>
          <w:tab w:val="right" w:pos="9072"/>
        </w:tabs>
        <w:spacing w:after="0" w:line="240" w:lineRule="auto"/>
      </w:pPr>
    </w:p>
    <w:p w:rsidR="009C7398" w:rsidRDefault="009C7398" w:rsidP="009C7398">
      <w:pPr>
        <w:spacing w:after="0" w:line="240" w:lineRule="auto"/>
        <w:rPr>
          <w:rFonts w:ascii="Times New Roman" w:hAnsi="Times New Roman"/>
          <w:b/>
          <w:sz w:val="24"/>
          <w:szCs w:val="24"/>
        </w:rPr>
      </w:pPr>
      <w:r w:rsidRPr="00F702EE">
        <w:rPr>
          <w:sz w:val="24"/>
          <w:szCs w:val="24"/>
        </w:rPr>
        <w:t xml:space="preserve">                                                                    </w:t>
      </w:r>
      <w:r w:rsidRPr="00F702EE">
        <w:rPr>
          <w:rFonts w:ascii="Times New Roman" w:hAnsi="Times New Roman"/>
          <w:b/>
          <w:sz w:val="24"/>
          <w:szCs w:val="24"/>
        </w:rPr>
        <w:t>УТВЪРДИЛ:</w:t>
      </w:r>
    </w:p>
    <w:p w:rsidR="004E23A4" w:rsidRPr="00F702EE" w:rsidRDefault="004E23A4" w:rsidP="009C7398">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инж. Цанко Николов</w:t>
      </w:r>
    </w:p>
    <w:p w:rsidR="009C7398" w:rsidRPr="00F702EE" w:rsidRDefault="009C7398" w:rsidP="009C7398">
      <w:pPr>
        <w:spacing w:after="0" w:line="240" w:lineRule="auto"/>
        <w:rPr>
          <w:rFonts w:ascii="Times New Roman" w:hAnsi="Times New Roman"/>
          <w:b/>
          <w:sz w:val="24"/>
          <w:szCs w:val="24"/>
        </w:rPr>
      </w:pPr>
      <w:r w:rsidRPr="00F702EE">
        <w:rPr>
          <w:rFonts w:ascii="Times New Roman" w:hAnsi="Times New Roman"/>
          <w:b/>
          <w:sz w:val="24"/>
          <w:szCs w:val="24"/>
        </w:rPr>
        <w:t xml:space="preserve">                                                    </w:t>
      </w:r>
      <w:r w:rsidR="00C20AF2">
        <w:rPr>
          <w:rFonts w:ascii="Times New Roman" w:hAnsi="Times New Roman"/>
          <w:b/>
          <w:sz w:val="24"/>
          <w:szCs w:val="24"/>
        </w:rPr>
        <w:t xml:space="preserve">                               </w:t>
      </w:r>
      <w:r w:rsidRPr="00F702EE">
        <w:rPr>
          <w:rFonts w:ascii="Times New Roman" w:hAnsi="Times New Roman"/>
          <w:b/>
          <w:sz w:val="24"/>
          <w:szCs w:val="24"/>
        </w:rPr>
        <w:t xml:space="preserve"> </w:t>
      </w:r>
      <w:r>
        <w:rPr>
          <w:rFonts w:ascii="Times New Roman" w:hAnsi="Times New Roman"/>
          <w:b/>
          <w:sz w:val="24"/>
          <w:szCs w:val="24"/>
        </w:rPr>
        <w:t>Д</w:t>
      </w:r>
      <w:r w:rsidRPr="00F702EE">
        <w:rPr>
          <w:rFonts w:ascii="Times New Roman" w:hAnsi="Times New Roman"/>
          <w:b/>
          <w:sz w:val="24"/>
          <w:szCs w:val="24"/>
        </w:rPr>
        <w:t>иректор на ТП Д</w:t>
      </w:r>
      <w:r w:rsidR="00C20AF2">
        <w:rPr>
          <w:rFonts w:ascii="Times New Roman" w:hAnsi="Times New Roman"/>
          <w:b/>
          <w:sz w:val="24"/>
          <w:szCs w:val="24"/>
        </w:rPr>
        <w:t>ГС Добрич</w:t>
      </w:r>
    </w:p>
    <w:p w:rsidR="009C7398" w:rsidRPr="00F702EE" w:rsidRDefault="009C7398" w:rsidP="009C7398">
      <w:pPr>
        <w:jc w:val="center"/>
        <w:rPr>
          <w:rFonts w:ascii="Times New Roman" w:hAnsi="Times New Roman"/>
          <w:b/>
          <w:bCs/>
          <w:szCs w:val="24"/>
        </w:rPr>
      </w:pPr>
    </w:p>
    <w:p w:rsidR="009C7398" w:rsidRPr="00C20AF2" w:rsidRDefault="009C7398" w:rsidP="004E23A4">
      <w:pPr>
        <w:pStyle w:val="a5"/>
        <w:jc w:val="left"/>
        <w:rPr>
          <w:rFonts w:ascii="Times New Roman" w:hAnsi="Times New Roman"/>
          <w:sz w:val="24"/>
          <w:szCs w:val="24"/>
        </w:rPr>
      </w:pPr>
    </w:p>
    <w:p w:rsidR="00C20AF2" w:rsidRPr="00C20AF2" w:rsidRDefault="00C20AF2" w:rsidP="00C20AF2">
      <w:pPr>
        <w:spacing w:line="240" w:lineRule="auto"/>
        <w:ind w:right="-6"/>
        <w:jc w:val="center"/>
        <w:rPr>
          <w:rFonts w:ascii="Times New Roman" w:hAnsi="Times New Roman" w:cs="Times New Roman"/>
          <w:b/>
          <w:caps/>
          <w:spacing w:val="80"/>
          <w:sz w:val="52"/>
          <w:szCs w:val="52"/>
        </w:rPr>
      </w:pPr>
      <w:r w:rsidRPr="00C20AF2">
        <w:rPr>
          <w:rFonts w:ascii="Times New Roman" w:hAnsi="Times New Roman" w:cs="Times New Roman"/>
          <w:b/>
          <w:caps/>
          <w:spacing w:val="80"/>
          <w:sz w:val="52"/>
          <w:szCs w:val="52"/>
        </w:rPr>
        <w:t>ДОКУМЕНТАЦИЯ</w:t>
      </w:r>
    </w:p>
    <w:p w:rsidR="00C20AF2" w:rsidRPr="00C20AF2" w:rsidRDefault="00C20AF2" w:rsidP="00C20AF2">
      <w:pPr>
        <w:spacing w:line="240" w:lineRule="auto"/>
        <w:ind w:right="-6"/>
        <w:jc w:val="center"/>
        <w:rPr>
          <w:rFonts w:ascii="Times New Roman" w:hAnsi="Times New Roman" w:cs="Times New Roman"/>
          <w:b/>
          <w:caps/>
          <w:spacing w:val="80"/>
          <w:sz w:val="52"/>
          <w:szCs w:val="52"/>
        </w:rPr>
      </w:pPr>
      <w:r w:rsidRPr="00C20AF2">
        <w:rPr>
          <w:rFonts w:ascii="Times New Roman" w:hAnsi="Times New Roman" w:cs="Times New Roman"/>
          <w:b/>
          <w:caps/>
          <w:spacing w:val="80"/>
          <w:sz w:val="52"/>
          <w:szCs w:val="52"/>
        </w:rPr>
        <w:t>ЗА</w:t>
      </w:r>
    </w:p>
    <w:p w:rsidR="00C20AF2" w:rsidRPr="00C20AF2" w:rsidRDefault="00C20AF2" w:rsidP="00C20AF2">
      <w:pPr>
        <w:spacing w:line="240" w:lineRule="auto"/>
        <w:ind w:right="-6"/>
        <w:jc w:val="center"/>
        <w:rPr>
          <w:rFonts w:ascii="Times New Roman" w:hAnsi="Times New Roman" w:cs="Times New Roman"/>
          <w:b/>
          <w:caps/>
          <w:spacing w:val="80"/>
          <w:sz w:val="52"/>
          <w:szCs w:val="52"/>
          <w:lang w:val="en-US"/>
        </w:rPr>
      </w:pPr>
      <w:r w:rsidRPr="00C20AF2">
        <w:rPr>
          <w:rFonts w:ascii="Times New Roman" w:hAnsi="Times New Roman" w:cs="Times New Roman"/>
          <w:b/>
          <w:caps/>
          <w:spacing w:val="80"/>
          <w:sz w:val="52"/>
          <w:szCs w:val="52"/>
        </w:rPr>
        <w:t>УЧАСТИЕ</w:t>
      </w:r>
    </w:p>
    <w:p w:rsidR="00C20AF2" w:rsidRPr="00C20AF2" w:rsidRDefault="00C20AF2" w:rsidP="00C20AF2">
      <w:pPr>
        <w:autoSpaceDE w:val="0"/>
        <w:autoSpaceDN w:val="0"/>
        <w:adjustRightInd w:val="0"/>
        <w:spacing w:line="240" w:lineRule="auto"/>
        <w:jc w:val="center"/>
        <w:rPr>
          <w:rFonts w:ascii="Times New Roman" w:hAnsi="Times New Roman" w:cs="Times New Roman"/>
          <w:sz w:val="44"/>
          <w:szCs w:val="44"/>
        </w:rPr>
      </w:pPr>
    </w:p>
    <w:p w:rsidR="00C20AF2" w:rsidRPr="00C20AF2" w:rsidRDefault="00C20AF2" w:rsidP="00C20AF2">
      <w:pPr>
        <w:autoSpaceDE w:val="0"/>
        <w:autoSpaceDN w:val="0"/>
        <w:adjustRightInd w:val="0"/>
        <w:spacing w:line="240" w:lineRule="auto"/>
        <w:jc w:val="center"/>
        <w:rPr>
          <w:rFonts w:ascii="Times New Roman" w:hAnsi="Times New Roman" w:cs="Times New Roman"/>
          <w:sz w:val="32"/>
          <w:szCs w:val="32"/>
        </w:rPr>
      </w:pPr>
      <w:r w:rsidRPr="00C20AF2">
        <w:rPr>
          <w:rFonts w:ascii="Times New Roman" w:hAnsi="Times New Roman" w:cs="Times New Roman"/>
          <w:b/>
          <w:bCs/>
          <w:sz w:val="32"/>
          <w:szCs w:val="32"/>
        </w:rPr>
        <w:t xml:space="preserve">В ПУБЛИЧНО СЪСТЕЗАНИЕ /чл. 18, ал.1, т. 12 от ЗОП/ за възлагане </w:t>
      </w:r>
    </w:p>
    <w:p w:rsidR="00C20AF2" w:rsidRPr="00C20AF2" w:rsidRDefault="00C20AF2" w:rsidP="00C20AF2">
      <w:pPr>
        <w:autoSpaceDE w:val="0"/>
        <w:autoSpaceDN w:val="0"/>
        <w:adjustRightInd w:val="0"/>
        <w:spacing w:line="240" w:lineRule="auto"/>
        <w:jc w:val="center"/>
        <w:rPr>
          <w:rFonts w:ascii="Times New Roman" w:hAnsi="Times New Roman" w:cs="Times New Roman"/>
          <w:b/>
          <w:bCs/>
          <w:sz w:val="32"/>
          <w:szCs w:val="32"/>
        </w:rPr>
      </w:pPr>
      <w:r w:rsidRPr="00C20AF2">
        <w:rPr>
          <w:rFonts w:ascii="Times New Roman" w:hAnsi="Times New Roman" w:cs="Times New Roman"/>
          <w:b/>
          <w:bCs/>
          <w:sz w:val="32"/>
          <w:szCs w:val="32"/>
        </w:rPr>
        <w:t xml:space="preserve">на обществена поръчка с обект ДОСТАВКА /покупка/ с наименование: </w:t>
      </w:r>
    </w:p>
    <w:p w:rsidR="00C20AF2" w:rsidRPr="00C20AF2" w:rsidRDefault="00C20AF2" w:rsidP="00C20AF2">
      <w:pPr>
        <w:autoSpaceDE w:val="0"/>
        <w:autoSpaceDN w:val="0"/>
        <w:adjustRightInd w:val="0"/>
        <w:spacing w:line="240" w:lineRule="auto"/>
        <w:jc w:val="center"/>
        <w:rPr>
          <w:rFonts w:ascii="Times New Roman" w:hAnsi="Times New Roman" w:cs="Times New Roman"/>
          <w:sz w:val="32"/>
          <w:szCs w:val="32"/>
        </w:rPr>
      </w:pPr>
    </w:p>
    <w:p w:rsidR="00C20AF2" w:rsidRPr="00C20AF2" w:rsidRDefault="00212CB7" w:rsidP="00C20AF2">
      <w:pPr>
        <w:autoSpaceDE w:val="0"/>
        <w:autoSpaceDN w:val="0"/>
        <w:adjustRightInd w:val="0"/>
        <w:spacing w:line="240" w:lineRule="auto"/>
        <w:jc w:val="center"/>
        <w:rPr>
          <w:rFonts w:ascii="Times New Roman" w:hAnsi="Times New Roman" w:cs="Times New Roman"/>
          <w:b/>
          <w:bCs/>
          <w:noProof/>
          <w:color w:val="000000"/>
          <w:sz w:val="36"/>
          <w:szCs w:val="36"/>
        </w:rPr>
      </w:pPr>
      <w:r w:rsidRPr="00C20AF2">
        <w:rPr>
          <w:rFonts w:ascii="Times New Roman" w:hAnsi="Times New Roman" w:cs="Times New Roman"/>
          <w:b/>
          <w:bCs/>
          <w:sz w:val="36"/>
          <w:szCs w:val="36"/>
        </w:rPr>
        <w:fldChar w:fldCharType="begin"/>
      </w:r>
      <w:r w:rsidR="00C20AF2" w:rsidRPr="00C20AF2">
        <w:rPr>
          <w:rFonts w:ascii="Times New Roman" w:hAnsi="Times New Roman" w:cs="Times New Roman"/>
          <w:b/>
          <w:bCs/>
          <w:sz w:val="36"/>
          <w:szCs w:val="36"/>
        </w:rPr>
        <w:instrText xml:space="preserve"> MERGEFIELD "НАИМЕНОВАНИЕ_НА_ПОРЪЧКАТА" </w:instrText>
      </w:r>
      <w:r w:rsidRPr="00C20AF2">
        <w:rPr>
          <w:rFonts w:ascii="Times New Roman" w:hAnsi="Times New Roman" w:cs="Times New Roman"/>
          <w:b/>
          <w:bCs/>
          <w:sz w:val="36"/>
          <w:szCs w:val="36"/>
        </w:rPr>
        <w:fldChar w:fldCharType="separate"/>
      </w:r>
      <w:r w:rsidR="00C20AF2" w:rsidRPr="00C20AF2">
        <w:rPr>
          <w:rFonts w:ascii="Times New Roman" w:hAnsi="Times New Roman" w:cs="Times New Roman"/>
          <w:b/>
          <w:bCs/>
          <w:noProof/>
          <w:color w:val="000000"/>
          <w:sz w:val="36"/>
          <w:szCs w:val="36"/>
        </w:rPr>
        <w:t>Доставка на специализиран дълготраен спрей за маркиране</w:t>
      </w:r>
    </w:p>
    <w:p w:rsidR="00C20AF2" w:rsidRPr="00C20AF2" w:rsidRDefault="00212CB7" w:rsidP="00C20AF2">
      <w:pPr>
        <w:autoSpaceDE w:val="0"/>
        <w:autoSpaceDN w:val="0"/>
        <w:adjustRightInd w:val="0"/>
        <w:spacing w:line="240" w:lineRule="auto"/>
        <w:jc w:val="center"/>
        <w:rPr>
          <w:rFonts w:ascii="Times New Roman" w:hAnsi="Times New Roman" w:cs="Times New Roman"/>
          <w:b/>
          <w:bCs/>
          <w:sz w:val="36"/>
          <w:szCs w:val="36"/>
        </w:rPr>
      </w:pPr>
      <w:r w:rsidRPr="00C20AF2">
        <w:rPr>
          <w:rFonts w:ascii="Times New Roman" w:hAnsi="Times New Roman" w:cs="Times New Roman"/>
          <w:b/>
          <w:bCs/>
          <w:sz w:val="36"/>
          <w:szCs w:val="36"/>
        </w:rPr>
        <w:fldChar w:fldCharType="end"/>
      </w:r>
    </w:p>
    <w:p w:rsidR="00C20AF2" w:rsidRPr="00C20AF2" w:rsidRDefault="00C20AF2" w:rsidP="00C20AF2">
      <w:pPr>
        <w:autoSpaceDE w:val="0"/>
        <w:autoSpaceDN w:val="0"/>
        <w:adjustRightInd w:val="0"/>
        <w:spacing w:line="240" w:lineRule="auto"/>
        <w:rPr>
          <w:rFonts w:ascii="Times New Roman" w:hAnsi="Times New Roman" w:cs="Times New Roman"/>
          <w:b/>
          <w:bCs/>
          <w:sz w:val="36"/>
          <w:szCs w:val="36"/>
        </w:rPr>
      </w:pPr>
    </w:p>
    <w:p w:rsidR="00C20AF2" w:rsidRDefault="00C20AF2" w:rsidP="00C20AF2">
      <w:pPr>
        <w:autoSpaceDE w:val="0"/>
        <w:autoSpaceDN w:val="0"/>
        <w:adjustRightInd w:val="0"/>
        <w:rPr>
          <w:b/>
          <w:bCs/>
          <w:sz w:val="28"/>
          <w:szCs w:val="28"/>
        </w:rPr>
      </w:pPr>
    </w:p>
    <w:p w:rsidR="00C20AF2" w:rsidRDefault="00C20AF2" w:rsidP="00C20AF2">
      <w:pPr>
        <w:autoSpaceDE w:val="0"/>
        <w:autoSpaceDN w:val="0"/>
        <w:adjustRightInd w:val="0"/>
        <w:rPr>
          <w:b/>
          <w:bCs/>
          <w:sz w:val="28"/>
          <w:szCs w:val="28"/>
        </w:rPr>
      </w:pPr>
    </w:p>
    <w:p w:rsidR="00C20AF2" w:rsidRPr="00C20AF2" w:rsidRDefault="00C20AF2" w:rsidP="00C20AF2">
      <w:pPr>
        <w:autoSpaceDE w:val="0"/>
        <w:autoSpaceDN w:val="0"/>
        <w:adjustRightInd w:val="0"/>
        <w:rPr>
          <w:b/>
          <w:bCs/>
          <w:sz w:val="28"/>
          <w:szCs w:val="28"/>
        </w:rPr>
      </w:pPr>
    </w:p>
    <w:p w:rsidR="00C20AF2" w:rsidRDefault="00C20AF2" w:rsidP="00C20AF2">
      <w:pPr>
        <w:ind w:right="-6"/>
        <w:jc w:val="center"/>
        <w:rPr>
          <w:b/>
          <w:sz w:val="24"/>
          <w:szCs w:val="24"/>
          <w:lang w:val="en-US"/>
        </w:rPr>
      </w:pPr>
      <w:r>
        <w:rPr>
          <w:b/>
        </w:rPr>
        <w:t>2019г.</w:t>
      </w:r>
    </w:p>
    <w:p w:rsidR="009C7398" w:rsidRDefault="009C7398" w:rsidP="009C7398">
      <w:pPr>
        <w:spacing w:after="0" w:line="240" w:lineRule="auto"/>
      </w:pPr>
    </w:p>
    <w:p w:rsidR="00EA74BD" w:rsidRDefault="00EA74BD" w:rsidP="009C7398">
      <w:pPr>
        <w:spacing w:after="0" w:line="240" w:lineRule="auto"/>
      </w:pPr>
    </w:p>
    <w:p w:rsidR="00EA74BD" w:rsidRDefault="00EA74BD" w:rsidP="009C7398">
      <w:pPr>
        <w:spacing w:after="0" w:line="240" w:lineRule="auto"/>
      </w:pPr>
    </w:p>
    <w:p w:rsidR="00EA74BD" w:rsidRDefault="00EA74BD" w:rsidP="009C7398">
      <w:pPr>
        <w:spacing w:after="0" w:line="240" w:lineRule="auto"/>
      </w:pPr>
    </w:p>
    <w:p w:rsidR="00EA74BD" w:rsidRPr="00EA74BD" w:rsidRDefault="00EA74BD" w:rsidP="009C7398">
      <w:pPr>
        <w:spacing w:after="0" w:line="240" w:lineRule="auto"/>
        <w:rPr>
          <w:rFonts w:ascii="Times New Roman" w:hAnsi="Times New Roman"/>
          <w:b/>
          <w:sz w:val="24"/>
          <w:szCs w:val="24"/>
        </w:rPr>
      </w:pPr>
    </w:p>
    <w:p w:rsidR="009C7398" w:rsidRDefault="009C7398" w:rsidP="009C7398">
      <w:pPr>
        <w:pStyle w:val="Default"/>
        <w:jc w:val="center"/>
        <w:rPr>
          <w:rFonts w:ascii="Times New Roman" w:hAnsi="Times New Roman" w:cs="Times New Roman"/>
          <w:b/>
          <w:bCs/>
          <w:sz w:val="28"/>
          <w:szCs w:val="28"/>
          <w:lang w:val="en-US"/>
        </w:rPr>
      </w:pPr>
      <w:r>
        <w:rPr>
          <w:rFonts w:ascii="Times New Roman" w:hAnsi="Times New Roman" w:cs="Times New Roman"/>
          <w:b/>
          <w:bCs/>
          <w:sz w:val="28"/>
          <w:szCs w:val="28"/>
        </w:rPr>
        <w:lastRenderedPageBreak/>
        <w:t xml:space="preserve">СЪДЪРЖАНИЕ </w:t>
      </w:r>
    </w:p>
    <w:p w:rsidR="009C7398" w:rsidRPr="005F0A43" w:rsidRDefault="005F0A43" w:rsidP="009C7398">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9C7398" w:rsidRDefault="009C7398" w:rsidP="009C7398">
      <w:pPr>
        <w:pStyle w:val="Default"/>
        <w:numPr>
          <w:ilvl w:val="0"/>
          <w:numId w:val="1"/>
        </w:numPr>
        <w:tabs>
          <w:tab w:val="left" w:pos="851"/>
          <w:tab w:val="left" w:pos="993"/>
        </w:tabs>
        <w:rPr>
          <w:rFonts w:ascii="Times New Roman" w:hAnsi="Times New Roman" w:cs="Times New Roman"/>
          <w:b/>
          <w:bCs/>
          <w:sz w:val="22"/>
          <w:szCs w:val="22"/>
          <w:lang w:val="en-US"/>
        </w:rPr>
      </w:pPr>
      <w:r>
        <w:rPr>
          <w:rFonts w:ascii="Times New Roman" w:hAnsi="Times New Roman" w:cs="Times New Roman"/>
          <w:b/>
          <w:bCs/>
          <w:sz w:val="22"/>
          <w:szCs w:val="22"/>
        </w:rPr>
        <w:t xml:space="preserve">ДОКУМЕНТИ ЗА ОТКРИВАНЕ НА ПРОЦЕДУРАТА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1. Общи положения и предназначение на документацията за участие.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2. Обект и предмет на обществената поръчка.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3. Място за изпълнение на поръчката.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4. Варианти на офертата.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5. Прогнозна стойност на поръчката.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6. Срок и начин на изпълнение и плащане.</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lang w:val="en-US"/>
        </w:rPr>
        <w:t>7</w:t>
      </w:r>
      <w:r>
        <w:rPr>
          <w:rFonts w:ascii="Times New Roman" w:hAnsi="Times New Roman" w:cs="Times New Roman"/>
          <w:sz w:val="22"/>
          <w:szCs w:val="22"/>
        </w:rPr>
        <w:t xml:space="preserve">. Критерии за възлагане на поръчката.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lang w:val="en-US"/>
        </w:rPr>
        <w:t>8</w:t>
      </w:r>
      <w:r>
        <w:rPr>
          <w:rFonts w:ascii="Times New Roman" w:hAnsi="Times New Roman" w:cs="Times New Roman"/>
          <w:sz w:val="22"/>
          <w:szCs w:val="22"/>
        </w:rPr>
        <w:t xml:space="preserve">. Техническа спецификация. </w:t>
      </w:r>
    </w:p>
    <w:p w:rsidR="009C7398" w:rsidRDefault="009C7398" w:rsidP="009C7398">
      <w:pPr>
        <w:pStyle w:val="Default"/>
        <w:rPr>
          <w:rFonts w:ascii="Times New Roman" w:hAnsi="Times New Roman" w:cs="Times New Roman"/>
          <w:sz w:val="22"/>
          <w:szCs w:val="22"/>
        </w:rPr>
      </w:pPr>
    </w:p>
    <w:p w:rsidR="009C7398" w:rsidRDefault="009C7398" w:rsidP="009C7398">
      <w:pPr>
        <w:pStyle w:val="Default"/>
        <w:ind w:left="567"/>
        <w:jc w:val="both"/>
        <w:rPr>
          <w:rFonts w:ascii="Times New Roman" w:hAnsi="Times New Roman" w:cs="Times New Roman"/>
          <w:b/>
          <w:bCs/>
          <w:sz w:val="22"/>
          <w:szCs w:val="22"/>
        </w:rPr>
      </w:pPr>
      <w:r>
        <w:rPr>
          <w:rFonts w:ascii="Times New Roman" w:hAnsi="Times New Roman" w:cs="Times New Roman"/>
          <w:b/>
          <w:bCs/>
          <w:sz w:val="22"/>
          <w:szCs w:val="22"/>
        </w:rPr>
        <w:t xml:space="preserve">II.ПРЕДОСТАВЯНЕ НА ДОКУМЕНТАЦИЯ ЗА УЧАСТИЕ И ОБМЕН НА ИНФОРМАЦИЯ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1. Място, срок и начин за получаване на документацията за участие.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2. Изменения в документацията за участие.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3. Разяснения по условията и документацията на процедурата.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4. Обмен на информация между възложителя и участниците </w:t>
      </w:r>
    </w:p>
    <w:p w:rsidR="009C7398" w:rsidRDefault="009C7398" w:rsidP="009C7398">
      <w:pPr>
        <w:pStyle w:val="Default"/>
        <w:rPr>
          <w:rFonts w:ascii="Times New Roman" w:hAnsi="Times New Roman" w:cs="Times New Roman"/>
          <w:sz w:val="22"/>
          <w:szCs w:val="22"/>
        </w:rPr>
      </w:pPr>
    </w:p>
    <w:p w:rsidR="009C7398" w:rsidRDefault="009C7398" w:rsidP="009C7398">
      <w:pPr>
        <w:pStyle w:val="Default"/>
        <w:ind w:left="567"/>
        <w:jc w:val="both"/>
        <w:rPr>
          <w:rFonts w:ascii="Times New Roman" w:hAnsi="Times New Roman" w:cs="Times New Roman"/>
          <w:b/>
          <w:bCs/>
          <w:sz w:val="22"/>
          <w:szCs w:val="22"/>
        </w:rPr>
      </w:pPr>
      <w:r>
        <w:rPr>
          <w:rFonts w:ascii="Times New Roman" w:hAnsi="Times New Roman" w:cs="Times New Roman"/>
          <w:b/>
          <w:bCs/>
          <w:sz w:val="22"/>
          <w:szCs w:val="22"/>
        </w:rPr>
        <w:t>III. ИЗИСКВАНИЯ КЪМ КАНДИДАТИТЕ И УЧАСТНИЦИТЕ В</w:t>
      </w:r>
      <w:r>
        <w:rPr>
          <w:rFonts w:ascii="Times New Roman" w:hAnsi="Times New Roman" w:cs="Times New Roman"/>
          <w:b/>
          <w:bCs/>
          <w:sz w:val="22"/>
          <w:szCs w:val="22"/>
          <w:lang w:val="en-US"/>
        </w:rPr>
        <w:t xml:space="preserve"> </w:t>
      </w:r>
      <w:r>
        <w:rPr>
          <w:rFonts w:ascii="Times New Roman" w:hAnsi="Times New Roman" w:cs="Times New Roman"/>
          <w:b/>
          <w:bCs/>
          <w:sz w:val="22"/>
          <w:szCs w:val="22"/>
        </w:rPr>
        <w:t xml:space="preserve">НАСТОЯЩАТА ПРОЦЕДУРА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1. Изисквания и условия за участие в процедурата. Специфични изисквания и условия за участие в процедурата. </w:t>
      </w:r>
    </w:p>
    <w:p w:rsidR="00574687"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2.</w:t>
      </w:r>
      <w:r w:rsidR="00574687">
        <w:rPr>
          <w:rFonts w:ascii="Times New Roman" w:hAnsi="Times New Roman" w:cs="Times New Roman"/>
          <w:sz w:val="22"/>
          <w:szCs w:val="22"/>
        </w:rPr>
        <w:t xml:space="preserve"> Изисквания за личното състояние на участниците в процедурата</w:t>
      </w:r>
    </w:p>
    <w:p w:rsidR="009C7398" w:rsidRDefault="00574687"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3.</w:t>
      </w:r>
      <w:r w:rsidR="009C7398">
        <w:rPr>
          <w:rFonts w:ascii="Times New Roman" w:hAnsi="Times New Roman" w:cs="Times New Roman"/>
          <w:sz w:val="22"/>
          <w:szCs w:val="22"/>
        </w:rPr>
        <w:t xml:space="preserve"> Изисквания за икономическо и финансово състояние на участниците. </w:t>
      </w:r>
    </w:p>
    <w:p w:rsidR="009C7398" w:rsidRDefault="00574687"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4. </w:t>
      </w:r>
      <w:r w:rsidR="009C7398">
        <w:rPr>
          <w:rFonts w:ascii="Times New Roman" w:hAnsi="Times New Roman" w:cs="Times New Roman"/>
          <w:sz w:val="22"/>
          <w:szCs w:val="22"/>
        </w:rPr>
        <w:t xml:space="preserve">Изисквания за Технически възможности на участниците. </w:t>
      </w:r>
    </w:p>
    <w:p w:rsidR="009C7398" w:rsidRDefault="00574687"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5</w:t>
      </w:r>
      <w:r w:rsidR="009C7398">
        <w:rPr>
          <w:rFonts w:ascii="Times New Roman" w:hAnsi="Times New Roman" w:cs="Times New Roman"/>
          <w:sz w:val="22"/>
          <w:szCs w:val="22"/>
        </w:rPr>
        <w:t xml:space="preserve">. Основание за отстраняване от участие в процедурата. </w:t>
      </w:r>
    </w:p>
    <w:p w:rsidR="009C7398" w:rsidRDefault="009C7398" w:rsidP="009C7398">
      <w:pPr>
        <w:pStyle w:val="Default"/>
        <w:rPr>
          <w:rFonts w:ascii="Times New Roman" w:hAnsi="Times New Roman" w:cs="Times New Roman"/>
          <w:sz w:val="22"/>
          <w:szCs w:val="22"/>
        </w:rPr>
      </w:pPr>
    </w:p>
    <w:p w:rsidR="009C7398" w:rsidRDefault="009C7398" w:rsidP="009C7398">
      <w:pPr>
        <w:pStyle w:val="Default"/>
        <w:ind w:left="567"/>
        <w:jc w:val="both"/>
        <w:rPr>
          <w:rFonts w:ascii="Times New Roman" w:hAnsi="Times New Roman" w:cs="Times New Roman"/>
          <w:b/>
          <w:bCs/>
          <w:sz w:val="22"/>
          <w:szCs w:val="22"/>
        </w:rPr>
      </w:pPr>
      <w:r>
        <w:rPr>
          <w:rFonts w:ascii="Times New Roman" w:hAnsi="Times New Roman" w:cs="Times New Roman"/>
          <w:b/>
          <w:bCs/>
          <w:sz w:val="22"/>
          <w:szCs w:val="22"/>
        </w:rPr>
        <w:t xml:space="preserve">ІV. ИЗИСКВАНИЯ И УКАЗАНИЯ ЗА ИЗГОТВЯНЕ И ПРЕДСТАВЯНЕ НА ОФЕРТИТЕ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1. Изисквания към офертата и документите приложени към нея.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2. Срок на валидност на офертите.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3. Изисквания при изготвяне на</w:t>
      </w:r>
      <w:r w:rsidR="00574687">
        <w:rPr>
          <w:rFonts w:ascii="Times New Roman" w:hAnsi="Times New Roman" w:cs="Times New Roman"/>
          <w:sz w:val="22"/>
          <w:szCs w:val="22"/>
        </w:rPr>
        <w:t>офертите</w:t>
      </w:r>
      <w:r>
        <w:rPr>
          <w:rFonts w:ascii="Times New Roman" w:hAnsi="Times New Roman" w:cs="Times New Roman"/>
          <w:sz w:val="22"/>
          <w:szCs w:val="22"/>
        </w:rPr>
        <w:t xml:space="preserve">.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4. Съдържание на офертата.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5. Начин, място и срок за подаване на офертите. </w:t>
      </w:r>
    </w:p>
    <w:p w:rsidR="009C7398" w:rsidRDefault="009C7398" w:rsidP="009C7398">
      <w:pPr>
        <w:pStyle w:val="Default"/>
        <w:rPr>
          <w:rFonts w:ascii="Times New Roman" w:hAnsi="Times New Roman" w:cs="Times New Roman"/>
          <w:sz w:val="22"/>
          <w:szCs w:val="22"/>
        </w:rPr>
      </w:pPr>
    </w:p>
    <w:p w:rsidR="009C7398" w:rsidRDefault="009C7398" w:rsidP="009C7398">
      <w:pPr>
        <w:pStyle w:val="Default"/>
        <w:ind w:left="567"/>
        <w:jc w:val="both"/>
        <w:rPr>
          <w:rFonts w:ascii="Times New Roman" w:hAnsi="Times New Roman" w:cs="Times New Roman"/>
          <w:b/>
          <w:bCs/>
          <w:sz w:val="22"/>
          <w:szCs w:val="22"/>
        </w:rPr>
      </w:pPr>
      <w:r>
        <w:rPr>
          <w:rFonts w:ascii="Times New Roman" w:hAnsi="Times New Roman" w:cs="Times New Roman"/>
          <w:b/>
          <w:bCs/>
          <w:sz w:val="22"/>
          <w:szCs w:val="22"/>
        </w:rPr>
        <w:t xml:space="preserve">V. ПРОЦЕДУРА ПО РАЗГЛЕЖДАНЕ, ОЦЕНЯВАНЕ И КЛАСИРАНЕ НА ОФЕРТИТЕ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1. Отваряне на офертите. </w:t>
      </w:r>
    </w:p>
    <w:p w:rsidR="00574687"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2. Разглеждане</w:t>
      </w:r>
      <w:r w:rsidR="00574687">
        <w:rPr>
          <w:rFonts w:ascii="Times New Roman" w:hAnsi="Times New Roman" w:cs="Times New Roman"/>
          <w:sz w:val="22"/>
          <w:szCs w:val="22"/>
        </w:rPr>
        <w:t xml:space="preserve"> и</w:t>
      </w:r>
      <w:r>
        <w:rPr>
          <w:rFonts w:ascii="Times New Roman" w:hAnsi="Times New Roman" w:cs="Times New Roman"/>
          <w:sz w:val="22"/>
          <w:szCs w:val="22"/>
        </w:rPr>
        <w:t xml:space="preserve"> оценка </w:t>
      </w:r>
      <w:r w:rsidR="00574687">
        <w:rPr>
          <w:rFonts w:ascii="Times New Roman" w:hAnsi="Times New Roman" w:cs="Times New Roman"/>
          <w:sz w:val="22"/>
          <w:szCs w:val="22"/>
        </w:rPr>
        <w:t>на офертите</w:t>
      </w:r>
    </w:p>
    <w:p w:rsidR="009C7398" w:rsidRDefault="00574687"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3. К</w:t>
      </w:r>
      <w:r w:rsidR="009C7398">
        <w:rPr>
          <w:rFonts w:ascii="Times New Roman" w:hAnsi="Times New Roman" w:cs="Times New Roman"/>
          <w:sz w:val="22"/>
          <w:szCs w:val="22"/>
        </w:rPr>
        <w:t xml:space="preserve">ласиране на офертите. </w:t>
      </w:r>
    </w:p>
    <w:p w:rsidR="009C7398" w:rsidRDefault="009C7398" w:rsidP="009C7398">
      <w:pPr>
        <w:pStyle w:val="Default"/>
        <w:ind w:left="567"/>
        <w:jc w:val="both"/>
        <w:rPr>
          <w:rFonts w:ascii="Times New Roman" w:hAnsi="Times New Roman" w:cs="Times New Roman"/>
          <w:sz w:val="22"/>
          <w:szCs w:val="22"/>
        </w:rPr>
      </w:pPr>
      <w:r>
        <w:rPr>
          <w:rFonts w:ascii="Times New Roman" w:hAnsi="Times New Roman" w:cs="Times New Roman"/>
          <w:sz w:val="22"/>
          <w:szCs w:val="22"/>
        </w:rPr>
        <w:t xml:space="preserve">4. Определяне на изпълнител на обществената поръчка. </w:t>
      </w:r>
    </w:p>
    <w:p w:rsidR="00574687" w:rsidRDefault="00574687" w:rsidP="009C7398">
      <w:pPr>
        <w:pStyle w:val="Default"/>
        <w:ind w:left="567"/>
        <w:jc w:val="both"/>
        <w:rPr>
          <w:rFonts w:ascii="Times New Roman" w:hAnsi="Times New Roman" w:cs="Times New Roman"/>
          <w:sz w:val="22"/>
          <w:szCs w:val="22"/>
        </w:rPr>
      </w:pPr>
    </w:p>
    <w:p w:rsidR="00574687" w:rsidRPr="000C4FA5" w:rsidRDefault="00574687" w:rsidP="000C4FA5">
      <w:pPr>
        <w:pStyle w:val="Default"/>
        <w:ind w:left="567"/>
        <w:jc w:val="both"/>
        <w:rPr>
          <w:rFonts w:ascii="Times New Roman" w:hAnsi="Times New Roman" w:cs="Times New Roman"/>
          <w:b/>
          <w:sz w:val="22"/>
          <w:szCs w:val="22"/>
        </w:rPr>
      </w:pPr>
      <w:r w:rsidRPr="00574687">
        <w:rPr>
          <w:rFonts w:ascii="Times New Roman" w:hAnsi="Times New Roman" w:cs="Times New Roman"/>
          <w:b/>
          <w:sz w:val="22"/>
          <w:szCs w:val="22"/>
          <w:lang w:val="en-US"/>
        </w:rPr>
        <w:t>VI</w:t>
      </w:r>
      <w:r w:rsidRPr="00574687">
        <w:rPr>
          <w:rFonts w:ascii="Times New Roman" w:hAnsi="Times New Roman" w:cs="Times New Roman"/>
          <w:b/>
          <w:sz w:val="22"/>
          <w:szCs w:val="22"/>
        </w:rPr>
        <w:t xml:space="preserve">. СКЛЮЧВАНЕ НА ДОГОВОР ЗА ВЪЗЛАГАНЕ НА ОП. НЕОБХОДИМИ ДОКУМЕНТИ ЗА СКЛЮЧВАНЕ НА ДОГОВОРА. </w:t>
      </w:r>
    </w:p>
    <w:p w:rsidR="00574687" w:rsidRPr="000C4FA5" w:rsidRDefault="00574687" w:rsidP="000C4FA5">
      <w:pPr>
        <w:pStyle w:val="Default"/>
        <w:ind w:left="567"/>
        <w:jc w:val="both"/>
        <w:rPr>
          <w:rFonts w:ascii="Times New Roman" w:hAnsi="Times New Roman" w:cs="Times New Roman"/>
          <w:b/>
          <w:sz w:val="22"/>
          <w:szCs w:val="22"/>
        </w:rPr>
      </w:pPr>
      <w:r w:rsidRPr="00574687">
        <w:rPr>
          <w:rFonts w:ascii="Times New Roman" w:hAnsi="Times New Roman" w:cs="Times New Roman"/>
          <w:b/>
          <w:sz w:val="22"/>
          <w:szCs w:val="22"/>
          <w:lang w:val="en-US"/>
        </w:rPr>
        <w:t>VII</w:t>
      </w:r>
      <w:r w:rsidRPr="00574687">
        <w:rPr>
          <w:rFonts w:ascii="Times New Roman" w:hAnsi="Times New Roman" w:cs="Times New Roman"/>
          <w:b/>
          <w:sz w:val="22"/>
          <w:szCs w:val="22"/>
        </w:rPr>
        <w:t xml:space="preserve">. ОБЖАЛВАНЕ. </w:t>
      </w:r>
    </w:p>
    <w:p w:rsidR="00574687" w:rsidRPr="000C4FA5" w:rsidRDefault="00574687" w:rsidP="000C4FA5">
      <w:pPr>
        <w:pStyle w:val="Default"/>
        <w:ind w:left="567"/>
        <w:jc w:val="both"/>
        <w:rPr>
          <w:rFonts w:ascii="Times New Roman" w:hAnsi="Times New Roman" w:cs="Times New Roman"/>
          <w:b/>
          <w:sz w:val="22"/>
          <w:szCs w:val="22"/>
        </w:rPr>
      </w:pPr>
      <w:r w:rsidRPr="00574687">
        <w:rPr>
          <w:rFonts w:ascii="Times New Roman" w:hAnsi="Times New Roman" w:cs="Times New Roman"/>
          <w:b/>
          <w:sz w:val="22"/>
          <w:szCs w:val="22"/>
          <w:lang w:val="en-US"/>
        </w:rPr>
        <w:t>VIII</w:t>
      </w:r>
      <w:r w:rsidRPr="00574687">
        <w:rPr>
          <w:rFonts w:ascii="Times New Roman" w:hAnsi="Times New Roman" w:cs="Times New Roman"/>
          <w:b/>
          <w:sz w:val="22"/>
          <w:szCs w:val="22"/>
        </w:rPr>
        <w:t xml:space="preserve">. ИЗЧИСЛЯВАНЕ НА СРОКОВЕ </w:t>
      </w:r>
    </w:p>
    <w:p w:rsidR="009C7398" w:rsidRPr="00574687" w:rsidRDefault="00574687" w:rsidP="009C7398">
      <w:pPr>
        <w:pStyle w:val="Default"/>
        <w:ind w:left="567"/>
        <w:jc w:val="both"/>
        <w:rPr>
          <w:rFonts w:ascii="Times New Roman" w:hAnsi="Times New Roman" w:cs="Times New Roman"/>
          <w:b/>
          <w:sz w:val="22"/>
          <w:szCs w:val="22"/>
        </w:rPr>
      </w:pPr>
      <w:r w:rsidRPr="00574687">
        <w:rPr>
          <w:rFonts w:ascii="Times New Roman" w:hAnsi="Times New Roman" w:cs="Times New Roman"/>
          <w:b/>
          <w:sz w:val="22"/>
          <w:szCs w:val="22"/>
          <w:lang w:val="en-US"/>
        </w:rPr>
        <w:t>IX</w:t>
      </w:r>
      <w:r w:rsidRPr="00574687">
        <w:rPr>
          <w:rFonts w:ascii="Times New Roman" w:hAnsi="Times New Roman" w:cs="Times New Roman"/>
          <w:b/>
          <w:sz w:val="22"/>
          <w:szCs w:val="22"/>
        </w:rPr>
        <w:t>.РЕКЛАМАЦИИ</w:t>
      </w:r>
    </w:p>
    <w:p w:rsidR="00574687" w:rsidRPr="000C4FA5" w:rsidRDefault="00574687" w:rsidP="000C4FA5">
      <w:pPr>
        <w:pStyle w:val="Default"/>
        <w:jc w:val="both"/>
        <w:rPr>
          <w:rFonts w:ascii="Times New Roman" w:hAnsi="Times New Roman" w:cs="Times New Roman"/>
          <w:b/>
          <w:bCs/>
          <w:sz w:val="22"/>
          <w:szCs w:val="22"/>
        </w:rPr>
      </w:pPr>
    </w:p>
    <w:p w:rsidR="009C7398" w:rsidRDefault="00574687" w:rsidP="009C7398">
      <w:pPr>
        <w:pStyle w:val="Default"/>
        <w:ind w:left="567"/>
        <w:jc w:val="both"/>
        <w:rPr>
          <w:rFonts w:ascii="Times New Roman" w:hAnsi="Times New Roman" w:cs="Times New Roman"/>
          <w:b/>
          <w:bCs/>
          <w:sz w:val="22"/>
          <w:szCs w:val="22"/>
        </w:rPr>
      </w:pPr>
      <w:r>
        <w:rPr>
          <w:rFonts w:ascii="Times New Roman" w:hAnsi="Times New Roman" w:cs="Times New Roman"/>
          <w:b/>
          <w:bCs/>
          <w:sz w:val="22"/>
          <w:szCs w:val="22"/>
          <w:lang w:val="en-US"/>
        </w:rPr>
        <w:t>X</w:t>
      </w:r>
      <w:r w:rsidR="009C7398">
        <w:rPr>
          <w:rFonts w:ascii="Times New Roman" w:hAnsi="Times New Roman" w:cs="Times New Roman"/>
          <w:b/>
          <w:bCs/>
          <w:sz w:val="22"/>
          <w:szCs w:val="22"/>
        </w:rPr>
        <w:t xml:space="preserve">. ПРИЛОЖЕНИЯ: </w:t>
      </w:r>
    </w:p>
    <w:p w:rsidR="009C7398" w:rsidRPr="000C4FA5" w:rsidRDefault="009C7398" w:rsidP="000C4FA5">
      <w:pPr>
        <w:pStyle w:val="Default"/>
        <w:jc w:val="both"/>
        <w:rPr>
          <w:rFonts w:ascii="Times New Roman" w:hAnsi="Times New Roman" w:cs="Times New Roman"/>
          <w:sz w:val="22"/>
          <w:szCs w:val="22"/>
        </w:rPr>
      </w:pPr>
    </w:p>
    <w:p w:rsidR="009C7398" w:rsidRDefault="009C7398" w:rsidP="009C7398">
      <w:pPr>
        <w:pStyle w:val="Default"/>
        <w:numPr>
          <w:ilvl w:val="0"/>
          <w:numId w:val="2"/>
        </w:numPr>
        <w:jc w:val="both"/>
        <w:rPr>
          <w:rFonts w:ascii="Times New Roman" w:hAnsi="Times New Roman" w:cs="Times New Roman"/>
        </w:rPr>
      </w:pPr>
      <w:r>
        <w:rPr>
          <w:rFonts w:ascii="Times New Roman" w:hAnsi="Times New Roman" w:cs="Times New Roman"/>
          <w:sz w:val="22"/>
          <w:szCs w:val="22"/>
        </w:rPr>
        <w:t xml:space="preserve">Приложение № 1 – Образец на опис на представените документи; </w:t>
      </w:r>
    </w:p>
    <w:p w:rsidR="009C7398" w:rsidRDefault="009C7398" w:rsidP="009C7398">
      <w:pPr>
        <w:pStyle w:val="Default"/>
        <w:numPr>
          <w:ilvl w:val="0"/>
          <w:numId w:val="2"/>
        </w:numPr>
        <w:jc w:val="both"/>
        <w:rPr>
          <w:rFonts w:ascii="Times New Roman" w:hAnsi="Times New Roman" w:cs="Times New Roman"/>
        </w:rPr>
      </w:pPr>
      <w:r>
        <w:rPr>
          <w:rFonts w:ascii="Times New Roman" w:hAnsi="Times New Roman" w:cs="Times New Roman"/>
        </w:rPr>
        <w:t xml:space="preserve">Приложение № </w:t>
      </w:r>
      <w:r>
        <w:rPr>
          <w:rFonts w:ascii="Times New Roman" w:hAnsi="Times New Roman" w:cs="Times New Roman"/>
          <w:lang w:val="en-US"/>
        </w:rPr>
        <w:t>2</w:t>
      </w:r>
      <w:r>
        <w:rPr>
          <w:rFonts w:ascii="Times New Roman" w:hAnsi="Times New Roman" w:cs="Times New Roman"/>
        </w:rPr>
        <w:t xml:space="preserve"> – Образец на единен европейски документ Стандартен образец за единния европейски документ за обществени поръчки (ЕЕДОП)</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Приложение № 3 – Образец на Декларация по чл.3,т.8 по ЗИФОДРЮПДРСТЛТДС; </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Приложение № 4 – Образец на Декларация за срока на валидност на офертата; </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Приложения № 5 – Образец на </w:t>
      </w:r>
      <w:r w:rsidR="00BF3FC9">
        <w:rPr>
          <w:rFonts w:ascii="Times New Roman" w:hAnsi="Times New Roman" w:cs="Times New Roman"/>
          <w:sz w:val="22"/>
          <w:szCs w:val="22"/>
        </w:rPr>
        <w:t>П</w:t>
      </w:r>
      <w:bookmarkStart w:id="0" w:name="_GoBack"/>
      <w:bookmarkEnd w:id="0"/>
      <w:r>
        <w:rPr>
          <w:rFonts w:ascii="Times New Roman" w:hAnsi="Times New Roman" w:cs="Times New Roman"/>
          <w:sz w:val="22"/>
          <w:szCs w:val="22"/>
        </w:rPr>
        <w:t>редложение за изпълнение на поръчката</w:t>
      </w:r>
      <w:r>
        <w:rPr>
          <w:rFonts w:ascii="Times New Roman" w:hAnsi="Times New Roman" w:cs="Times New Roman"/>
          <w:i/>
          <w:iCs/>
          <w:sz w:val="22"/>
          <w:szCs w:val="22"/>
        </w:rPr>
        <w:t xml:space="preserve">; </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Приложение № 6 – Образец на Декларация за приемане клаузите на приложения проект на договор</w:t>
      </w:r>
      <w:r>
        <w:rPr>
          <w:rFonts w:ascii="Times New Roman" w:hAnsi="Times New Roman" w:cs="Times New Roman"/>
          <w:i/>
          <w:iCs/>
          <w:sz w:val="22"/>
          <w:szCs w:val="22"/>
        </w:rPr>
        <w:t xml:space="preserve">; </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Приложение № 7 – Образец на Декларация за спазени задълженията, свързани с данъци и осигуровки, опазване на околната среда, закрила на заетостта и условията на труд</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Приложения № 8 – Образец на Ценово предложение; </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Приложение № 9 – Образец на Проект на договор; </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Приложение № 10 – Образец на Техническа спецификация.</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Приложение № 1</w:t>
      </w:r>
      <w:r>
        <w:rPr>
          <w:rFonts w:ascii="Times New Roman" w:hAnsi="Times New Roman" w:cs="Times New Roman"/>
          <w:sz w:val="22"/>
          <w:szCs w:val="22"/>
          <w:lang w:val="en-US"/>
        </w:rPr>
        <w:t>1</w:t>
      </w:r>
      <w:r>
        <w:rPr>
          <w:rFonts w:ascii="Times New Roman" w:hAnsi="Times New Roman" w:cs="Times New Roman"/>
          <w:sz w:val="22"/>
          <w:szCs w:val="22"/>
        </w:rPr>
        <w:t xml:space="preserve"> – Образец на</w:t>
      </w:r>
      <w:r>
        <w:rPr>
          <w:rFonts w:ascii="Times New Roman" w:hAnsi="Times New Roman" w:cs="Times New Roman"/>
          <w:sz w:val="22"/>
          <w:szCs w:val="22"/>
          <w:lang w:val="en-US"/>
        </w:rPr>
        <w:t xml:space="preserve"> </w:t>
      </w:r>
      <w:r>
        <w:rPr>
          <w:rFonts w:ascii="Times New Roman" w:hAnsi="Times New Roman" w:cs="Times New Roman"/>
          <w:sz w:val="22"/>
          <w:szCs w:val="22"/>
        </w:rPr>
        <w:t>Декларация за информираност и съгласие по ЗЗЛД</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lastRenderedPageBreak/>
        <w:t>Приложение № 12 -  Образец на Декларация за конфиденциалност.</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Приложение № 13 – Копие на Решение за откриване на процедурата за възлагане на обществена поръчка;</w:t>
      </w:r>
    </w:p>
    <w:p w:rsidR="009C7398" w:rsidRDefault="009C7398" w:rsidP="009C7398">
      <w:pPr>
        <w:pStyle w:val="Default"/>
        <w:numPr>
          <w:ilvl w:val="0"/>
          <w:numId w:val="2"/>
        </w:numPr>
        <w:jc w:val="both"/>
        <w:rPr>
          <w:rFonts w:ascii="Times New Roman" w:hAnsi="Times New Roman" w:cs="Times New Roman"/>
          <w:sz w:val="22"/>
          <w:szCs w:val="22"/>
        </w:rPr>
      </w:pPr>
      <w:r>
        <w:rPr>
          <w:rFonts w:ascii="Times New Roman" w:hAnsi="Times New Roman" w:cs="Times New Roman"/>
          <w:sz w:val="22"/>
          <w:szCs w:val="22"/>
        </w:rPr>
        <w:t xml:space="preserve">Приложение № 14 – Копие на Обявление за обществена поръчка; </w:t>
      </w:r>
    </w:p>
    <w:p w:rsidR="009C7398" w:rsidRDefault="009C7398" w:rsidP="009C7398">
      <w:pPr>
        <w:pStyle w:val="Default"/>
        <w:jc w:val="both"/>
        <w:rPr>
          <w:rFonts w:ascii="Times New Roman" w:hAnsi="Times New Roman" w:cs="Times New Roman"/>
          <w:sz w:val="22"/>
          <w:szCs w:val="22"/>
        </w:rPr>
      </w:pPr>
    </w:p>
    <w:p w:rsidR="009C7398" w:rsidRDefault="009C7398" w:rsidP="009C7398">
      <w:pPr>
        <w:spacing w:after="0"/>
        <w:rPr>
          <w:rFonts w:ascii="Times New Roman" w:hAnsi="Times New Roman" w:cs="Times New Roman"/>
        </w:rPr>
      </w:pPr>
    </w:p>
    <w:p w:rsidR="009C7398" w:rsidRDefault="009C7398" w:rsidP="009C7398">
      <w:pPr>
        <w:spacing w:after="0"/>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lang w:val="en-US"/>
        </w:rPr>
      </w:pPr>
    </w:p>
    <w:p w:rsidR="009C7398" w:rsidRDefault="009C7398" w:rsidP="009C7398">
      <w:pPr>
        <w:rPr>
          <w:sz w:val="20"/>
          <w:szCs w:val="20"/>
          <w:lang w:val="en-US"/>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9C7398" w:rsidRDefault="009C7398"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0C4FA5" w:rsidRDefault="000C4FA5" w:rsidP="009C7398">
      <w:pPr>
        <w:rPr>
          <w:sz w:val="20"/>
          <w:szCs w:val="20"/>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lastRenderedPageBreak/>
        <w:t xml:space="preserve">I. ДОКУМЕНТИ ЗА ОТКРИВАНЕ НА ПРОЦЕДУРАТА </w:t>
      </w:r>
    </w:p>
    <w:p w:rsidR="00F43DCB" w:rsidRDefault="009C7398" w:rsidP="00F361C3">
      <w:pPr>
        <w:pStyle w:val="Default"/>
        <w:ind w:firstLine="567"/>
        <w:jc w:val="both"/>
        <w:rPr>
          <w:rFonts w:ascii="Times New Roman" w:hAnsi="Times New Roman" w:cs="Times New Roman"/>
          <w:lang w:val="en-US"/>
        </w:rPr>
      </w:pPr>
      <w:r>
        <w:rPr>
          <w:rFonts w:ascii="Times New Roman" w:hAnsi="Times New Roman" w:cs="Times New Roman"/>
          <w:b/>
          <w:bCs/>
        </w:rPr>
        <w:t>1. Общи положения и предназначение на документацията за участие</w:t>
      </w:r>
      <w:r>
        <w:rPr>
          <w:rFonts w:ascii="Times New Roman" w:hAnsi="Times New Roman" w:cs="Times New Roman"/>
        </w:rPr>
        <w:t xml:space="preserve">. Настоящата процедура – публично състезание за възлагане на обществена поръчка се провежда по реда на чл.178-181 от Закона за обществените поръчки (ЗОП), във връзка с чл.18, ал.1,т.12 и чл.20, ал.2, т.2, от ЗОП и на основание </w:t>
      </w:r>
      <w:r w:rsidRPr="00F43DCB">
        <w:rPr>
          <w:rFonts w:ascii="Times New Roman" w:hAnsi="Times New Roman" w:cs="Times New Roman"/>
          <w:b/>
          <w:bCs/>
          <w:color w:val="auto"/>
        </w:rPr>
        <w:t>Решение №</w:t>
      </w:r>
      <w:r w:rsidR="00EA74BD">
        <w:rPr>
          <w:rFonts w:ascii="Times New Roman" w:hAnsi="Times New Roman" w:cs="Times New Roman"/>
          <w:b/>
          <w:bCs/>
          <w:color w:val="auto"/>
          <w:lang w:val="en-US"/>
        </w:rPr>
        <w:t xml:space="preserve"> </w:t>
      </w:r>
      <w:r w:rsidR="00EA74BD">
        <w:rPr>
          <w:rFonts w:ascii="Times New Roman" w:hAnsi="Times New Roman" w:cs="Times New Roman"/>
          <w:b/>
          <w:bCs/>
          <w:color w:val="auto"/>
        </w:rPr>
        <w:t>……</w:t>
      </w:r>
      <w:r w:rsidRPr="00F43DCB">
        <w:rPr>
          <w:rFonts w:ascii="Times New Roman" w:hAnsi="Times New Roman" w:cs="Times New Roman"/>
          <w:b/>
          <w:bCs/>
          <w:color w:val="auto"/>
          <w:lang w:val="en-US"/>
        </w:rPr>
        <w:t xml:space="preserve"> </w:t>
      </w:r>
      <w:r w:rsidRPr="00F43DCB">
        <w:rPr>
          <w:rFonts w:ascii="Times New Roman" w:hAnsi="Times New Roman" w:cs="Times New Roman"/>
          <w:b/>
          <w:bCs/>
          <w:color w:val="auto"/>
        </w:rPr>
        <w:t xml:space="preserve">от </w:t>
      </w:r>
      <w:r w:rsidR="00EA74BD">
        <w:rPr>
          <w:rFonts w:ascii="Times New Roman" w:hAnsi="Times New Roman" w:cs="Times New Roman"/>
          <w:b/>
          <w:bCs/>
          <w:color w:val="auto"/>
        </w:rPr>
        <w:t>………</w:t>
      </w:r>
      <w:r w:rsidRPr="00F43DCB">
        <w:rPr>
          <w:rFonts w:ascii="Times New Roman" w:hAnsi="Times New Roman" w:cs="Times New Roman"/>
          <w:b/>
          <w:bCs/>
          <w:color w:val="auto"/>
        </w:rPr>
        <w:t>г</w:t>
      </w:r>
      <w:r w:rsidRPr="00F43DCB">
        <w:rPr>
          <w:rFonts w:ascii="Times New Roman" w:hAnsi="Times New Roman" w:cs="Times New Roman"/>
        </w:rPr>
        <w:t>.</w:t>
      </w:r>
      <w:r>
        <w:rPr>
          <w:rFonts w:ascii="Times New Roman" w:hAnsi="Times New Roman" w:cs="Times New Roman"/>
          <w:lang w:val="en-US"/>
        </w:rPr>
        <w:t xml:space="preserve"> </w:t>
      </w:r>
      <w:r w:rsidR="00EA74BD">
        <w:rPr>
          <w:rFonts w:ascii="Times New Roman" w:hAnsi="Times New Roman"/>
        </w:rPr>
        <w:t>на Директора на ТП„ДГС Добрич</w:t>
      </w:r>
      <w:r w:rsidRPr="0043707D">
        <w:rPr>
          <w:rFonts w:ascii="Times New Roman" w:hAnsi="Times New Roman"/>
        </w:rPr>
        <w:t xml:space="preserve">“, упълномощен в качеството му на Възложител, да обяви и проведе процедурата със Заповед за упълномощаване </w:t>
      </w:r>
      <w:r w:rsidR="00EA74BD">
        <w:t>549/21.12.</w:t>
      </w:r>
      <w:r w:rsidR="00EA74BD" w:rsidRPr="002961F9">
        <w:t>20</w:t>
      </w:r>
      <w:r w:rsidR="00EA74BD">
        <w:t>18</w:t>
      </w:r>
      <w:r w:rsidRPr="0043707D">
        <w:rPr>
          <w:rFonts w:ascii="Times New Roman" w:hAnsi="Times New Roman"/>
        </w:rPr>
        <w:t xml:space="preserve">г. на Директора на </w:t>
      </w:r>
      <w:r>
        <w:rPr>
          <w:rFonts w:ascii="Times New Roman" w:hAnsi="Times New Roman" w:cs="Times New Roman"/>
        </w:rPr>
        <w:t>СИДП ДП Шумен</w:t>
      </w:r>
      <w:r w:rsidR="00EA74BD">
        <w:rPr>
          <w:rFonts w:ascii="Times New Roman" w:hAnsi="Times New Roman"/>
        </w:rPr>
        <w:t>.</w:t>
      </w:r>
    </w:p>
    <w:p w:rsidR="009C7398" w:rsidRDefault="009C7398" w:rsidP="00F43DCB">
      <w:pPr>
        <w:pStyle w:val="Default"/>
        <w:spacing w:before="360" w:after="120"/>
        <w:ind w:firstLine="567"/>
        <w:jc w:val="both"/>
        <w:rPr>
          <w:rFonts w:ascii="Times New Roman" w:hAnsi="Times New Roman" w:cs="Times New Roman"/>
        </w:rPr>
      </w:pPr>
      <w:r>
        <w:rPr>
          <w:rFonts w:ascii="Times New Roman" w:hAnsi="Times New Roman" w:cs="Times New Roman"/>
        </w:rPr>
        <w:t xml:space="preserve">Настоящата документация съдържа информация, която дава възможност на потенциалните кандидати за участие в процедурата да се запознаят с предмета на поръчката, условията за участие, изисквания към участниците и процедурата по провеждането й.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Всички правоотношения, свързани с организирането и провеждането на същата процедура се регламентират от Закона за обществените поръчки (ЗОП), Правилника за прилагане на Закона за обществените поръчки (ППЗОП) и настоящата документация. Процедурата се провежда от комисия, която се назначава от възложителя след изтичане на срока за получаване на офертите. </w:t>
      </w:r>
    </w:p>
    <w:p w:rsidR="009C7398" w:rsidRDefault="009C7398" w:rsidP="009C7398">
      <w:pPr>
        <w:pStyle w:val="Default"/>
        <w:ind w:firstLine="567"/>
        <w:jc w:val="both"/>
        <w:rPr>
          <w:rFonts w:ascii="Times New Roman" w:hAnsi="Times New Roman" w:cs="Times New Roman"/>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2. Обект и предмет на обществената поръчка.</w:t>
      </w:r>
    </w:p>
    <w:p w:rsidR="009C7398" w:rsidRDefault="009C7398" w:rsidP="009C7398">
      <w:pPr>
        <w:pStyle w:val="Default"/>
        <w:ind w:firstLine="567"/>
        <w:jc w:val="both"/>
        <w:rPr>
          <w:rFonts w:ascii="Times New Roman" w:hAnsi="Times New Roman" w:cs="Times New Roman"/>
          <w:b/>
          <w:bCs/>
        </w:rPr>
      </w:pPr>
      <w:r>
        <w:rPr>
          <w:rFonts w:ascii="Times New Roman" w:hAnsi="Times New Roman" w:cs="Times New Roman"/>
          <w:b/>
          <w:bCs/>
        </w:rPr>
        <w:t>2.1.Обект на обществената поръчка са</w:t>
      </w:r>
      <w:r>
        <w:rPr>
          <w:rFonts w:ascii="Times New Roman" w:hAnsi="Times New Roman" w:cs="Times New Roman"/>
        </w:rPr>
        <w:t>:</w:t>
      </w:r>
      <w:r w:rsidR="007B1AA2">
        <w:rPr>
          <w:rFonts w:ascii="Times New Roman" w:hAnsi="Times New Roman" w:cs="Times New Roman"/>
        </w:rPr>
        <w:t xml:space="preserve"> </w:t>
      </w:r>
      <w:r w:rsidR="00EA74BD" w:rsidRPr="002961F9">
        <w:t>Доставка на специализиран</w:t>
      </w:r>
      <w:r w:rsidR="00EA74BD">
        <w:t xml:space="preserve"> дълготраен спрей </w:t>
      </w:r>
      <w:r w:rsidR="007B70F6" w:rsidRPr="00C334DC">
        <w:rPr>
          <w:rFonts w:ascii="Times New Roman" w:hAnsi="Times New Roman"/>
          <w:b/>
        </w:rPr>
        <w:t>за маркиране</w:t>
      </w:r>
      <w:r w:rsidR="007B70F6">
        <w:rPr>
          <w:rFonts w:ascii="Times New Roman" w:hAnsi="Times New Roman" w:cs="Times New Roman"/>
          <w:b/>
          <w:bCs/>
        </w:rPr>
        <w:t xml:space="preserve"> на дървесина. </w:t>
      </w:r>
    </w:p>
    <w:p w:rsidR="007B70F6" w:rsidRDefault="009C7398" w:rsidP="007B70F6">
      <w:pPr>
        <w:spacing w:after="0" w:line="240" w:lineRule="auto"/>
        <w:ind w:firstLine="567"/>
        <w:jc w:val="both"/>
        <w:rPr>
          <w:rFonts w:ascii="Times New Roman" w:hAnsi="Times New Roman"/>
          <w:b/>
          <w:sz w:val="24"/>
          <w:szCs w:val="24"/>
          <w:lang w:val="ru-RU" w:eastAsia="ar-SA"/>
        </w:rPr>
      </w:pPr>
      <w:r w:rsidRPr="007B70F6">
        <w:rPr>
          <w:rFonts w:ascii="Times New Roman" w:hAnsi="Times New Roman" w:cs="Times New Roman"/>
          <w:b/>
          <w:bCs/>
          <w:sz w:val="24"/>
          <w:szCs w:val="24"/>
        </w:rPr>
        <w:t>2</w:t>
      </w:r>
      <w:r>
        <w:rPr>
          <w:rFonts w:ascii="Times New Roman" w:hAnsi="Times New Roman" w:cs="Times New Roman"/>
          <w:b/>
          <w:bCs/>
          <w:sz w:val="24"/>
          <w:szCs w:val="24"/>
        </w:rPr>
        <w:t>.2.</w:t>
      </w:r>
      <w:r w:rsidR="007B70F6">
        <w:rPr>
          <w:rFonts w:ascii="Times New Roman" w:hAnsi="Times New Roman" w:cs="Times New Roman"/>
          <w:b/>
          <w:bCs/>
          <w:sz w:val="24"/>
          <w:szCs w:val="24"/>
        </w:rPr>
        <w:t xml:space="preserve"> </w:t>
      </w:r>
      <w:r>
        <w:rPr>
          <w:rFonts w:ascii="Times New Roman" w:hAnsi="Times New Roman" w:cs="Times New Roman"/>
          <w:b/>
          <w:bCs/>
          <w:sz w:val="24"/>
          <w:szCs w:val="24"/>
        </w:rPr>
        <w:t xml:space="preserve">Предмет на обществената поръчка е: </w:t>
      </w:r>
      <w:r>
        <w:rPr>
          <w:rFonts w:ascii="Times New Roman" w:hAnsi="Times New Roman" w:cs="Times New Roman"/>
          <w:b/>
          <w:sz w:val="26"/>
          <w:szCs w:val="26"/>
        </w:rPr>
        <w:t>„</w:t>
      </w:r>
      <w:r w:rsidR="007B70F6" w:rsidRPr="00C334DC">
        <w:rPr>
          <w:rFonts w:ascii="Times New Roman" w:hAnsi="Times New Roman"/>
          <w:b/>
          <w:sz w:val="24"/>
          <w:szCs w:val="24"/>
          <w:lang w:eastAsia="ar-SA"/>
        </w:rPr>
        <w:t>Периодична д</w:t>
      </w:r>
      <w:r w:rsidR="007B70F6" w:rsidRPr="00C334DC">
        <w:rPr>
          <w:rFonts w:ascii="Times New Roman" w:hAnsi="Times New Roman"/>
          <w:b/>
          <w:sz w:val="24"/>
          <w:szCs w:val="24"/>
          <w:lang w:val="ru-RU" w:eastAsia="ar-SA"/>
        </w:rPr>
        <w:t xml:space="preserve">оставка, осъществена чрез </w:t>
      </w:r>
      <w:r w:rsidR="007B70F6" w:rsidRPr="00BC2D84">
        <w:rPr>
          <w:rFonts w:ascii="Times New Roman" w:hAnsi="Times New Roman"/>
          <w:b/>
          <w:sz w:val="24"/>
          <w:szCs w:val="24"/>
          <w:lang w:eastAsia="ar-SA"/>
        </w:rPr>
        <w:t>покупка на прогнозни</w:t>
      </w:r>
      <w:r w:rsidR="00EA74BD">
        <w:rPr>
          <w:rFonts w:ascii="Times New Roman" w:hAnsi="Times New Roman"/>
          <w:b/>
          <w:sz w:val="24"/>
          <w:szCs w:val="24"/>
          <w:lang w:eastAsia="ar-SA"/>
        </w:rPr>
        <w:t xml:space="preserve"> количества</w:t>
      </w:r>
      <w:r w:rsidR="00EA74BD" w:rsidRPr="002961F9">
        <w:rPr>
          <w:szCs w:val="24"/>
        </w:rPr>
        <w:t xml:space="preserve"> специализира</w:t>
      </w:r>
      <w:r w:rsidR="00EA74BD">
        <w:rPr>
          <w:szCs w:val="24"/>
        </w:rPr>
        <w:t xml:space="preserve">н дълготраен спрей </w:t>
      </w:r>
      <w:r w:rsidR="00EA74BD" w:rsidRPr="002961F9">
        <w:rPr>
          <w:szCs w:val="24"/>
        </w:rPr>
        <w:t xml:space="preserve"> </w:t>
      </w:r>
      <w:r w:rsidR="007B70F6" w:rsidRPr="00C334DC">
        <w:rPr>
          <w:rFonts w:ascii="Times New Roman" w:hAnsi="Times New Roman"/>
          <w:b/>
          <w:color w:val="000000"/>
          <w:sz w:val="24"/>
          <w:szCs w:val="24"/>
        </w:rPr>
        <w:t>за маркиране на стояща дървесина в гората</w:t>
      </w:r>
      <w:r w:rsidR="007B70F6">
        <w:rPr>
          <w:rFonts w:ascii="Times New Roman" w:hAnsi="Times New Roman"/>
          <w:b/>
          <w:sz w:val="24"/>
          <w:szCs w:val="24"/>
          <w:lang w:val="ru-RU" w:eastAsia="ar-SA"/>
        </w:rPr>
        <w:t xml:space="preserve"> -</w:t>
      </w:r>
      <w:r w:rsidR="007B70F6" w:rsidRPr="00C334DC">
        <w:rPr>
          <w:rFonts w:ascii="Times New Roman" w:hAnsi="Times New Roman"/>
          <w:b/>
          <w:sz w:val="24"/>
          <w:szCs w:val="24"/>
          <w:lang w:val="ru-RU" w:eastAsia="ar-SA"/>
        </w:rPr>
        <w:t xml:space="preserve"> Държавна горска територия, във връзка с осъществяване стопанската дейност на ТП „Д</w:t>
      </w:r>
      <w:r w:rsidR="00EA74BD">
        <w:rPr>
          <w:rFonts w:ascii="Times New Roman" w:hAnsi="Times New Roman"/>
          <w:b/>
          <w:sz w:val="24"/>
          <w:szCs w:val="24"/>
          <w:lang w:val="ru-RU" w:eastAsia="ar-SA"/>
        </w:rPr>
        <w:t xml:space="preserve">ГС </w:t>
      </w:r>
      <w:proofErr w:type="spellStart"/>
      <w:r w:rsidR="00EA74BD">
        <w:rPr>
          <w:rFonts w:ascii="Times New Roman" w:hAnsi="Times New Roman"/>
          <w:b/>
          <w:sz w:val="24"/>
          <w:szCs w:val="24"/>
          <w:lang w:val="ru-RU" w:eastAsia="ar-SA"/>
        </w:rPr>
        <w:t>Добрич</w:t>
      </w:r>
      <w:proofErr w:type="spellEnd"/>
      <w:r w:rsidR="007B70F6" w:rsidRPr="00C334DC">
        <w:rPr>
          <w:rFonts w:ascii="Times New Roman" w:hAnsi="Times New Roman"/>
          <w:b/>
          <w:sz w:val="24"/>
          <w:szCs w:val="24"/>
          <w:lang w:val="ru-RU" w:eastAsia="ar-SA"/>
        </w:rPr>
        <w:t>" за 201</w:t>
      </w:r>
      <w:r w:rsidR="00EA74BD">
        <w:rPr>
          <w:rFonts w:ascii="Times New Roman" w:hAnsi="Times New Roman"/>
          <w:b/>
          <w:sz w:val="24"/>
          <w:szCs w:val="24"/>
          <w:lang w:val="ru-RU" w:eastAsia="ar-SA"/>
        </w:rPr>
        <w:t>9</w:t>
      </w:r>
      <w:r w:rsidR="007B70F6" w:rsidRPr="00C334DC">
        <w:rPr>
          <w:rFonts w:ascii="Times New Roman" w:hAnsi="Times New Roman"/>
          <w:b/>
          <w:sz w:val="24"/>
          <w:szCs w:val="24"/>
          <w:lang w:val="ru-RU" w:eastAsia="ar-SA"/>
        </w:rPr>
        <w:t xml:space="preserve"> година”</w:t>
      </w:r>
      <w:r w:rsidR="007B70F6">
        <w:rPr>
          <w:rFonts w:ascii="Times New Roman" w:hAnsi="Times New Roman"/>
          <w:b/>
          <w:sz w:val="24"/>
          <w:szCs w:val="24"/>
          <w:lang w:val="ru-RU" w:eastAsia="ar-SA"/>
        </w:rPr>
        <w:t>.</w:t>
      </w:r>
    </w:p>
    <w:p w:rsidR="009C7398" w:rsidRDefault="009C7398" w:rsidP="009C7398">
      <w:pPr>
        <w:pStyle w:val="a4"/>
        <w:ind w:firstLine="567"/>
        <w:rPr>
          <w:rFonts w:ascii="Times New Roman" w:hAnsi="Times New Roman" w:cs="Times New Roman"/>
          <w:b/>
          <w:sz w:val="24"/>
          <w:szCs w:val="24"/>
        </w:rPr>
      </w:pPr>
      <w:r>
        <w:rPr>
          <w:rFonts w:ascii="Times New Roman" w:hAnsi="Times New Roman" w:cs="Times New Roman"/>
          <w:b/>
          <w:sz w:val="24"/>
          <w:szCs w:val="24"/>
        </w:rPr>
        <w:t xml:space="preserve">3. Място за изпълнение на поръчката: </w:t>
      </w:r>
    </w:p>
    <w:p w:rsidR="00284AE4" w:rsidRPr="00284AE4" w:rsidRDefault="009C7398" w:rsidP="009C7398">
      <w:pPr>
        <w:pStyle w:val="a4"/>
        <w:ind w:firstLine="567"/>
        <w:rPr>
          <w:rFonts w:ascii="Times New Roman" w:hAnsi="Times New Roman" w:cs="Times New Roman"/>
          <w:color w:val="000000"/>
          <w:sz w:val="24"/>
          <w:szCs w:val="24"/>
        </w:rPr>
      </w:pPr>
      <w:r w:rsidRPr="00284AE4">
        <w:rPr>
          <w:rFonts w:ascii="Times New Roman" w:hAnsi="Times New Roman" w:cs="Times New Roman"/>
          <w:color w:val="000000"/>
          <w:sz w:val="24"/>
          <w:szCs w:val="24"/>
        </w:rPr>
        <w:t xml:space="preserve">- </w:t>
      </w:r>
      <w:r w:rsidR="007B70F6" w:rsidRPr="00284AE4">
        <w:rPr>
          <w:rFonts w:ascii="Times New Roman" w:hAnsi="Times New Roman" w:cs="Times New Roman"/>
          <w:color w:val="000000"/>
          <w:sz w:val="24"/>
          <w:szCs w:val="24"/>
        </w:rPr>
        <w:t xml:space="preserve">стоките се доставят </w:t>
      </w:r>
      <w:r w:rsidR="00284AE4" w:rsidRPr="00284AE4">
        <w:rPr>
          <w:rFonts w:ascii="Times New Roman" w:hAnsi="Times New Roman" w:cs="Times New Roman"/>
          <w:color w:val="000000"/>
          <w:sz w:val="24"/>
          <w:szCs w:val="24"/>
        </w:rPr>
        <w:t>в административната сграда на Възложителя, нах</w:t>
      </w:r>
      <w:r w:rsidR="00EA74BD">
        <w:rPr>
          <w:rFonts w:ascii="Times New Roman" w:hAnsi="Times New Roman" w:cs="Times New Roman"/>
          <w:color w:val="000000"/>
          <w:sz w:val="24"/>
          <w:szCs w:val="24"/>
        </w:rPr>
        <w:t>одяща се на адрес: ТП ДГС Добрич, гр. Добрич</w:t>
      </w:r>
      <w:r w:rsidR="00284AE4" w:rsidRPr="00284AE4">
        <w:rPr>
          <w:rFonts w:ascii="Times New Roman" w:hAnsi="Times New Roman" w:cs="Times New Roman"/>
          <w:color w:val="000000"/>
          <w:sz w:val="24"/>
          <w:szCs w:val="24"/>
        </w:rPr>
        <w:t>, ул.</w:t>
      </w:r>
      <w:r w:rsidR="00F361C3">
        <w:rPr>
          <w:rFonts w:ascii="Times New Roman" w:hAnsi="Times New Roman" w:cs="Times New Roman"/>
          <w:color w:val="000000"/>
          <w:sz w:val="24"/>
          <w:szCs w:val="24"/>
        </w:rPr>
        <w:t>“</w:t>
      </w:r>
      <w:r w:rsidR="00EA74BD">
        <w:rPr>
          <w:rFonts w:ascii="Times New Roman" w:hAnsi="Times New Roman" w:cs="Times New Roman"/>
          <w:color w:val="000000"/>
          <w:sz w:val="24"/>
          <w:szCs w:val="24"/>
        </w:rPr>
        <w:t xml:space="preserve">Марин </w:t>
      </w:r>
      <w:proofErr w:type="spellStart"/>
      <w:r w:rsidR="00EA74BD">
        <w:rPr>
          <w:rFonts w:ascii="Times New Roman" w:hAnsi="Times New Roman" w:cs="Times New Roman"/>
          <w:color w:val="000000"/>
          <w:sz w:val="24"/>
          <w:szCs w:val="24"/>
        </w:rPr>
        <w:t>Дринво</w:t>
      </w:r>
      <w:proofErr w:type="spellEnd"/>
      <w:r w:rsidR="00F361C3">
        <w:rPr>
          <w:rFonts w:ascii="Times New Roman" w:hAnsi="Times New Roman" w:cs="Times New Roman"/>
          <w:color w:val="000000"/>
          <w:sz w:val="24"/>
          <w:szCs w:val="24"/>
        </w:rPr>
        <w:t>“</w:t>
      </w:r>
      <w:r w:rsidR="00EA74BD">
        <w:rPr>
          <w:rFonts w:ascii="Times New Roman" w:hAnsi="Times New Roman" w:cs="Times New Roman"/>
          <w:color w:val="000000"/>
          <w:sz w:val="24"/>
          <w:szCs w:val="24"/>
        </w:rPr>
        <w:t xml:space="preserve"> №5</w:t>
      </w:r>
      <w:r w:rsidR="00284AE4" w:rsidRPr="00284AE4">
        <w:rPr>
          <w:rFonts w:ascii="Times New Roman" w:hAnsi="Times New Roman" w:cs="Times New Roman"/>
          <w:color w:val="000000"/>
          <w:sz w:val="24"/>
          <w:szCs w:val="24"/>
        </w:rPr>
        <w:t xml:space="preserve">. </w:t>
      </w:r>
    </w:p>
    <w:p w:rsidR="009C7398" w:rsidRDefault="009C7398" w:rsidP="009C7398">
      <w:pPr>
        <w:pStyle w:val="a4"/>
        <w:ind w:firstLine="567"/>
        <w:rPr>
          <w:rFonts w:ascii="Times New Roman" w:hAnsi="Times New Roman" w:cs="Times New Roman"/>
          <w:b/>
          <w:sz w:val="24"/>
          <w:szCs w:val="24"/>
        </w:rPr>
      </w:pPr>
      <w:r>
        <w:rPr>
          <w:rFonts w:ascii="Times New Roman" w:hAnsi="Times New Roman" w:cs="Times New Roman"/>
          <w:b/>
          <w:sz w:val="24"/>
          <w:szCs w:val="24"/>
        </w:rPr>
        <w:t xml:space="preserve">4. Възможност за представяне на варианти на офертата. </w:t>
      </w:r>
    </w:p>
    <w:p w:rsidR="009C7398" w:rsidRDefault="009C7398" w:rsidP="009C7398">
      <w:pPr>
        <w:pStyle w:val="a4"/>
        <w:ind w:firstLine="567"/>
        <w:rPr>
          <w:rFonts w:ascii="Times New Roman" w:hAnsi="Times New Roman" w:cs="Times New Roman"/>
          <w:sz w:val="24"/>
          <w:szCs w:val="24"/>
        </w:rPr>
      </w:pPr>
      <w:r>
        <w:rPr>
          <w:rFonts w:ascii="Times New Roman" w:hAnsi="Times New Roman" w:cs="Times New Roman"/>
          <w:sz w:val="24"/>
          <w:szCs w:val="24"/>
          <w:u w:val="single"/>
        </w:rPr>
        <w:t xml:space="preserve">Не се допуска представянето на варианти в офертата. </w:t>
      </w:r>
    </w:p>
    <w:p w:rsidR="009C7398" w:rsidRDefault="009C7398" w:rsidP="009C7398">
      <w:pPr>
        <w:pStyle w:val="NoSpacing1"/>
        <w:ind w:firstLine="567"/>
        <w:rPr>
          <w:rFonts w:ascii="Times New Roman" w:hAnsi="Times New Roman" w:cs="Times New Roman"/>
          <w:i/>
          <w:iCs/>
          <w:u w:val="single"/>
        </w:rPr>
      </w:pPr>
    </w:p>
    <w:p w:rsidR="009C7398" w:rsidRDefault="009C7398" w:rsidP="009C7398">
      <w:pPr>
        <w:pStyle w:val="NoSpacing1"/>
        <w:ind w:firstLine="567"/>
        <w:rPr>
          <w:rFonts w:ascii="Times New Roman" w:hAnsi="Times New Roman" w:cs="Times New Roman"/>
          <w:b/>
          <w:bCs/>
        </w:rPr>
      </w:pPr>
      <w:r>
        <w:rPr>
          <w:rFonts w:ascii="Times New Roman" w:hAnsi="Times New Roman" w:cs="Times New Roman"/>
          <w:b/>
          <w:bCs/>
        </w:rPr>
        <w:t xml:space="preserve">5. Прогнозна стойност на поръчката. </w:t>
      </w:r>
    </w:p>
    <w:p w:rsidR="00284AE4" w:rsidRPr="00284AE4" w:rsidRDefault="00284AE4" w:rsidP="00284AE4">
      <w:pPr>
        <w:tabs>
          <w:tab w:val="left" w:pos="1080"/>
          <w:tab w:val="left" w:pos="1440"/>
        </w:tabs>
        <w:spacing w:after="0" w:line="240" w:lineRule="auto"/>
        <w:ind w:right="1"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4AE4">
        <w:rPr>
          <w:rFonts w:ascii="Times New Roman" w:hAnsi="Times New Roman" w:cs="Times New Roman"/>
          <w:sz w:val="24"/>
          <w:szCs w:val="24"/>
        </w:rPr>
        <w:t xml:space="preserve">Общата прогнозната стойност на поръчката е до </w:t>
      </w:r>
      <w:r w:rsidR="00EA74BD">
        <w:rPr>
          <w:rFonts w:ascii="Times New Roman" w:hAnsi="Times New Roman" w:cs="Times New Roman"/>
          <w:sz w:val="24"/>
          <w:szCs w:val="24"/>
        </w:rPr>
        <w:t>6 500,00 /шест хиляди и петстотин</w:t>
      </w:r>
      <w:r w:rsidRPr="00284AE4">
        <w:rPr>
          <w:rFonts w:ascii="Times New Roman" w:hAnsi="Times New Roman" w:cs="Times New Roman"/>
          <w:sz w:val="24"/>
          <w:szCs w:val="24"/>
        </w:rPr>
        <w:t>/ лева без ДДС; франко място на доставката, за която стойност Възложителят сключва договор, и която включва всички разходи за опаковка, такси, транспорт и други съпътстващи доставката разходи определени франко място на доставката.</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sz w:val="24"/>
          <w:szCs w:val="24"/>
        </w:rPr>
        <w:t>В стойността на поръчката се предвиждат всички разходи, свързани с качественото изпълнение на предмета на поръчката, в т.ч. всички данъци, такси, печалба, начислявани от участника, включително и транспортни разходи за изпълнение на поръчката.</w:t>
      </w:r>
    </w:p>
    <w:p w:rsidR="009C7398" w:rsidRDefault="009C7398" w:rsidP="009C7398">
      <w:pPr>
        <w:pStyle w:val="a4"/>
        <w:ind w:firstLine="567"/>
        <w:jc w:val="both"/>
        <w:rPr>
          <w:rFonts w:ascii="Times New Roman" w:hAnsi="Times New Roman" w:cs="Times New Roman"/>
          <w:sz w:val="24"/>
          <w:szCs w:val="24"/>
          <w:lang w:val="en-US"/>
        </w:rPr>
      </w:pPr>
      <w:r>
        <w:rPr>
          <w:rFonts w:ascii="Times New Roman" w:hAnsi="Times New Roman" w:cs="Times New Roman"/>
          <w:sz w:val="24"/>
          <w:szCs w:val="24"/>
        </w:rPr>
        <w:t>Единичната цена за отделните видове артикули, които Възложителят ще следва да заплаща, е оферираната единична цена за конкретният вид артикул от ценовото предложение. Тази цена следва да е с включени всички разходи за изпълнение на предмета на договора, включително разходите за транспорт до мястото на изпълнение на поръчката, както и печалба за Изпълнителя.</w:t>
      </w:r>
    </w:p>
    <w:p w:rsidR="009C7398" w:rsidRDefault="009C7398" w:rsidP="009C7398">
      <w:pPr>
        <w:pStyle w:val="a4"/>
        <w:ind w:firstLine="567"/>
        <w:jc w:val="both"/>
        <w:rPr>
          <w:rFonts w:ascii="Times New Roman" w:hAnsi="Times New Roman" w:cs="Times New Roman"/>
          <w:sz w:val="24"/>
          <w:szCs w:val="24"/>
        </w:rPr>
      </w:pPr>
    </w:p>
    <w:p w:rsidR="00EA74BD" w:rsidRPr="00EA74BD" w:rsidRDefault="00EA74BD" w:rsidP="009C7398">
      <w:pPr>
        <w:pStyle w:val="a4"/>
        <w:ind w:firstLine="567"/>
        <w:jc w:val="both"/>
        <w:rPr>
          <w:rFonts w:ascii="Times New Roman" w:hAnsi="Times New Roman" w:cs="Times New Roman"/>
          <w:sz w:val="24"/>
          <w:szCs w:val="24"/>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6. Срок, начин на изпълнение и плащане. </w:t>
      </w:r>
    </w:p>
    <w:p w:rsidR="00284AE4" w:rsidRPr="00284AE4" w:rsidRDefault="00284AE4" w:rsidP="00284AE4">
      <w:pPr>
        <w:tabs>
          <w:tab w:val="left" w:pos="1080"/>
          <w:tab w:val="left" w:pos="1440"/>
        </w:tabs>
        <w:spacing w:after="0" w:line="240" w:lineRule="auto"/>
        <w:ind w:right="1"/>
        <w:jc w:val="both"/>
        <w:rPr>
          <w:rFonts w:ascii="Times New Roman" w:hAnsi="Times New Roman" w:cs="Times New Roman"/>
          <w:color w:val="000000"/>
          <w:sz w:val="24"/>
          <w:szCs w:val="24"/>
        </w:rPr>
      </w:pPr>
      <w:r w:rsidRPr="00711FB8">
        <w:rPr>
          <w:rFonts w:ascii="Times New Roman" w:hAnsi="Times New Roman"/>
        </w:rPr>
        <w:t xml:space="preserve">        </w:t>
      </w:r>
      <w:r w:rsidRPr="00284AE4">
        <w:rPr>
          <w:rFonts w:ascii="Times New Roman" w:hAnsi="Times New Roman" w:cs="Times New Roman"/>
          <w:color w:val="000000"/>
          <w:sz w:val="24"/>
          <w:szCs w:val="24"/>
        </w:rPr>
        <w:t>6.1. Срок на изпълнение на договора: к</w:t>
      </w:r>
      <w:r w:rsidR="00EA74BD">
        <w:rPr>
          <w:rFonts w:ascii="Times New Roman" w:hAnsi="Times New Roman" w:cs="Times New Roman"/>
          <w:color w:val="000000"/>
          <w:sz w:val="24"/>
          <w:szCs w:val="24"/>
        </w:rPr>
        <w:t>раен срок на договора 31.12.2019</w:t>
      </w:r>
      <w:r w:rsidRPr="00284AE4">
        <w:rPr>
          <w:rFonts w:ascii="Times New Roman" w:hAnsi="Times New Roman" w:cs="Times New Roman"/>
          <w:color w:val="000000"/>
          <w:sz w:val="24"/>
          <w:szCs w:val="24"/>
        </w:rPr>
        <w:t>г. или до изчерпване на финансовия ресурс</w:t>
      </w:r>
      <w:r w:rsidR="00EA74BD">
        <w:rPr>
          <w:rFonts w:ascii="Times New Roman" w:hAnsi="Times New Roman" w:cs="Times New Roman"/>
          <w:color w:val="000000"/>
          <w:sz w:val="24"/>
          <w:szCs w:val="24"/>
        </w:rPr>
        <w:t xml:space="preserve"> от 6 500,00лв. (шест хиляди и петстотин</w:t>
      </w:r>
      <w:r w:rsidRPr="00284AE4">
        <w:rPr>
          <w:rFonts w:ascii="Times New Roman" w:hAnsi="Times New Roman" w:cs="Times New Roman"/>
          <w:color w:val="000000"/>
          <w:sz w:val="24"/>
          <w:szCs w:val="24"/>
        </w:rPr>
        <w:t xml:space="preserve"> лева) без ДДС и се прекратява при настъпване на всяко едно от посочените две основания; </w:t>
      </w:r>
    </w:p>
    <w:p w:rsidR="00284AE4" w:rsidRPr="00284AE4" w:rsidRDefault="00284AE4" w:rsidP="00284AE4">
      <w:pPr>
        <w:pStyle w:val="a8"/>
        <w:spacing w:after="0" w:line="240" w:lineRule="auto"/>
        <w:ind w:firstLine="284"/>
        <w:jc w:val="both"/>
        <w:rPr>
          <w:rFonts w:ascii="Times New Roman" w:eastAsia="Calibri" w:hAnsi="Times New Roman"/>
          <w:color w:val="000000"/>
          <w:sz w:val="24"/>
          <w:szCs w:val="24"/>
          <w:lang w:eastAsia="en-US"/>
        </w:rPr>
      </w:pPr>
      <w:r w:rsidRPr="00284AE4">
        <w:rPr>
          <w:rFonts w:ascii="Times New Roman" w:eastAsia="Calibri" w:hAnsi="Times New Roman"/>
          <w:color w:val="000000"/>
          <w:sz w:val="24"/>
          <w:szCs w:val="24"/>
          <w:lang w:eastAsia="en-US"/>
        </w:rPr>
        <w:t xml:space="preserve">  6.2. Срок за доставка на стоките, предмет на обществената поръчка - не повече от 3(три) календарни дни, след заявка на Възложителя. Разходите за доставките са за сметка на изпълнителя.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6.3. Изпълнение и плащане по поръчката </w:t>
      </w:r>
    </w:p>
    <w:p w:rsidR="00284AE4" w:rsidRPr="00284AE4" w:rsidRDefault="00284AE4" w:rsidP="00284AE4">
      <w:pPr>
        <w:pStyle w:val="a8"/>
        <w:spacing w:after="0" w:line="240" w:lineRule="auto"/>
        <w:ind w:firstLine="284"/>
        <w:jc w:val="both"/>
        <w:rPr>
          <w:rFonts w:ascii="Times New Roman" w:eastAsia="Calibri" w:hAnsi="Times New Roman"/>
          <w:color w:val="000000"/>
          <w:sz w:val="24"/>
          <w:szCs w:val="24"/>
          <w:lang w:eastAsia="en-US"/>
        </w:rPr>
      </w:pPr>
      <w:r w:rsidRPr="00284AE4">
        <w:rPr>
          <w:rFonts w:ascii="Times New Roman" w:eastAsia="Calibri" w:hAnsi="Times New Roman"/>
          <w:color w:val="000000"/>
          <w:sz w:val="24"/>
          <w:szCs w:val="24"/>
          <w:lang w:eastAsia="en-US"/>
        </w:rPr>
        <w:t xml:space="preserve">   6.3. Изпълнение и плащане по поръчката Възложителят ще заявява периодично, по подходящ начин и според възникналите потребности. Плащането ще бъде извършвано след всяка заявка, по банков път по сметка посочена от изпълнителя, след представяне от същия на надлежно оформена фактура. Плащанията на Изпълнителя се извършват по единични цени на съответната стока, предложени в ценовата оферта в левове по банков път в 30-дневен срок от депозиране на данъчна </w:t>
      </w:r>
      <w:r w:rsidRPr="00284AE4">
        <w:rPr>
          <w:rFonts w:ascii="Times New Roman" w:eastAsia="Calibri" w:hAnsi="Times New Roman"/>
          <w:color w:val="000000"/>
          <w:sz w:val="24"/>
          <w:szCs w:val="24"/>
          <w:lang w:eastAsia="en-US"/>
        </w:rPr>
        <w:lastRenderedPageBreak/>
        <w:t>фактура от Изпълнителя и подписан предавателно-приемателен протокол или стокова разписка от оправомощени от страните лица. Възложителят ще заявява и заплаща договорираните доставки, до изчерпване на договорената стойност по единични цени предложени от изпълнителя.</w:t>
      </w:r>
    </w:p>
    <w:p w:rsidR="009C7398" w:rsidRDefault="009C7398" w:rsidP="009C7398">
      <w:pPr>
        <w:pStyle w:val="Default"/>
        <w:ind w:firstLine="567"/>
        <w:jc w:val="both"/>
        <w:rPr>
          <w:rFonts w:ascii="Times New Roman" w:hAnsi="Times New Roman" w:cs="Times New Roman"/>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7. Критерии за възлагане на поръчката </w:t>
      </w:r>
    </w:p>
    <w:p w:rsidR="00284AE4" w:rsidRPr="00284AE4" w:rsidRDefault="00284AE4" w:rsidP="00284AE4">
      <w:pPr>
        <w:tabs>
          <w:tab w:val="left" w:pos="360"/>
          <w:tab w:val="left" w:pos="1080"/>
          <w:tab w:val="left" w:pos="1440"/>
        </w:tabs>
        <w:suppressAutoHyphens/>
        <w:spacing w:after="0" w:line="240" w:lineRule="auto"/>
        <w:ind w:right="1" w:firstLine="284"/>
        <w:jc w:val="both"/>
        <w:rPr>
          <w:rFonts w:ascii="Times New Roman" w:hAnsi="Times New Roman" w:cs="Times New Roman"/>
          <w:color w:val="000000"/>
          <w:sz w:val="24"/>
          <w:szCs w:val="24"/>
        </w:rPr>
      </w:pPr>
      <w:r w:rsidRPr="00284AE4">
        <w:rPr>
          <w:rFonts w:ascii="Times New Roman" w:hAnsi="Times New Roman" w:cs="Times New Roman"/>
          <w:color w:val="000000"/>
          <w:sz w:val="24"/>
          <w:szCs w:val="24"/>
        </w:rPr>
        <w:t xml:space="preserve">Критерият за възлагане на обществената поръчка е: </w:t>
      </w:r>
      <w:r w:rsidR="00F0614D">
        <w:rPr>
          <w:rFonts w:ascii="Times New Roman" w:hAnsi="Times New Roman" w:cs="Times New Roman"/>
          <w:color w:val="000000"/>
          <w:sz w:val="24"/>
          <w:szCs w:val="24"/>
        </w:rPr>
        <w:t>Н</w:t>
      </w:r>
      <w:r w:rsidRPr="00284AE4">
        <w:rPr>
          <w:rFonts w:ascii="Times New Roman" w:hAnsi="Times New Roman" w:cs="Times New Roman"/>
          <w:color w:val="000000"/>
          <w:sz w:val="24"/>
          <w:szCs w:val="24"/>
        </w:rPr>
        <w:t>ай – ниска предложена цена за изпълнение на цялата поръчка. Участникът, чиито оферта предлага най-ниска цена за цялата доставка ще бъде определен за изпълнител, като предлаганите продукти следва да отговарят на поставеното задължително условие за трайност и устойчивост на атмосферно влияние. Оценката и класацията ще се извършва по предложената обща цена, когато продуктите отговарят на задължителното условие за трайност и устойчивост на атмосферно влияние. Офертите на участниците, отговарящи на изискванията на Възложителя ще бъдат оценявани по критерий за възлагане „най-ниска цена” по приложен образец на ценова оферта.</w:t>
      </w:r>
    </w:p>
    <w:p w:rsidR="009C7398" w:rsidRDefault="009C7398" w:rsidP="009C7398">
      <w:pPr>
        <w:pStyle w:val="Default"/>
        <w:ind w:firstLine="567"/>
        <w:jc w:val="both"/>
        <w:rPr>
          <w:rFonts w:ascii="Times New Roman" w:eastAsia="Times New Roman" w:hAnsi="Times New Roman" w:cs="Times New Roman"/>
          <w:color w:val="auto"/>
          <w:lang w:val="be-BY" w:eastAsia="ar-SA"/>
        </w:rPr>
      </w:pPr>
      <w:r>
        <w:rPr>
          <w:rFonts w:ascii="Times New Roman" w:eastAsia="Times New Roman" w:hAnsi="Times New Roman" w:cs="Times New Roman"/>
          <w:color w:val="auto"/>
          <w:lang w:val="be-BY" w:eastAsia="ar-SA"/>
        </w:rPr>
        <w:t>В</w:t>
      </w:r>
      <w:r>
        <w:rPr>
          <w:rFonts w:ascii="Times New Roman" w:eastAsia="Times New Roman" w:hAnsi="Times New Roman" w:cs="Times New Roman"/>
          <w:color w:val="auto"/>
          <w:lang w:eastAsia="ar-SA"/>
        </w:rPr>
        <w:t xml:space="preserve"> случай, че двама и повече кандидати получат еднакъв </w:t>
      </w:r>
      <w:r>
        <w:rPr>
          <w:rFonts w:ascii="Times New Roman" w:eastAsia="Times New Roman" w:hAnsi="Times New Roman" w:cs="Times New Roman"/>
          <w:color w:val="auto"/>
          <w:lang w:val="be-BY" w:eastAsia="ar-SA"/>
        </w:rPr>
        <w:t>най-голям брой и са предложили еднаква  най-ниската обща цена определянето на изпълнителя се определят чрез теглене на публичен  жребий</w:t>
      </w:r>
      <w:r w:rsidR="00F0614D">
        <w:rPr>
          <w:rFonts w:ascii="Times New Roman" w:eastAsia="Times New Roman" w:hAnsi="Times New Roman" w:cs="Times New Roman"/>
          <w:color w:val="auto"/>
          <w:lang w:val="be-BY" w:eastAsia="ar-SA"/>
        </w:rPr>
        <w:t>.</w:t>
      </w:r>
    </w:p>
    <w:p w:rsidR="009C7398" w:rsidRDefault="009C7398" w:rsidP="009C7398">
      <w:pPr>
        <w:pStyle w:val="Default"/>
        <w:ind w:firstLine="567"/>
        <w:jc w:val="both"/>
        <w:rPr>
          <w:rFonts w:ascii="Times New Roman" w:hAnsi="Times New Roman" w:cs="Times New Roman"/>
        </w:rPr>
      </w:pPr>
    </w:p>
    <w:p w:rsidR="009C7398" w:rsidRDefault="00F0614D" w:rsidP="009C7398">
      <w:pPr>
        <w:pStyle w:val="Default"/>
        <w:ind w:firstLine="567"/>
        <w:jc w:val="both"/>
        <w:rPr>
          <w:rFonts w:ascii="Times New Roman" w:hAnsi="Times New Roman" w:cs="Times New Roman"/>
        </w:rPr>
      </w:pPr>
      <w:r>
        <w:rPr>
          <w:rFonts w:ascii="Times New Roman" w:hAnsi="Times New Roman" w:cs="Times New Roman"/>
          <w:b/>
          <w:bCs/>
        </w:rPr>
        <w:t>8</w:t>
      </w:r>
      <w:r w:rsidR="009C7398">
        <w:rPr>
          <w:rFonts w:ascii="Times New Roman" w:hAnsi="Times New Roman" w:cs="Times New Roman"/>
          <w:b/>
          <w:bCs/>
        </w:rPr>
        <w:t>. Техническа спецификация</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Техническата спецификация е посочена подробно в </w:t>
      </w:r>
      <w:r w:rsidRPr="0006579C">
        <w:rPr>
          <w:rFonts w:ascii="Times New Roman" w:hAnsi="Times New Roman" w:cs="Times New Roman"/>
        </w:rPr>
        <w:t>Приложение №10</w:t>
      </w:r>
      <w:r>
        <w:rPr>
          <w:rFonts w:ascii="Times New Roman" w:hAnsi="Times New Roman" w:cs="Times New Roman"/>
        </w:rPr>
        <w:t xml:space="preserve"> към настоящата документация за участие. </w:t>
      </w:r>
    </w:p>
    <w:p w:rsidR="00F0614D" w:rsidRPr="0006579C" w:rsidRDefault="00F361C3" w:rsidP="00F0614D">
      <w:pPr>
        <w:tabs>
          <w:tab w:val="left" w:pos="709"/>
          <w:tab w:val="left" w:pos="1080"/>
          <w:tab w:val="left" w:pos="1440"/>
        </w:tabs>
        <w:spacing w:after="0" w:line="240" w:lineRule="auto"/>
        <w:ind w:right="1"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614D" w:rsidRPr="0006579C">
        <w:rPr>
          <w:rFonts w:ascii="Times New Roman" w:hAnsi="Times New Roman" w:cs="Times New Roman"/>
          <w:color w:val="000000"/>
          <w:sz w:val="24"/>
          <w:szCs w:val="24"/>
        </w:rPr>
        <w:t>8.1. Настоящите технически спецификации определят  минималните изисквания  за изпълнение на доставката по обществената поръчка.</w:t>
      </w:r>
    </w:p>
    <w:p w:rsidR="00F0614D" w:rsidRPr="0006579C" w:rsidRDefault="00F361C3" w:rsidP="00F0614D">
      <w:pPr>
        <w:pStyle w:val="Style3"/>
        <w:widowControl/>
        <w:spacing w:line="240" w:lineRule="auto"/>
        <w:ind w:firstLine="284"/>
        <w:jc w:val="both"/>
        <w:rPr>
          <w:rFonts w:eastAsia="Calibri"/>
          <w:color w:val="000000"/>
          <w:lang w:eastAsia="en-US"/>
        </w:rPr>
      </w:pPr>
      <w:r>
        <w:rPr>
          <w:rFonts w:eastAsia="Calibri"/>
          <w:color w:val="000000"/>
          <w:lang w:eastAsia="en-US"/>
        </w:rPr>
        <w:t xml:space="preserve">    </w:t>
      </w:r>
      <w:r w:rsidR="00F0614D" w:rsidRPr="0006579C">
        <w:rPr>
          <w:rFonts w:eastAsia="Calibri"/>
          <w:color w:val="000000"/>
          <w:lang w:eastAsia="en-US"/>
        </w:rPr>
        <w:t xml:space="preserve">Предметът на обществената поръчка включва периодична доставка, осъществена чрез покупка на прогнозни </w:t>
      </w:r>
      <w:r w:rsidR="00EA74BD">
        <w:t>количества</w:t>
      </w:r>
      <w:r w:rsidR="00EA74BD" w:rsidRPr="002961F9">
        <w:t xml:space="preserve"> специализиран</w:t>
      </w:r>
      <w:r w:rsidR="00EA74BD">
        <w:t xml:space="preserve"> дълготраен спрей за маркиране </w:t>
      </w:r>
      <w:r w:rsidR="00F0614D" w:rsidRPr="0006579C">
        <w:rPr>
          <w:rFonts w:eastAsia="Calibri"/>
          <w:color w:val="000000"/>
          <w:lang w:eastAsia="en-US"/>
        </w:rPr>
        <w:t>на стояща дървесина в гората - Държавна горска територия, във връзка с осъществяване стопа</w:t>
      </w:r>
      <w:r w:rsidR="00EA74BD">
        <w:rPr>
          <w:rFonts w:eastAsia="Calibri"/>
          <w:color w:val="000000"/>
          <w:lang w:eastAsia="en-US"/>
        </w:rPr>
        <w:t>нската дейност на ТП „ДГС Добрич" за 2019</w:t>
      </w:r>
      <w:r w:rsidR="00F0614D" w:rsidRPr="0006579C">
        <w:rPr>
          <w:rFonts w:eastAsia="Calibri"/>
          <w:color w:val="000000"/>
          <w:lang w:eastAsia="en-US"/>
        </w:rPr>
        <w:t xml:space="preserve"> година, както следва: </w:t>
      </w:r>
    </w:p>
    <w:p w:rsidR="005F0A43" w:rsidRPr="005F0A43" w:rsidRDefault="005F0A43" w:rsidP="005F0A43">
      <w:pPr>
        <w:spacing w:line="240" w:lineRule="auto"/>
        <w:ind w:firstLine="720"/>
        <w:jc w:val="both"/>
        <w:rPr>
          <w:rFonts w:ascii="Times New Roman" w:hAnsi="Times New Roman" w:cs="Times New Roman"/>
          <w:b/>
          <w:sz w:val="24"/>
          <w:szCs w:val="24"/>
        </w:rPr>
      </w:pPr>
      <w:r w:rsidRPr="005F0A43">
        <w:rPr>
          <w:rFonts w:ascii="Times New Roman" w:hAnsi="Times New Roman" w:cs="Times New Roman"/>
          <w:b/>
          <w:sz w:val="24"/>
          <w:szCs w:val="24"/>
        </w:rPr>
        <w:t>1.Специализиран дълготраен горски спрей, подходящ за маркиране на стояща дървесина предвидена за ползване /сеч/ и добита на временен склад дървесина със следните характеристики:</w:t>
      </w:r>
    </w:p>
    <w:p w:rsidR="005F0A43" w:rsidRPr="005F0A43" w:rsidRDefault="005F0A43" w:rsidP="005F0A43">
      <w:pPr>
        <w:pStyle w:val="ae"/>
        <w:numPr>
          <w:ilvl w:val="0"/>
          <w:numId w:val="7"/>
        </w:numPr>
        <w:jc w:val="both"/>
      </w:pPr>
      <w:r w:rsidRPr="005F0A43">
        <w:t>Предназначен за нанасяне и маркиране върху влажна и непочистена повърхност, без предварително почистване, с трайно покритие след маркиране на дървесината минимум 3 (три) години;</w:t>
      </w:r>
    </w:p>
    <w:p w:rsidR="005F0A43" w:rsidRPr="005F0A43" w:rsidRDefault="005F0A43" w:rsidP="005F0A43">
      <w:pPr>
        <w:pStyle w:val="ae"/>
        <w:numPr>
          <w:ilvl w:val="0"/>
          <w:numId w:val="7"/>
        </w:numPr>
        <w:jc w:val="both"/>
      </w:pPr>
      <w:r w:rsidRPr="005F0A43">
        <w:t>Безвреден при изпълнение без предпазни средства;</w:t>
      </w:r>
    </w:p>
    <w:p w:rsidR="005F0A43" w:rsidRPr="005F0A43" w:rsidRDefault="005F0A43" w:rsidP="005F0A43">
      <w:pPr>
        <w:pStyle w:val="ae"/>
        <w:numPr>
          <w:ilvl w:val="0"/>
          <w:numId w:val="7"/>
        </w:numPr>
        <w:jc w:val="both"/>
      </w:pPr>
      <w:r w:rsidRPr="005F0A43">
        <w:t xml:space="preserve">Да не съдържа </w:t>
      </w:r>
      <w:proofErr w:type="spellStart"/>
      <w:r w:rsidRPr="005F0A43">
        <w:t>толуол</w:t>
      </w:r>
      <w:proofErr w:type="spellEnd"/>
      <w:r w:rsidRPr="005F0A43">
        <w:t xml:space="preserve">, олово и други тежки метали, с разреждащо вещество на </w:t>
      </w:r>
      <w:proofErr w:type="spellStart"/>
      <w:r w:rsidRPr="005F0A43">
        <w:t>биоалкална</w:t>
      </w:r>
      <w:proofErr w:type="spellEnd"/>
      <w:r w:rsidRPr="005F0A43">
        <w:t xml:space="preserve"> основа;</w:t>
      </w:r>
    </w:p>
    <w:p w:rsidR="005F0A43" w:rsidRPr="005F0A43" w:rsidRDefault="005F0A43" w:rsidP="005F0A43">
      <w:pPr>
        <w:pStyle w:val="ae"/>
        <w:numPr>
          <w:ilvl w:val="0"/>
          <w:numId w:val="7"/>
        </w:numPr>
        <w:jc w:val="both"/>
      </w:pPr>
      <w:r w:rsidRPr="005F0A43">
        <w:t>Работен диапазон до -20С до +45С;</w:t>
      </w:r>
    </w:p>
    <w:p w:rsidR="005F0A43" w:rsidRPr="005F0A43" w:rsidRDefault="005F0A43" w:rsidP="005F0A43">
      <w:pPr>
        <w:pStyle w:val="ae"/>
        <w:numPr>
          <w:ilvl w:val="0"/>
          <w:numId w:val="7"/>
        </w:numPr>
        <w:jc w:val="both"/>
      </w:pPr>
      <w:r w:rsidRPr="005F0A43">
        <w:t xml:space="preserve">Форма/разфасовка: </w:t>
      </w:r>
      <w:proofErr w:type="spellStart"/>
      <w:r w:rsidRPr="005F0A43">
        <w:t>аерозолен</w:t>
      </w:r>
      <w:proofErr w:type="spellEnd"/>
      <w:r w:rsidRPr="005F0A43">
        <w:t xml:space="preserve"> флакон от 500 мл.;</w:t>
      </w:r>
    </w:p>
    <w:p w:rsidR="005F0A43" w:rsidRPr="005F0A43" w:rsidRDefault="005F0A43" w:rsidP="005F0A43">
      <w:pPr>
        <w:pStyle w:val="ae"/>
        <w:numPr>
          <w:ilvl w:val="0"/>
          <w:numId w:val="7"/>
        </w:numPr>
        <w:jc w:val="both"/>
      </w:pPr>
      <w:r w:rsidRPr="005F0A43">
        <w:t>Прогнозно количество: 860 бр.</w:t>
      </w:r>
    </w:p>
    <w:p w:rsidR="005F0A43" w:rsidRPr="005F0A43" w:rsidRDefault="005F0A43" w:rsidP="005F0A43">
      <w:pPr>
        <w:pStyle w:val="ae"/>
        <w:numPr>
          <w:ilvl w:val="0"/>
          <w:numId w:val="7"/>
        </w:numPr>
        <w:jc w:val="both"/>
      </w:pPr>
      <w:r w:rsidRPr="005F0A43">
        <w:t>Цвят: неонов син цвят 760бр., който ярко контрастира и се забелязва лесно и други цветове.</w:t>
      </w:r>
    </w:p>
    <w:p w:rsidR="005F0A43" w:rsidRPr="005F0A43" w:rsidRDefault="005F0A43" w:rsidP="005F0A43">
      <w:pPr>
        <w:pStyle w:val="ae"/>
        <w:numPr>
          <w:ilvl w:val="0"/>
          <w:numId w:val="7"/>
        </w:numPr>
        <w:jc w:val="both"/>
      </w:pPr>
      <w:r w:rsidRPr="005F0A43">
        <w:t>Цвят</w:t>
      </w:r>
      <w:r w:rsidRPr="005F0A43">
        <w:rPr>
          <w:lang w:val="en-US"/>
        </w:rPr>
        <w:t xml:space="preserve"> </w:t>
      </w:r>
      <w:r w:rsidRPr="005F0A43">
        <w:t>матов: жълт, кафяв, червен</w:t>
      </w:r>
    </w:p>
    <w:p w:rsidR="005F0A43" w:rsidRPr="005F0A43" w:rsidRDefault="005F0A43" w:rsidP="005F0A43">
      <w:pPr>
        <w:pStyle w:val="ae"/>
        <w:numPr>
          <w:ilvl w:val="0"/>
          <w:numId w:val="7"/>
        </w:numPr>
        <w:jc w:val="both"/>
      </w:pPr>
      <w:r w:rsidRPr="005F0A43">
        <w:t>Да притежава документ за тест/ изпитание от Съвета по горски дейности (</w:t>
      </w:r>
      <w:r w:rsidRPr="005F0A43">
        <w:rPr>
          <w:lang w:val="en-US"/>
        </w:rPr>
        <w:t>KWF</w:t>
      </w:r>
      <w:r w:rsidRPr="005F0A43">
        <w:t xml:space="preserve"> – тест) или еквивалент;</w:t>
      </w:r>
    </w:p>
    <w:p w:rsidR="005F0A43" w:rsidRPr="005F0A43" w:rsidRDefault="005F0A43" w:rsidP="005F0A43">
      <w:pPr>
        <w:pStyle w:val="ae"/>
        <w:tabs>
          <w:tab w:val="left" w:pos="4384"/>
        </w:tabs>
        <w:ind w:left="1428"/>
        <w:jc w:val="both"/>
      </w:pPr>
      <w:r w:rsidRPr="005F0A43">
        <w:tab/>
      </w:r>
    </w:p>
    <w:p w:rsidR="005F0A43" w:rsidRPr="00F46838" w:rsidRDefault="005F0A43" w:rsidP="005F0A43">
      <w:pPr>
        <w:spacing w:line="240" w:lineRule="auto"/>
        <w:ind w:firstLine="708"/>
        <w:jc w:val="both"/>
        <w:rPr>
          <w:rFonts w:ascii="Times New Roman" w:hAnsi="Times New Roman" w:cs="Times New Roman"/>
          <w:sz w:val="24"/>
          <w:szCs w:val="24"/>
        </w:rPr>
      </w:pPr>
      <w:r w:rsidRPr="00F46838">
        <w:rPr>
          <w:rFonts w:ascii="Times New Roman" w:hAnsi="Times New Roman" w:cs="Times New Roman"/>
          <w:sz w:val="24"/>
          <w:szCs w:val="24"/>
        </w:rPr>
        <w:t>2.Прогнозно количество и цветове – общото прогнозно количество е 860бр.от които по цветове прогнозните количества са както следва:</w:t>
      </w:r>
    </w:p>
    <w:p w:rsidR="005F0A43" w:rsidRPr="00F46838" w:rsidRDefault="005F0A43" w:rsidP="005F0A43">
      <w:pPr>
        <w:spacing w:line="240" w:lineRule="auto"/>
        <w:ind w:firstLine="708"/>
        <w:jc w:val="both"/>
        <w:rPr>
          <w:rFonts w:ascii="Times New Roman" w:hAnsi="Times New Roman" w:cs="Times New Roman"/>
          <w:sz w:val="24"/>
          <w:szCs w:val="24"/>
        </w:rPr>
      </w:pPr>
      <w:r w:rsidRPr="00F46838">
        <w:rPr>
          <w:rFonts w:ascii="Times New Roman" w:hAnsi="Times New Roman" w:cs="Times New Roman"/>
          <w:sz w:val="24"/>
          <w:szCs w:val="24"/>
        </w:rPr>
        <w:t>760бр – син цвят – сигнален,неонов цвят,който ярко контрастира и се забелязва лесно;</w:t>
      </w:r>
    </w:p>
    <w:p w:rsidR="005F0A43" w:rsidRPr="00F46838" w:rsidRDefault="005F0A43" w:rsidP="005F0A43">
      <w:pPr>
        <w:spacing w:line="240" w:lineRule="auto"/>
        <w:ind w:firstLine="708"/>
        <w:jc w:val="both"/>
        <w:rPr>
          <w:rFonts w:ascii="Times New Roman" w:hAnsi="Times New Roman" w:cs="Times New Roman"/>
          <w:sz w:val="24"/>
          <w:szCs w:val="24"/>
        </w:rPr>
      </w:pPr>
      <w:r w:rsidRPr="00F46838">
        <w:rPr>
          <w:rFonts w:ascii="Times New Roman" w:hAnsi="Times New Roman" w:cs="Times New Roman"/>
          <w:sz w:val="24"/>
          <w:szCs w:val="24"/>
        </w:rPr>
        <w:t>40бр.  червен - сигнален,неонов цвят,който ярко контрастира и се забелязва лесно;</w:t>
      </w:r>
    </w:p>
    <w:p w:rsidR="005F0A43" w:rsidRPr="00F46838" w:rsidRDefault="005F0A43" w:rsidP="005F0A43">
      <w:pPr>
        <w:spacing w:line="240" w:lineRule="auto"/>
        <w:ind w:firstLine="708"/>
        <w:jc w:val="both"/>
        <w:rPr>
          <w:rFonts w:ascii="Times New Roman" w:hAnsi="Times New Roman" w:cs="Times New Roman"/>
          <w:sz w:val="24"/>
          <w:szCs w:val="24"/>
        </w:rPr>
      </w:pPr>
      <w:r w:rsidRPr="00F46838">
        <w:rPr>
          <w:rFonts w:ascii="Times New Roman" w:hAnsi="Times New Roman" w:cs="Times New Roman"/>
          <w:sz w:val="24"/>
          <w:szCs w:val="24"/>
        </w:rPr>
        <w:t>20бр. кафяв цвят – матов;</w:t>
      </w:r>
    </w:p>
    <w:p w:rsidR="005F0A43" w:rsidRPr="00F46838" w:rsidRDefault="005F0A43" w:rsidP="005F0A43">
      <w:pPr>
        <w:spacing w:line="240" w:lineRule="auto"/>
        <w:ind w:firstLine="708"/>
        <w:jc w:val="both"/>
        <w:rPr>
          <w:rFonts w:ascii="Times New Roman" w:hAnsi="Times New Roman" w:cs="Times New Roman"/>
          <w:sz w:val="24"/>
          <w:szCs w:val="24"/>
        </w:rPr>
      </w:pPr>
      <w:r w:rsidRPr="00F46838">
        <w:rPr>
          <w:rFonts w:ascii="Times New Roman" w:hAnsi="Times New Roman" w:cs="Times New Roman"/>
          <w:sz w:val="24"/>
          <w:szCs w:val="24"/>
        </w:rPr>
        <w:t>20бр. жълт цвят – матов;</w:t>
      </w:r>
    </w:p>
    <w:p w:rsidR="005F0A43" w:rsidRPr="00F46838" w:rsidRDefault="005F0A43" w:rsidP="005F0A43">
      <w:pPr>
        <w:spacing w:line="240" w:lineRule="auto"/>
        <w:ind w:firstLine="708"/>
        <w:jc w:val="both"/>
        <w:rPr>
          <w:rFonts w:ascii="Times New Roman" w:hAnsi="Times New Roman" w:cs="Times New Roman"/>
          <w:sz w:val="24"/>
          <w:szCs w:val="24"/>
        </w:rPr>
      </w:pPr>
      <w:r w:rsidRPr="00F46838">
        <w:rPr>
          <w:rFonts w:ascii="Times New Roman" w:hAnsi="Times New Roman" w:cs="Times New Roman"/>
          <w:sz w:val="24"/>
          <w:szCs w:val="24"/>
        </w:rPr>
        <w:t>20бр. червен цвят - матов</w:t>
      </w:r>
    </w:p>
    <w:p w:rsidR="0006579C" w:rsidRPr="005F0A43" w:rsidRDefault="0006579C" w:rsidP="005F0A43">
      <w:pPr>
        <w:pStyle w:val="a8"/>
        <w:spacing w:after="0" w:line="240" w:lineRule="auto"/>
        <w:ind w:firstLine="284"/>
        <w:jc w:val="both"/>
        <w:rPr>
          <w:rFonts w:ascii="Times New Roman" w:eastAsia="Calibri" w:hAnsi="Times New Roman"/>
          <w:color w:val="000000"/>
          <w:sz w:val="24"/>
          <w:szCs w:val="24"/>
          <w:lang w:eastAsia="en-US"/>
        </w:rPr>
      </w:pPr>
      <w:r w:rsidRPr="005F0A43">
        <w:rPr>
          <w:rFonts w:ascii="Times New Roman" w:eastAsia="Calibri" w:hAnsi="Times New Roman"/>
          <w:color w:val="000000"/>
          <w:sz w:val="24"/>
          <w:szCs w:val="24"/>
          <w:lang w:eastAsia="en-US"/>
        </w:rPr>
        <w:lastRenderedPageBreak/>
        <w:t>Продуктите следва да са дълготрайни (да оставят видими и трайни следи след нанасянето им по дървесината), устойчиви на неблагоприятните климатични въздействия на околната среда, във връзка с необходимостта от използването им при извършване на текущите горско-стопански дейности.</w:t>
      </w:r>
    </w:p>
    <w:p w:rsidR="0006579C" w:rsidRPr="005F0A43" w:rsidRDefault="0006579C" w:rsidP="005F0A43">
      <w:pPr>
        <w:pStyle w:val="a8"/>
        <w:spacing w:after="0" w:line="240" w:lineRule="auto"/>
        <w:ind w:firstLine="284"/>
        <w:jc w:val="both"/>
        <w:rPr>
          <w:rFonts w:ascii="Times New Roman" w:eastAsia="Calibri" w:hAnsi="Times New Roman"/>
          <w:color w:val="000000"/>
          <w:sz w:val="24"/>
          <w:szCs w:val="24"/>
          <w:lang w:eastAsia="en-US"/>
        </w:rPr>
      </w:pPr>
      <w:r w:rsidRPr="005F0A43">
        <w:rPr>
          <w:rFonts w:ascii="Times New Roman" w:eastAsia="Calibri" w:hAnsi="Times New Roman"/>
          <w:color w:val="000000"/>
          <w:sz w:val="24"/>
          <w:szCs w:val="24"/>
          <w:lang w:eastAsia="en-US"/>
        </w:rPr>
        <w:t xml:space="preserve">Специализираният и универсалният спрей за маркиране на дървесина да бъдат придружени с информационен лист за безопасност, съгласно чл.31 от Регламент №1907/2006/ЕО/18.12.2006г.  </w:t>
      </w:r>
    </w:p>
    <w:p w:rsidR="0006579C" w:rsidRPr="005F0A43" w:rsidRDefault="0006579C" w:rsidP="005F0A43">
      <w:pPr>
        <w:pStyle w:val="a8"/>
        <w:spacing w:after="0" w:line="240" w:lineRule="auto"/>
        <w:ind w:firstLine="284"/>
        <w:jc w:val="both"/>
        <w:rPr>
          <w:rFonts w:ascii="Times New Roman" w:eastAsia="Calibri" w:hAnsi="Times New Roman"/>
          <w:color w:val="000000"/>
          <w:sz w:val="24"/>
          <w:szCs w:val="24"/>
          <w:lang w:eastAsia="en-US"/>
        </w:rPr>
      </w:pPr>
      <w:r w:rsidRPr="005F0A43">
        <w:rPr>
          <w:rFonts w:ascii="Times New Roman" w:eastAsia="Calibri" w:hAnsi="Times New Roman"/>
          <w:color w:val="000000"/>
          <w:sz w:val="24"/>
          <w:szCs w:val="24"/>
          <w:lang w:eastAsia="en-US"/>
        </w:rPr>
        <w:t>Специализираният спрей за маркиране на дървесина да бъде придружен със Сертификат за извършен KWF тест.</w:t>
      </w:r>
    </w:p>
    <w:p w:rsidR="0006579C" w:rsidRPr="005F0A43" w:rsidRDefault="0006579C" w:rsidP="005F0A43">
      <w:pPr>
        <w:shd w:val="clear" w:color="auto" w:fill="FFFFFF"/>
        <w:suppressAutoHyphens/>
        <w:spacing w:after="0" w:line="240" w:lineRule="auto"/>
        <w:jc w:val="both"/>
        <w:rPr>
          <w:rFonts w:ascii="Times New Roman" w:hAnsi="Times New Roman" w:cs="Times New Roman"/>
          <w:color w:val="000000"/>
          <w:sz w:val="24"/>
          <w:szCs w:val="24"/>
        </w:rPr>
      </w:pPr>
    </w:p>
    <w:p w:rsidR="005F0A43" w:rsidRPr="005F0A43" w:rsidRDefault="005F0A43" w:rsidP="005F0A43">
      <w:pPr>
        <w:spacing w:line="240" w:lineRule="auto"/>
        <w:ind w:left="1068"/>
        <w:jc w:val="both"/>
        <w:rPr>
          <w:rFonts w:ascii="Times New Roman" w:hAnsi="Times New Roman" w:cs="Times New Roman"/>
          <w:b/>
          <w:sz w:val="24"/>
          <w:szCs w:val="24"/>
          <w:u w:val="single"/>
        </w:rPr>
      </w:pPr>
      <w:r w:rsidRPr="005F0A43">
        <w:rPr>
          <w:rFonts w:ascii="Times New Roman" w:hAnsi="Times New Roman" w:cs="Times New Roman"/>
          <w:b/>
          <w:sz w:val="24"/>
          <w:szCs w:val="24"/>
          <w:u w:val="single"/>
        </w:rPr>
        <w:t>ЗАДЪЛЖИТЕЛНО УСЛОВИЕ:</w:t>
      </w:r>
    </w:p>
    <w:p w:rsidR="005F0A43" w:rsidRPr="005F0A43" w:rsidRDefault="005F0A43" w:rsidP="005F0A43">
      <w:pPr>
        <w:spacing w:line="240" w:lineRule="auto"/>
        <w:ind w:firstLine="360"/>
        <w:jc w:val="both"/>
        <w:rPr>
          <w:rFonts w:ascii="Times New Roman" w:hAnsi="Times New Roman" w:cs="Times New Roman"/>
          <w:b/>
          <w:sz w:val="24"/>
          <w:szCs w:val="24"/>
        </w:rPr>
      </w:pPr>
      <w:r w:rsidRPr="005F0A43">
        <w:rPr>
          <w:rFonts w:ascii="Times New Roman" w:hAnsi="Times New Roman" w:cs="Times New Roman"/>
          <w:b/>
          <w:sz w:val="24"/>
          <w:szCs w:val="24"/>
        </w:rPr>
        <w:t>На основание чл.52,  ал.5 от ЗОП възложителя изисква с офертата си участниците да представят и мостри – по един брой спрей от всички посочени в настоящата спецификация цветове.</w:t>
      </w:r>
    </w:p>
    <w:p w:rsidR="005F0A43" w:rsidRPr="005F0A43" w:rsidRDefault="005F0A43" w:rsidP="005F0A43">
      <w:pPr>
        <w:spacing w:line="240" w:lineRule="auto"/>
        <w:ind w:right="-141" w:firstLine="360"/>
        <w:jc w:val="both"/>
        <w:rPr>
          <w:rFonts w:ascii="Times New Roman" w:hAnsi="Times New Roman" w:cs="Times New Roman"/>
          <w:bCs/>
          <w:sz w:val="24"/>
          <w:szCs w:val="24"/>
        </w:rPr>
      </w:pPr>
      <w:r w:rsidRPr="005F0A43">
        <w:rPr>
          <w:rFonts w:ascii="Times New Roman" w:hAnsi="Times New Roman" w:cs="Times New Roman"/>
          <w:bCs/>
          <w:sz w:val="24"/>
          <w:szCs w:val="24"/>
        </w:rPr>
        <w:t xml:space="preserve">В процедурата се предвижда провеждането на тест за установяване качествата на предлаганият от участниците продукт, съответстващ на поставеното изискване за </w:t>
      </w:r>
      <w:r w:rsidRPr="005F0A43">
        <w:rPr>
          <w:rFonts w:ascii="Times New Roman" w:hAnsi="Times New Roman" w:cs="Times New Roman"/>
          <w:sz w:val="24"/>
          <w:szCs w:val="24"/>
        </w:rPr>
        <w:t>нанасяне и трайно маркиране върху влажна и непочистена повърхност, без предварително почистване, устойчиви на атмосферните влияния, п</w:t>
      </w:r>
      <w:r w:rsidRPr="005F0A43">
        <w:rPr>
          <w:rFonts w:ascii="Times New Roman" w:hAnsi="Times New Roman" w:cs="Times New Roman"/>
          <w:bCs/>
          <w:sz w:val="24"/>
          <w:szCs w:val="24"/>
        </w:rPr>
        <w:t>оради което всеки участник следва към офертата си да представи и по един брой мостра за предлагания от него продукт,  както следва: с</w:t>
      </w:r>
      <w:r w:rsidRPr="005F0A43">
        <w:rPr>
          <w:rFonts w:ascii="Times New Roman" w:hAnsi="Times New Roman" w:cs="Times New Roman"/>
          <w:color w:val="000000"/>
          <w:sz w:val="24"/>
          <w:szCs w:val="24"/>
        </w:rPr>
        <w:t>пециализиран спрей за маркиране на стояща дървесина в гората</w:t>
      </w:r>
      <w:r w:rsidRPr="005F0A43">
        <w:rPr>
          <w:rFonts w:ascii="Times New Roman" w:hAnsi="Times New Roman" w:cs="Times New Roman"/>
          <w:bCs/>
          <w:sz w:val="24"/>
          <w:szCs w:val="24"/>
        </w:rPr>
        <w:t xml:space="preserve">, </w:t>
      </w:r>
      <w:r w:rsidRPr="005F0A43">
        <w:rPr>
          <w:rFonts w:ascii="Times New Roman" w:hAnsi="Times New Roman" w:cs="Times New Roman"/>
          <w:color w:val="000000"/>
          <w:sz w:val="24"/>
          <w:szCs w:val="24"/>
        </w:rPr>
        <w:t xml:space="preserve">сигнален/неонов цвят </w:t>
      </w:r>
      <w:r w:rsidRPr="005F0A43">
        <w:rPr>
          <w:rFonts w:ascii="Times New Roman" w:hAnsi="Times New Roman" w:cs="Times New Roman"/>
          <w:sz w:val="24"/>
          <w:szCs w:val="24"/>
        </w:rPr>
        <w:t xml:space="preserve">– син – 1 </w:t>
      </w:r>
      <w:proofErr w:type="spellStart"/>
      <w:r w:rsidRPr="005F0A43">
        <w:rPr>
          <w:rFonts w:ascii="Times New Roman" w:hAnsi="Times New Roman" w:cs="Times New Roman"/>
          <w:sz w:val="24"/>
          <w:szCs w:val="24"/>
        </w:rPr>
        <w:t>бр</w:t>
      </w:r>
      <w:proofErr w:type="spellEnd"/>
      <w:r w:rsidRPr="005F0A43">
        <w:rPr>
          <w:rFonts w:ascii="Times New Roman" w:hAnsi="Times New Roman" w:cs="Times New Roman"/>
          <w:sz w:val="24"/>
          <w:szCs w:val="24"/>
        </w:rPr>
        <w:t xml:space="preserve">, матов кафяв – 1 </w:t>
      </w:r>
      <w:proofErr w:type="spellStart"/>
      <w:r w:rsidRPr="005F0A43">
        <w:rPr>
          <w:rFonts w:ascii="Times New Roman" w:hAnsi="Times New Roman" w:cs="Times New Roman"/>
          <w:sz w:val="24"/>
          <w:szCs w:val="24"/>
        </w:rPr>
        <w:t>бр</w:t>
      </w:r>
      <w:proofErr w:type="spellEnd"/>
      <w:r w:rsidRPr="005F0A43">
        <w:rPr>
          <w:rFonts w:ascii="Times New Roman" w:hAnsi="Times New Roman" w:cs="Times New Roman"/>
          <w:sz w:val="24"/>
          <w:szCs w:val="24"/>
        </w:rPr>
        <w:t>, матов жълт – 1 бр. и матов червен – 1 бр</w:t>
      </w:r>
      <w:r w:rsidRPr="005F0A43">
        <w:rPr>
          <w:rFonts w:ascii="Times New Roman" w:hAnsi="Times New Roman" w:cs="Times New Roman"/>
          <w:bCs/>
          <w:sz w:val="24"/>
          <w:szCs w:val="24"/>
        </w:rPr>
        <w:t>.</w:t>
      </w:r>
    </w:p>
    <w:p w:rsidR="005F0A43" w:rsidRPr="005F0A43" w:rsidRDefault="005F0A43" w:rsidP="005F0A43">
      <w:pPr>
        <w:spacing w:line="240" w:lineRule="auto"/>
        <w:ind w:right="-141" w:firstLine="360"/>
        <w:jc w:val="both"/>
        <w:rPr>
          <w:rFonts w:ascii="Times New Roman" w:hAnsi="Times New Roman" w:cs="Times New Roman"/>
          <w:bCs/>
          <w:sz w:val="24"/>
          <w:szCs w:val="24"/>
          <w:lang w:val="en-US"/>
        </w:rPr>
      </w:pPr>
      <w:r w:rsidRPr="005F0A43">
        <w:rPr>
          <w:rFonts w:ascii="Times New Roman" w:hAnsi="Times New Roman" w:cs="Times New Roman"/>
          <w:bCs/>
          <w:sz w:val="24"/>
          <w:szCs w:val="24"/>
        </w:rPr>
        <w:t xml:space="preserve">Представената мостра ще бъде нанесена върху непочистена повърхност от дървесна кора на стояща дървесина- суха и мокра, за да се установи устойчивостта й при нанасяне на различни повърхности, съответно впоследствие ще бъдат симулирани атмосферни условия идентични с </w:t>
      </w:r>
      <w:proofErr w:type="spellStart"/>
      <w:r w:rsidRPr="005F0A43">
        <w:rPr>
          <w:rFonts w:ascii="Times New Roman" w:hAnsi="Times New Roman" w:cs="Times New Roman"/>
          <w:bCs/>
          <w:sz w:val="24"/>
          <w:szCs w:val="24"/>
        </w:rPr>
        <w:t>дъждовалеж</w:t>
      </w:r>
      <w:proofErr w:type="spellEnd"/>
      <w:r w:rsidRPr="005F0A43">
        <w:rPr>
          <w:rFonts w:ascii="Times New Roman" w:hAnsi="Times New Roman" w:cs="Times New Roman"/>
          <w:bCs/>
          <w:sz w:val="24"/>
          <w:szCs w:val="24"/>
        </w:rPr>
        <w:t>, за да се установи трайността й.</w:t>
      </w:r>
    </w:p>
    <w:p w:rsidR="005F0A43" w:rsidRPr="005F0A43" w:rsidRDefault="005F0A43" w:rsidP="005F0A43">
      <w:pPr>
        <w:widowControl w:val="0"/>
        <w:autoSpaceDE w:val="0"/>
        <w:autoSpaceDN w:val="0"/>
        <w:adjustRightInd w:val="0"/>
        <w:spacing w:line="240" w:lineRule="auto"/>
        <w:ind w:right="-141" w:firstLine="540"/>
        <w:jc w:val="both"/>
        <w:rPr>
          <w:rFonts w:ascii="Times New Roman" w:hAnsi="Times New Roman" w:cs="Times New Roman"/>
          <w:bCs/>
          <w:sz w:val="24"/>
          <w:szCs w:val="24"/>
        </w:rPr>
      </w:pPr>
      <w:r w:rsidRPr="005F0A43">
        <w:rPr>
          <w:rFonts w:ascii="Times New Roman" w:hAnsi="Times New Roman" w:cs="Times New Roman"/>
          <w:bCs/>
          <w:sz w:val="24"/>
          <w:szCs w:val="24"/>
        </w:rPr>
        <w:t xml:space="preserve">Възложителят уведомява, съгласно чл.32 от ППЗОП, че в резултат на проведените тестове </w:t>
      </w:r>
      <w:r w:rsidRPr="005F0A43">
        <w:rPr>
          <w:rFonts w:ascii="Times New Roman" w:hAnsi="Times New Roman" w:cs="Times New Roman"/>
          <w:sz w:val="24"/>
          <w:szCs w:val="24"/>
        </w:rPr>
        <w:t xml:space="preserve">ще бъде нарушена целостта на мострите и търговският им вид. </w:t>
      </w:r>
      <w:r w:rsidRPr="005F0A43">
        <w:rPr>
          <w:rFonts w:ascii="Times New Roman" w:hAnsi="Times New Roman" w:cs="Times New Roman"/>
          <w:bCs/>
          <w:sz w:val="24"/>
          <w:szCs w:val="24"/>
        </w:rPr>
        <w:t>След сключване на договор за определяне на изпълнител, мострите ще бъдат върнати на посочения от всеки участник адрес в офертата му.</w:t>
      </w:r>
    </w:p>
    <w:p w:rsidR="00F0614D" w:rsidRPr="005F0A43" w:rsidRDefault="005F0A43" w:rsidP="005F0A43">
      <w:pPr>
        <w:spacing w:line="240" w:lineRule="auto"/>
        <w:ind w:firstLine="540"/>
        <w:jc w:val="both"/>
        <w:rPr>
          <w:rFonts w:ascii="Times New Roman" w:hAnsi="Times New Roman" w:cs="Times New Roman"/>
          <w:b/>
          <w:i/>
          <w:sz w:val="24"/>
          <w:szCs w:val="24"/>
          <w:u w:val="single"/>
        </w:rPr>
      </w:pPr>
      <w:r w:rsidRPr="005F0A43">
        <w:rPr>
          <w:rFonts w:ascii="Times New Roman" w:hAnsi="Times New Roman" w:cs="Times New Roman"/>
          <w:b/>
          <w:i/>
          <w:sz w:val="24"/>
          <w:szCs w:val="24"/>
          <w:u w:val="single"/>
        </w:rPr>
        <w:t>Задължително условие:</w:t>
      </w:r>
      <w:r w:rsidRPr="005F0A43">
        <w:rPr>
          <w:rFonts w:ascii="Times New Roman" w:hAnsi="Times New Roman" w:cs="Times New Roman"/>
          <w:b/>
          <w:i/>
          <w:sz w:val="24"/>
          <w:szCs w:val="24"/>
        </w:rPr>
        <w:t xml:space="preserve"> На етап участие в процедурата, всеки участник </w:t>
      </w:r>
      <w:r w:rsidRPr="005F0A43">
        <w:rPr>
          <w:rFonts w:ascii="Times New Roman" w:hAnsi="Times New Roman" w:cs="Times New Roman"/>
          <w:b/>
          <w:i/>
          <w:sz w:val="24"/>
          <w:szCs w:val="24"/>
          <w:u w:val="single"/>
        </w:rPr>
        <w:t xml:space="preserve">при депозиране на офертата си трябва да предостави снимки на стоките които предлага, актуален към датата на подаване на офертата, каталог със снимки на стоките и доказателства, че същите са сертифицирани от </w:t>
      </w:r>
      <w:r w:rsidRPr="005F0A43">
        <w:rPr>
          <w:rFonts w:ascii="Times New Roman" w:hAnsi="Times New Roman" w:cs="Times New Roman"/>
          <w:b/>
          <w:i/>
          <w:sz w:val="24"/>
          <w:szCs w:val="24"/>
          <w:u w:val="single"/>
          <w:lang w:val="en-US"/>
        </w:rPr>
        <w:t>KWF</w:t>
      </w:r>
      <w:r w:rsidRPr="005F0A43">
        <w:rPr>
          <w:rFonts w:ascii="Times New Roman" w:hAnsi="Times New Roman" w:cs="Times New Roman"/>
          <w:b/>
          <w:i/>
          <w:sz w:val="24"/>
          <w:szCs w:val="24"/>
          <w:u w:val="single"/>
        </w:rPr>
        <w:t xml:space="preserve"> „Съвет за горски дейности и горска техника“ – документи за преминат тест или еквивалент.</w:t>
      </w:r>
    </w:p>
    <w:p w:rsidR="009C7398" w:rsidRDefault="009C7398" w:rsidP="009C7398">
      <w:pPr>
        <w:pStyle w:val="Default"/>
        <w:spacing w:before="120"/>
        <w:ind w:firstLine="567"/>
        <w:jc w:val="both"/>
        <w:rPr>
          <w:rFonts w:ascii="Times New Roman" w:hAnsi="Times New Roman" w:cs="Times New Roman"/>
        </w:rPr>
      </w:pPr>
      <w:r>
        <w:rPr>
          <w:rFonts w:ascii="Times New Roman" w:hAnsi="Times New Roman" w:cs="Times New Roman"/>
          <w:b/>
          <w:bCs/>
        </w:rPr>
        <w:t xml:space="preserve">II.ПРЕДОСТАВЯНЕ НА ДОКУМЕНТАЦИЯ ЗА УЧАСТИЕ И ОБМЕН НА ИНФОРМАЦИЯ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1. Място, срок и начин за получаване на документацията за участие. </w:t>
      </w:r>
    </w:p>
    <w:p w:rsidR="00F0614D" w:rsidRPr="002C0E35" w:rsidRDefault="00F0614D" w:rsidP="00F0614D">
      <w:pPr>
        <w:pStyle w:val="a8"/>
        <w:spacing w:after="0" w:line="240" w:lineRule="auto"/>
        <w:ind w:firstLine="284"/>
        <w:jc w:val="both"/>
        <w:rPr>
          <w:rFonts w:ascii="Times New Roman" w:hAnsi="Times New Roman"/>
          <w:bCs/>
        </w:rPr>
      </w:pPr>
      <w:r w:rsidRPr="002C0E35">
        <w:rPr>
          <w:rFonts w:ascii="Times New Roman" w:hAnsi="Times New Roman"/>
          <w:bCs/>
        </w:rPr>
        <w:t xml:space="preserve">Място, срок и начин за получаване на документацията за участие. </w:t>
      </w:r>
    </w:p>
    <w:p w:rsidR="00F0614D" w:rsidRPr="0079038A" w:rsidRDefault="00F0614D" w:rsidP="0079038A">
      <w:pPr>
        <w:pStyle w:val="Default"/>
        <w:ind w:firstLine="567"/>
        <w:jc w:val="both"/>
        <w:rPr>
          <w:rFonts w:ascii="Times New Roman" w:hAnsi="Times New Roman"/>
        </w:rPr>
      </w:pPr>
      <w:r w:rsidRPr="002C0E35">
        <w:rPr>
          <w:rFonts w:ascii="Times New Roman" w:hAnsi="Times New Roman"/>
          <w:bCs/>
        </w:rPr>
        <w:t>От датата на публикуване на обявлението Възложителят предоставя неограничен, пълен, безплатен и пряк достъп до настоящата документация на интерне</w:t>
      </w:r>
      <w:r w:rsidR="00EA74BD">
        <w:rPr>
          <w:rFonts w:ascii="Times New Roman" w:hAnsi="Times New Roman"/>
          <w:bCs/>
        </w:rPr>
        <w:t>т-страницата на ТП „ДГС Добрич</w:t>
      </w:r>
      <w:r>
        <w:rPr>
          <w:rFonts w:ascii="Times New Roman" w:hAnsi="Times New Roman"/>
          <w:bCs/>
        </w:rPr>
        <w:t xml:space="preserve">“: </w:t>
      </w:r>
      <w:proofErr w:type="spellStart"/>
      <w:r w:rsidRPr="00C35FF1">
        <w:rPr>
          <w:rFonts w:ascii="Times New Roman" w:hAnsi="Times New Roman"/>
          <w:bCs/>
        </w:rPr>
        <w:t>www</w:t>
      </w:r>
      <w:proofErr w:type="spellEnd"/>
      <w:r w:rsidRPr="00C35FF1">
        <w:rPr>
          <w:rFonts w:ascii="Times New Roman" w:hAnsi="Times New Roman"/>
          <w:bCs/>
        </w:rPr>
        <w:t>.</w:t>
      </w:r>
      <w:proofErr w:type="spellStart"/>
      <w:r w:rsidR="00EA74BD" w:rsidRPr="00EA74BD">
        <w:rPr>
          <w:rFonts w:ascii="Times New Roman" w:hAnsi="Times New Roman"/>
          <w:bCs/>
        </w:rPr>
        <w:t>dgsdobritch</w:t>
      </w:r>
      <w:proofErr w:type="spellEnd"/>
      <w:r w:rsidR="00EA74BD" w:rsidRPr="00EA74BD">
        <w:rPr>
          <w:rFonts w:ascii="Times New Roman" w:hAnsi="Times New Roman"/>
          <w:bCs/>
        </w:rPr>
        <w:t>.</w:t>
      </w:r>
      <w:proofErr w:type="spellStart"/>
      <w:r w:rsidR="00EA74BD" w:rsidRPr="00EA74BD">
        <w:rPr>
          <w:rFonts w:ascii="Times New Roman" w:hAnsi="Times New Roman"/>
          <w:bCs/>
        </w:rPr>
        <w:t>sidp</w:t>
      </w:r>
      <w:proofErr w:type="spellEnd"/>
      <w:r w:rsidR="00EA74BD" w:rsidRPr="00EA74BD">
        <w:rPr>
          <w:rFonts w:ascii="Times New Roman" w:hAnsi="Times New Roman"/>
          <w:bCs/>
        </w:rPr>
        <w:t>.</w:t>
      </w:r>
      <w:proofErr w:type="spellStart"/>
      <w:r w:rsidR="00EA74BD" w:rsidRPr="00EA74BD">
        <w:rPr>
          <w:rFonts w:ascii="Times New Roman" w:hAnsi="Times New Roman"/>
          <w:bCs/>
        </w:rPr>
        <w:t>bg</w:t>
      </w:r>
      <w:proofErr w:type="spellEnd"/>
      <w:r w:rsidR="00EA74BD" w:rsidRPr="00EA74BD">
        <w:rPr>
          <w:rFonts w:ascii="Times New Roman" w:hAnsi="Times New Roman"/>
          <w:bCs/>
        </w:rPr>
        <w:t>/</w:t>
      </w:r>
      <w:r w:rsidRPr="00C35FF1">
        <w:rPr>
          <w:rFonts w:ascii="Times New Roman" w:hAnsi="Times New Roman"/>
          <w:bCs/>
        </w:rPr>
        <w:t xml:space="preserve">, раздел „Профил на купувача“ с адрес: </w:t>
      </w:r>
      <w:r w:rsidR="007B1AA2">
        <w:t>http://dgsdobritch.sidp.b</w:t>
      </w:r>
      <w:r w:rsidR="007B1AA2">
        <w:rPr>
          <w:lang w:val="en-US"/>
        </w:rPr>
        <w:t>g</w:t>
      </w:r>
      <w:r w:rsidR="00EA74BD" w:rsidRPr="00EA74BD">
        <w:t>/</w:t>
      </w:r>
      <w:r w:rsidR="0079038A">
        <w:rPr>
          <w:rFonts w:ascii="Times New Roman" w:hAnsi="Times New Roman"/>
          <w:bCs/>
        </w:rPr>
        <w:t xml:space="preserve">, </w:t>
      </w:r>
      <w:r w:rsidRPr="0079038A">
        <w:rPr>
          <w:rFonts w:ascii="Times New Roman" w:hAnsi="Times New Roman"/>
        </w:rPr>
        <w:t xml:space="preserve">вкл. решенията за откриване на процедурата, обявлението, документацията за участие в процедурата и други допълнителни документи, дадените разяснения по процедурата, съобщенията, протоколите, окончателните доклади на комисията, решения за определяне на изпълнител или решения за прекратяване на процедурата, както и договора за възлагане на обществената поръчка и приложенията към тях.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Документацията за участие е предоставена безвъзмездно на заинтересованите лица всеки работен ден от 8.00-17.</w:t>
      </w:r>
      <w:r w:rsidR="00C35FF1">
        <w:rPr>
          <w:rFonts w:ascii="Times New Roman" w:hAnsi="Times New Roman" w:cs="Times New Roman"/>
          <w:lang w:val="en-US"/>
        </w:rPr>
        <w:t>0</w:t>
      </w:r>
      <w:proofErr w:type="spellStart"/>
      <w:r>
        <w:rPr>
          <w:rFonts w:ascii="Times New Roman" w:hAnsi="Times New Roman" w:cs="Times New Roman"/>
        </w:rPr>
        <w:t>0</w:t>
      </w:r>
      <w:proofErr w:type="spellEnd"/>
      <w:r w:rsidR="0079038A">
        <w:rPr>
          <w:rFonts w:ascii="Times New Roman" w:hAnsi="Times New Roman" w:cs="Times New Roman"/>
        </w:rPr>
        <w:t xml:space="preserve"> </w:t>
      </w:r>
      <w:r>
        <w:rPr>
          <w:rFonts w:ascii="Times New Roman" w:hAnsi="Times New Roman" w:cs="Times New Roman"/>
        </w:rPr>
        <w:t xml:space="preserve">часа до </w:t>
      </w:r>
      <w:r w:rsidR="007B1AA2">
        <w:rPr>
          <w:rFonts w:ascii="Times New Roman" w:hAnsi="Times New Roman" w:cs="Times New Roman"/>
          <w:b/>
          <w:bCs/>
        </w:rPr>
        <w:t>……………….</w:t>
      </w:r>
      <w:r w:rsidRPr="00C35FF1">
        <w:rPr>
          <w:rFonts w:ascii="Times New Roman" w:hAnsi="Times New Roman" w:cs="Times New Roman"/>
          <w:b/>
          <w:bCs/>
        </w:rPr>
        <w:t xml:space="preserve"> год</w:t>
      </w:r>
      <w:r>
        <w:rPr>
          <w:rFonts w:ascii="Times New Roman" w:hAnsi="Times New Roman" w:cs="Times New Roman"/>
          <w:b/>
          <w:bCs/>
        </w:rPr>
        <w:t>.</w:t>
      </w:r>
      <w:r>
        <w:rPr>
          <w:rFonts w:ascii="Times New Roman" w:hAnsi="Times New Roman" w:cs="Times New Roman"/>
        </w:rPr>
        <w:t xml:space="preserve"> </w:t>
      </w:r>
      <w:r w:rsidR="0079038A">
        <w:rPr>
          <w:rFonts w:ascii="Times New Roman" w:hAnsi="Times New Roman" w:cs="Times New Roman"/>
        </w:rPr>
        <w:t xml:space="preserve">вкл. </w:t>
      </w:r>
      <w:r>
        <w:rPr>
          <w:rFonts w:ascii="Times New Roman" w:hAnsi="Times New Roman" w:cs="Times New Roman"/>
        </w:rPr>
        <w:t xml:space="preserve">в деловодството на </w:t>
      </w:r>
      <w:r w:rsidR="007B1AA2">
        <w:rPr>
          <w:rFonts w:ascii="Times New Roman" w:hAnsi="Times New Roman"/>
          <w:bCs/>
        </w:rPr>
        <w:t>ТП „ДГС Добрич</w:t>
      </w:r>
      <w:r w:rsidR="00C35FF1">
        <w:rPr>
          <w:rFonts w:ascii="Times New Roman" w:hAnsi="Times New Roman"/>
          <w:bCs/>
        </w:rPr>
        <w:t>“</w:t>
      </w:r>
      <w:r>
        <w:rPr>
          <w:rFonts w:ascii="Times New Roman" w:hAnsi="Times New Roman" w:cs="Times New Roman"/>
        </w:rPr>
        <w:t xml:space="preserve">, включително и по електронен път на посочена електронна поща от заинтересованото лице.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2. Изменения в документацията за участие.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Възложителят може по собствена инициатива или по предложение на заинтересовано лице, да направи промени в обявлението и/или документацията на обществена поръчка, свързани с </w:t>
      </w:r>
      <w:r>
        <w:rPr>
          <w:rFonts w:ascii="Times New Roman" w:hAnsi="Times New Roman" w:cs="Times New Roman"/>
        </w:rPr>
        <w:lastRenderedPageBreak/>
        <w:t>осигуряване законосъобразност на процедурата, отстраняване на пропуски или явна фактическа грешка</w:t>
      </w:r>
      <w:r>
        <w:rPr>
          <w:rFonts w:ascii="Times New Roman" w:hAnsi="Times New Roman" w:cs="Times New Roman"/>
          <w:lang w:val="en-US"/>
        </w:rPr>
        <w:t xml:space="preserve"> </w:t>
      </w:r>
      <w:r>
        <w:rPr>
          <w:rFonts w:ascii="Times New Roman" w:hAnsi="Times New Roman" w:cs="Times New Roman"/>
        </w:rPr>
        <w:t xml:space="preserve">при условията на  чл.179,ал.1 от ЗОП.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3. Разяснения по условията и документацията на процедурата.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3.1. Искане на разяснения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Всеки участник може да поиска писмено от Възложителя разяснения по документацията за провеждане на процедурата.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3.2. Срокове за искане на разяснения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Възложителя публикува писмените разяснения по условията или документацията за участие в процедурата при условията  на чл.180 от ЗОП.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3.3. Срокове за отговор на исканията за разяснения.</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Възложителят предоставя исканите разясненията, в 3-дневен срок от получаване на искането, но не по-късно от 5-дни преди срока за получаване на заявления за участие и/или оферти.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Разясненията се предоставят чрез публикуване в „Профила на купувача“, без да се посочва името на лицето, направило запитването.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Възложителят не предоставя разяснения, ако искането е постъпило след срока по т.3.2.</w:t>
      </w:r>
      <w:r>
        <w:rPr>
          <w:rFonts w:ascii="Times New Roman" w:hAnsi="Times New Roman" w:cs="Times New Roman"/>
        </w:rPr>
        <w:tab/>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Всички запитвания и дадени разяснения се прилагат към досието на процедурата.</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4. Обмен на информация между възложителя и участниците.</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rPr>
        <w:t xml:space="preserve"> Всички комуникации и действия на Възложителя и на участниците, свързани с настоящата процедура ще се извършват само в писмен вид и на български език.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4.2.</w:t>
      </w:r>
      <w:r>
        <w:rPr>
          <w:rFonts w:ascii="Times New Roman" w:hAnsi="Times New Roman" w:cs="Times New Roman"/>
        </w:rPr>
        <w:t xml:space="preserve"> Обменът на информация между възложителя и участник по настоящата обществената поръчка, ще се извършва по един от следните начини: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а) лично – срещу подпис;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б) по пощата – чрез препоръчано писмо с обратна разписка, изпратено на посочения от участника адрес;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 по факс;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д) по електронен път при условията и по реда на Закона за електронния документ и електронния подпис; </w:t>
      </w:r>
    </w:p>
    <w:p w:rsidR="009C7398" w:rsidRDefault="009C7398" w:rsidP="009C7398">
      <w:pPr>
        <w:pStyle w:val="Default"/>
        <w:tabs>
          <w:tab w:val="left" w:pos="4800"/>
        </w:tabs>
        <w:ind w:firstLine="567"/>
        <w:jc w:val="both"/>
        <w:rPr>
          <w:rFonts w:ascii="Times New Roman" w:hAnsi="Times New Roman" w:cs="Times New Roman"/>
        </w:rPr>
      </w:pPr>
      <w:r>
        <w:rPr>
          <w:rFonts w:ascii="Times New Roman" w:hAnsi="Times New Roman" w:cs="Times New Roman"/>
        </w:rPr>
        <w:t xml:space="preserve">е) чрез комбинация от тези средства. </w:t>
      </w:r>
      <w:r>
        <w:rPr>
          <w:rFonts w:ascii="Times New Roman" w:hAnsi="Times New Roman" w:cs="Times New Roman"/>
        </w:rPr>
        <w:tab/>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4.3.</w:t>
      </w:r>
      <w:r>
        <w:rPr>
          <w:rFonts w:ascii="Times New Roman" w:hAnsi="Times New Roman" w:cs="Times New Roman"/>
        </w:rPr>
        <w:t xml:space="preserve"> Възложителят ще предостави неограничен, пълен, безплатен и пряк достъп до: решенията за откриване на процедурата, обявлението, документацията за участие в процедурата и други допълнителни документи, дадените разяснения по процедурата, съобщенията, протоколите, окончателните доклади на комисията, решения за определяне на изпълнител или решения за прекратяване на процедурата, както и договора за възлагане на обществената поръчка и приложенията към тях, на интернет-страницата на Възложителя и в „Профила на купувача”, посочени изрично в раздел I, т.1 на обявлението за откриване на процедурата.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4.4.</w:t>
      </w:r>
      <w:r>
        <w:rPr>
          <w:rFonts w:ascii="Times New Roman" w:hAnsi="Times New Roman" w:cs="Times New Roman"/>
        </w:rPr>
        <w:t xml:space="preserve"> Решенията на Възложителя, за които той е длъжен да уведоми участниците в 3 /три/ дневен срок, и документите, които се прилагат към тях, ще се връчват лично срещу подпис или ще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Същите ще се приемат за редовно връчени, ако са изпратени на посочения от адресата номер на факс или електронен адрес и е получено автоматично генерирано съобщение, потвърждаващо изпращането.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Когато решението не е получено от кандидата или участника по някой от начините, посочени в чл.43, ал. 2 от ЗОП, Възложителят публикува съобщение до него в профила на купувача. Решението се смята за връчено от датата на публикуване на съобщението.</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4.5.</w:t>
      </w:r>
      <w:r>
        <w:rPr>
          <w:rFonts w:ascii="Times New Roman" w:hAnsi="Times New Roman" w:cs="Times New Roman"/>
        </w:rPr>
        <w:t>Не по-късно от два работни дни преди датата на отваряне на ценовите предложения комисията обявява най-малко чрез съобщение в профила на купувача, на интернет-страницата на възложителя посочени изрично в раздел I, т.1 на обявлението за откриване на процедурата, датата, часа и мястото на отварянето. На отварянето могат да присъстват лицата по чл. 54, ал. 2. Комисията обявява резултатите от оценяването на офертите по другите показатели, отваря ценовите предложения и ги оповестява.</w:t>
      </w:r>
    </w:p>
    <w:p w:rsidR="009C7398" w:rsidRDefault="009C7398" w:rsidP="009C7398">
      <w:pPr>
        <w:pStyle w:val="Default"/>
        <w:jc w:val="both"/>
        <w:rPr>
          <w:rFonts w:ascii="Times New Roman" w:hAnsi="Times New Roman" w:cs="Times New Roman"/>
        </w:rPr>
      </w:pPr>
    </w:p>
    <w:p w:rsidR="00F361C3" w:rsidRDefault="009C7398" w:rsidP="00F361C3">
      <w:pPr>
        <w:pStyle w:val="Default"/>
        <w:ind w:firstLine="567"/>
        <w:jc w:val="both"/>
        <w:rPr>
          <w:rFonts w:ascii="Times New Roman" w:hAnsi="Times New Roman" w:cs="Times New Roman"/>
          <w:b/>
          <w:bCs/>
        </w:rPr>
      </w:pPr>
      <w:r>
        <w:rPr>
          <w:rFonts w:ascii="Times New Roman" w:hAnsi="Times New Roman" w:cs="Times New Roman"/>
          <w:b/>
          <w:bCs/>
        </w:rPr>
        <w:t>III. ИЗИСКВАНИЯ КЪМ КАНДИДАТИТЕ И УЧАС</w:t>
      </w:r>
      <w:r w:rsidR="00F361C3">
        <w:rPr>
          <w:rFonts w:ascii="Times New Roman" w:hAnsi="Times New Roman" w:cs="Times New Roman"/>
          <w:b/>
          <w:bCs/>
        </w:rPr>
        <w:t>ТНИЦИТЕ В ПУБЛИЧНОТО СЪСТЕЗАНИЕ</w:t>
      </w:r>
    </w:p>
    <w:p w:rsidR="00ED425D" w:rsidRDefault="00F361C3" w:rsidP="00F361C3">
      <w:pPr>
        <w:pStyle w:val="Default"/>
        <w:jc w:val="both"/>
        <w:rPr>
          <w:rFonts w:ascii="Times New Roman" w:hAnsi="Times New Roman" w:cs="Times New Roman"/>
        </w:rPr>
      </w:pPr>
      <w:r>
        <w:rPr>
          <w:rFonts w:ascii="Times New Roman" w:hAnsi="Times New Roman" w:cs="Times New Roman"/>
        </w:rPr>
        <w:t>1.ИЗИСКВАНИЯ И УСЛОВИЯ ЗА УЧАСТИЕ В ПРОЦЕДУРАТА.</w:t>
      </w:r>
      <w:r w:rsidR="00ED425D">
        <w:rPr>
          <w:rFonts w:ascii="Times New Roman" w:hAnsi="Times New Roman" w:cs="Times New Roman"/>
        </w:rPr>
        <w:t xml:space="preserve"> СПЕЦИФИЧНИ ИЗИСКВАНИЯ И УСЛОВИЯ ЗА УЧАСТИЕ В ПРОЦЕДУРАТА.</w:t>
      </w:r>
    </w:p>
    <w:p w:rsidR="009C7398" w:rsidRPr="00F361C3" w:rsidRDefault="009C7398" w:rsidP="00ED425D">
      <w:pPr>
        <w:pStyle w:val="Default"/>
        <w:ind w:firstLine="708"/>
        <w:jc w:val="both"/>
        <w:rPr>
          <w:rFonts w:ascii="Times New Roman" w:hAnsi="Times New Roman" w:cs="Times New Roman"/>
          <w:b/>
          <w:bCs/>
        </w:rPr>
      </w:pPr>
      <w:r>
        <w:rPr>
          <w:rFonts w:ascii="Times New Roman" w:hAnsi="Times New Roman" w:cs="Times New Roman"/>
        </w:rPr>
        <w:lastRenderedPageBreak/>
        <w:t xml:space="preserve">В обявената процедура може да участват лица, които отговарят на </w:t>
      </w:r>
      <w:r>
        <w:rPr>
          <w:rFonts w:ascii="Times New Roman" w:hAnsi="Times New Roman" w:cs="Times New Roman"/>
          <w:b/>
          <w:bCs/>
        </w:rPr>
        <w:t xml:space="preserve">минималните изисквания </w:t>
      </w:r>
      <w:r>
        <w:rPr>
          <w:rFonts w:ascii="Times New Roman" w:hAnsi="Times New Roman" w:cs="Times New Roman"/>
        </w:rPr>
        <w:t xml:space="preserve">на Възложителя </w:t>
      </w:r>
      <w:r>
        <w:rPr>
          <w:rFonts w:ascii="Times New Roman" w:hAnsi="Times New Roman" w:cs="Times New Roman"/>
          <w:b/>
          <w:bCs/>
        </w:rPr>
        <w:t>за допустимост</w:t>
      </w:r>
      <w:r>
        <w:rPr>
          <w:rFonts w:ascii="Times New Roman" w:hAnsi="Times New Roman" w:cs="Times New Roman"/>
        </w:rPr>
        <w:t xml:space="preserve">, </w:t>
      </w:r>
      <w:r>
        <w:rPr>
          <w:rFonts w:ascii="Times New Roman" w:hAnsi="Times New Roman" w:cs="Times New Roman"/>
          <w:b/>
          <w:bCs/>
        </w:rPr>
        <w:t xml:space="preserve">определени с критериите за подбор </w:t>
      </w:r>
      <w:r>
        <w:rPr>
          <w:rFonts w:ascii="Times New Roman" w:hAnsi="Times New Roman" w:cs="Times New Roman"/>
        </w:rPr>
        <w:t>от настоящата документация и са представили всички документи, надлежно вярно и пълно попълнени във вид и съдържание, съгласно посочените изисквания в обявлението за откриване на процедурата и настоящата документация за участие.</w:t>
      </w:r>
    </w:p>
    <w:p w:rsidR="00AC6996" w:rsidRPr="00AC6996" w:rsidRDefault="00AC6996" w:rsidP="00AC6996">
      <w:pPr>
        <w:pStyle w:val="a8"/>
        <w:spacing w:after="0" w:line="240" w:lineRule="auto"/>
        <w:ind w:firstLine="284"/>
        <w:jc w:val="both"/>
        <w:rPr>
          <w:rFonts w:ascii="Times New Roman" w:eastAsia="Calibri" w:hAnsi="Times New Roman"/>
          <w:color w:val="000000"/>
          <w:sz w:val="24"/>
          <w:szCs w:val="24"/>
          <w:lang w:eastAsia="en-US"/>
        </w:rPr>
      </w:pPr>
      <w:r w:rsidRPr="0079038A">
        <w:rPr>
          <w:rFonts w:ascii="Times New Roman" w:eastAsia="Calibri" w:hAnsi="Times New Roman"/>
          <w:b/>
          <w:color w:val="000000"/>
          <w:sz w:val="24"/>
          <w:szCs w:val="24"/>
          <w:lang w:eastAsia="en-US"/>
        </w:rPr>
        <w:t>1</w:t>
      </w:r>
      <w:r w:rsidRPr="00AC6996">
        <w:rPr>
          <w:rFonts w:ascii="Times New Roman" w:eastAsia="Calibri" w:hAnsi="Times New Roman"/>
          <w:color w:val="000000"/>
          <w:sz w:val="24"/>
          <w:szCs w:val="24"/>
          <w:lang w:eastAsia="en-US"/>
        </w:rPr>
        <w:t>.</w:t>
      </w:r>
      <w:r w:rsidR="00F361C3">
        <w:rPr>
          <w:rFonts w:ascii="Times New Roman" w:eastAsia="Calibri" w:hAnsi="Times New Roman"/>
          <w:color w:val="000000"/>
          <w:sz w:val="24"/>
          <w:szCs w:val="24"/>
          <w:lang w:eastAsia="en-US"/>
        </w:rPr>
        <w:t>1.</w:t>
      </w:r>
      <w:r w:rsidRPr="00AC6996">
        <w:rPr>
          <w:rFonts w:ascii="Times New Roman" w:eastAsia="Calibri" w:hAnsi="Times New Roman"/>
          <w:color w:val="000000"/>
          <w:sz w:val="24"/>
          <w:szCs w:val="24"/>
          <w:lang w:eastAsia="en-US"/>
        </w:rPr>
        <w:t xml:space="preserve">Минимални изисквания към предмета на доставка: </w:t>
      </w:r>
    </w:p>
    <w:p w:rsidR="00AC6996" w:rsidRPr="00AC6996" w:rsidRDefault="00F361C3" w:rsidP="00AC6996">
      <w:pPr>
        <w:pStyle w:val="a8"/>
        <w:spacing w:after="0" w:line="240" w:lineRule="auto"/>
        <w:ind w:firstLine="28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AC6996" w:rsidRPr="00AC6996">
        <w:rPr>
          <w:rFonts w:ascii="Times New Roman" w:eastAsia="Calibri" w:hAnsi="Times New Roman"/>
          <w:color w:val="000000"/>
          <w:sz w:val="24"/>
          <w:szCs w:val="24"/>
          <w:lang w:eastAsia="en-US"/>
        </w:rPr>
        <w:t>Всички стоки да са нови, във фабрично запечатани опаковки, с ненарушена цялост, без скрити или явни дефекти, произведени от качествени суровини, осигуряващи нормална и безпроблемна експлоатация за периода на ползването им, с етикети на български език и да съдържат информация за вида на материала, съдържанието, производителя, качеството, количеството на разфасовката, датата на производство и срок на годно</w:t>
      </w:r>
      <w:r>
        <w:rPr>
          <w:rFonts w:ascii="Times New Roman" w:eastAsia="Calibri" w:hAnsi="Times New Roman"/>
          <w:color w:val="000000"/>
          <w:sz w:val="24"/>
          <w:szCs w:val="24"/>
          <w:lang w:eastAsia="en-US"/>
        </w:rPr>
        <w:t>ст;</w:t>
      </w:r>
    </w:p>
    <w:p w:rsidR="00AC6996" w:rsidRPr="00AC6996" w:rsidRDefault="00F361C3" w:rsidP="00AC6996">
      <w:pPr>
        <w:pStyle w:val="a8"/>
        <w:spacing w:after="0" w:line="240" w:lineRule="auto"/>
        <w:ind w:firstLine="28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AC6996" w:rsidRPr="00AC6996">
        <w:rPr>
          <w:rFonts w:ascii="Times New Roman" w:eastAsia="Calibri" w:hAnsi="Times New Roman"/>
          <w:color w:val="000000"/>
          <w:sz w:val="24"/>
          <w:szCs w:val="24"/>
          <w:lang w:eastAsia="en-US"/>
        </w:rPr>
        <w:t>Продуктите да са дълготрайни (да оставят видими и трайни следи след нанасянето им по дървесината), устойчиви на неблагоприятните климатични въздействия на околната среда, във връзка с необходимостта от използването им при извършване на текущ</w:t>
      </w:r>
      <w:r>
        <w:rPr>
          <w:rFonts w:ascii="Times New Roman" w:eastAsia="Calibri" w:hAnsi="Times New Roman"/>
          <w:color w:val="000000"/>
          <w:sz w:val="24"/>
          <w:szCs w:val="24"/>
          <w:lang w:eastAsia="en-US"/>
        </w:rPr>
        <w:t>ите горско-стопански дейности;</w:t>
      </w:r>
    </w:p>
    <w:p w:rsidR="00AC6996" w:rsidRPr="00AC6996" w:rsidRDefault="00F361C3" w:rsidP="00AC6996">
      <w:pPr>
        <w:pStyle w:val="a8"/>
        <w:spacing w:after="0" w:line="240" w:lineRule="auto"/>
        <w:ind w:firstLine="28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AC6996" w:rsidRPr="00AC6996">
        <w:rPr>
          <w:rFonts w:ascii="Times New Roman" w:eastAsia="Calibri" w:hAnsi="Times New Roman"/>
          <w:color w:val="000000"/>
          <w:sz w:val="24"/>
          <w:szCs w:val="24"/>
          <w:lang w:eastAsia="en-US"/>
        </w:rPr>
        <w:t>Специализираният и универсалният спрей за маркиране на дървесина да бъдат придружени с информационен лист за безопасност, съгласно чл.31 от Регламент №1907/2006/ЕО/18.12.2006г.</w:t>
      </w:r>
      <w:r>
        <w:rPr>
          <w:rFonts w:ascii="Times New Roman" w:eastAsia="Calibri" w:hAnsi="Times New Roman"/>
          <w:color w:val="000000"/>
          <w:sz w:val="24"/>
          <w:szCs w:val="24"/>
          <w:lang w:eastAsia="en-US"/>
        </w:rPr>
        <w:t>;</w:t>
      </w:r>
      <w:r w:rsidR="00AC6996" w:rsidRPr="00AC6996">
        <w:rPr>
          <w:rFonts w:ascii="Times New Roman" w:eastAsia="Calibri" w:hAnsi="Times New Roman"/>
          <w:color w:val="000000"/>
          <w:sz w:val="24"/>
          <w:szCs w:val="24"/>
          <w:lang w:eastAsia="en-US"/>
        </w:rPr>
        <w:t xml:space="preserve">  </w:t>
      </w:r>
    </w:p>
    <w:p w:rsidR="00AC6996" w:rsidRPr="00AC6996" w:rsidRDefault="00AC6996" w:rsidP="00AC6996">
      <w:pPr>
        <w:pStyle w:val="a8"/>
        <w:spacing w:after="0" w:line="240" w:lineRule="auto"/>
        <w:ind w:firstLine="284"/>
        <w:jc w:val="both"/>
        <w:rPr>
          <w:rFonts w:ascii="Times New Roman" w:eastAsia="Calibri" w:hAnsi="Times New Roman"/>
          <w:color w:val="000000"/>
          <w:sz w:val="24"/>
          <w:szCs w:val="24"/>
          <w:lang w:eastAsia="en-US"/>
        </w:rPr>
      </w:pPr>
      <w:r w:rsidRPr="00AC6996">
        <w:rPr>
          <w:rFonts w:ascii="Times New Roman" w:eastAsia="Calibri" w:hAnsi="Times New Roman"/>
          <w:color w:val="000000"/>
          <w:sz w:val="24"/>
          <w:szCs w:val="24"/>
          <w:lang w:eastAsia="en-US"/>
        </w:rPr>
        <w:t xml:space="preserve"> </w:t>
      </w:r>
      <w:r w:rsidR="00F361C3">
        <w:rPr>
          <w:rFonts w:ascii="Times New Roman" w:eastAsia="Calibri" w:hAnsi="Times New Roman"/>
          <w:color w:val="000000"/>
          <w:sz w:val="24"/>
          <w:szCs w:val="24"/>
          <w:lang w:eastAsia="en-US"/>
        </w:rPr>
        <w:t xml:space="preserve">- </w:t>
      </w:r>
      <w:r w:rsidRPr="00AC6996">
        <w:rPr>
          <w:rFonts w:ascii="Times New Roman" w:eastAsia="Calibri" w:hAnsi="Times New Roman"/>
          <w:color w:val="000000"/>
          <w:sz w:val="24"/>
          <w:szCs w:val="24"/>
          <w:lang w:eastAsia="en-US"/>
        </w:rPr>
        <w:t>Специализираният спрей за маркиране на дървесина да бъде придружен със Сертификат за извършен KWF тест.</w:t>
      </w:r>
    </w:p>
    <w:p w:rsidR="00AC6996" w:rsidRPr="00AC6996" w:rsidRDefault="00AC6996" w:rsidP="00AC6996">
      <w:pPr>
        <w:pStyle w:val="a8"/>
        <w:spacing w:after="0" w:line="240" w:lineRule="auto"/>
        <w:ind w:firstLine="284"/>
        <w:jc w:val="both"/>
        <w:rPr>
          <w:rFonts w:ascii="Times New Roman" w:eastAsia="Calibri" w:hAnsi="Times New Roman"/>
          <w:color w:val="000000"/>
          <w:sz w:val="24"/>
          <w:szCs w:val="24"/>
          <w:lang w:eastAsia="en-US"/>
        </w:rPr>
      </w:pPr>
    </w:p>
    <w:p w:rsidR="00AC6996" w:rsidRPr="00AC6996" w:rsidRDefault="00ED425D" w:rsidP="00AC6996">
      <w:pPr>
        <w:pStyle w:val="a8"/>
        <w:spacing w:after="0" w:line="240" w:lineRule="auto"/>
        <w:ind w:firstLine="284"/>
        <w:jc w:val="both"/>
        <w:rPr>
          <w:rFonts w:ascii="Times New Roman" w:eastAsia="Calibri" w:hAnsi="Times New Roman"/>
          <w:color w:val="000000"/>
          <w:sz w:val="24"/>
          <w:szCs w:val="24"/>
          <w:lang w:eastAsia="en-US"/>
        </w:rPr>
      </w:pPr>
      <w:r>
        <w:rPr>
          <w:rFonts w:ascii="Times New Roman" w:eastAsia="Calibri" w:hAnsi="Times New Roman"/>
          <w:b/>
          <w:color w:val="000000"/>
          <w:sz w:val="24"/>
          <w:szCs w:val="24"/>
          <w:lang w:eastAsia="en-US"/>
        </w:rPr>
        <w:t>1</w:t>
      </w:r>
      <w:r w:rsidR="00AC6996" w:rsidRPr="0079038A">
        <w:rPr>
          <w:rFonts w:ascii="Times New Roman" w:eastAsia="Calibri" w:hAnsi="Times New Roman"/>
          <w:b/>
          <w:color w:val="000000"/>
          <w:sz w:val="24"/>
          <w:szCs w:val="24"/>
          <w:lang w:eastAsia="en-US"/>
        </w:rPr>
        <w:t>.2.</w:t>
      </w:r>
      <w:r w:rsidR="00AC6996" w:rsidRPr="00AC6996">
        <w:rPr>
          <w:rFonts w:ascii="Times New Roman" w:eastAsia="Calibri" w:hAnsi="Times New Roman"/>
          <w:color w:val="000000"/>
          <w:sz w:val="24"/>
          <w:szCs w:val="24"/>
          <w:lang w:eastAsia="en-US"/>
        </w:rPr>
        <w:t>Изисквания при изпълнение на доставките:</w:t>
      </w:r>
    </w:p>
    <w:p w:rsidR="00AC6996" w:rsidRPr="00AC6996" w:rsidRDefault="00ED425D" w:rsidP="00AC6996">
      <w:pPr>
        <w:pStyle w:val="a8"/>
        <w:spacing w:after="0" w:line="240" w:lineRule="auto"/>
        <w:ind w:firstLine="28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AC6996" w:rsidRPr="00AC6996">
        <w:rPr>
          <w:rFonts w:ascii="Times New Roman" w:eastAsia="Calibri" w:hAnsi="Times New Roman"/>
          <w:color w:val="000000"/>
          <w:sz w:val="24"/>
          <w:szCs w:val="24"/>
          <w:lang w:eastAsia="en-US"/>
        </w:rPr>
        <w:t>1.Доставките ще се изпълняват по поръчка чрез заявка от ВЪЗЛОЖИТЕЛЯ според нуждите му в момента на заявката, до определения максимален ф</w:t>
      </w:r>
      <w:r w:rsidR="007B1AA2">
        <w:rPr>
          <w:rFonts w:ascii="Times New Roman" w:eastAsia="Calibri" w:hAnsi="Times New Roman"/>
          <w:color w:val="000000"/>
          <w:sz w:val="24"/>
          <w:szCs w:val="24"/>
          <w:lang w:eastAsia="en-US"/>
        </w:rPr>
        <w:t xml:space="preserve">инансов ресурс, в размер на 6 500,00лв (шест хиляди и </w:t>
      </w:r>
      <w:proofErr w:type="spellStart"/>
      <w:r w:rsidR="007B1AA2">
        <w:rPr>
          <w:rFonts w:ascii="Times New Roman" w:eastAsia="Calibri" w:hAnsi="Times New Roman"/>
          <w:color w:val="000000"/>
          <w:sz w:val="24"/>
          <w:szCs w:val="24"/>
          <w:lang w:eastAsia="en-US"/>
        </w:rPr>
        <w:t>пестотин</w:t>
      </w:r>
      <w:proofErr w:type="spellEnd"/>
      <w:r w:rsidR="00AC6996" w:rsidRPr="00AC6996">
        <w:rPr>
          <w:rFonts w:ascii="Times New Roman" w:eastAsia="Calibri" w:hAnsi="Times New Roman"/>
          <w:color w:val="000000"/>
          <w:sz w:val="24"/>
          <w:szCs w:val="24"/>
          <w:lang w:eastAsia="en-US"/>
        </w:rPr>
        <w:t>) лева без вкл. ДДС, франко място на доставката. Обявените количества са прогнозни, като в тях може да настъпи промяна по преценка и в зависимост от нуждите на ВЪЗЛОЖИТЕЛЯ, но не го обвързват с пълно усвояване на финансовия ресурс.</w:t>
      </w:r>
    </w:p>
    <w:p w:rsidR="00AC6996" w:rsidRPr="00AC6996" w:rsidRDefault="00ED425D" w:rsidP="00AC6996">
      <w:pPr>
        <w:pStyle w:val="a8"/>
        <w:spacing w:after="0" w:line="240" w:lineRule="auto"/>
        <w:ind w:firstLine="28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AC6996" w:rsidRPr="00AC6996">
        <w:rPr>
          <w:rFonts w:ascii="Times New Roman" w:eastAsia="Calibri" w:hAnsi="Times New Roman"/>
          <w:color w:val="000000"/>
          <w:sz w:val="24"/>
          <w:szCs w:val="24"/>
          <w:lang w:eastAsia="en-US"/>
        </w:rPr>
        <w:t>2.Заявката ще се извършва на посочени от Изпълнителя телефон или по електронен път по ел. поща. Потвърждаване за получаването на електронно изявление от страна на Изпълнителя не е необходимо, за да се смята, че е получено от адресата.</w:t>
      </w:r>
    </w:p>
    <w:p w:rsidR="00AC6996" w:rsidRPr="00AC6996" w:rsidRDefault="00ED425D" w:rsidP="00AC6996">
      <w:pPr>
        <w:pStyle w:val="a8"/>
        <w:spacing w:after="0" w:line="240" w:lineRule="auto"/>
        <w:ind w:firstLine="284"/>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 </w:t>
      </w:r>
      <w:r w:rsidR="00AC6996" w:rsidRPr="00AC6996">
        <w:rPr>
          <w:rFonts w:ascii="Times New Roman" w:eastAsia="Calibri" w:hAnsi="Times New Roman"/>
          <w:color w:val="000000"/>
          <w:sz w:val="24"/>
          <w:szCs w:val="24"/>
          <w:lang w:eastAsia="en-US"/>
        </w:rPr>
        <w:t>3.Приемането и предаването на доставката по конкретната поръчка се извършва по вид и количество с приемо - предавателен протокол (стокова разписка или еквивалентен документ), подписан от двете страни по договора. За дата на доставката се счита датата на подписване на приемо-предавателния протокол (стокова разписка или еквивалентен документ) от Възложителя.</w:t>
      </w:r>
    </w:p>
    <w:p w:rsidR="00AC6996" w:rsidRPr="00AC6996" w:rsidRDefault="00AC6996" w:rsidP="00AC6996">
      <w:pPr>
        <w:pStyle w:val="a8"/>
        <w:spacing w:after="0" w:line="240" w:lineRule="auto"/>
        <w:ind w:firstLine="284"/>
        <w:jc w:val="both"/>
        <w:rPr>
          <w:rFonts w:ascii="Times New Roman" w:eastAsia="Calibri" w:hAnsi="Times New Roman"/>
          <w:color w:val="000000"/>
          <w:sz w:val="24"/>
          <w:szCs w:val="24"/>
          <w:lang w:eastAsia="en-US"/>
        </w:rPr>
      </w:pPr>
      <w:r w:rsidRPr="00AC6996">
        <w:rPr>
          <w:rFonts w:ascii="Times New Roman" w:eastAsia="Calibri" w:hAnsi="Times New Roman"/>
          <w:color w:val="000000"/>
          <w:sz w:val="24"/>
          <w:szCs w:val="24"/>
          <w:lang w:eastAsia="en-US"/>
        </w:rPr>
        <w:t>4.Уговорените в договора условия се прилагат автоматично за всяка конкретната доставка за вид и количество, като стойността на всяка поръчка се определя въз основа на единични цени съгласно представена ценова оферта по приложената спецификация на Изпълнителя.</w:t>
      </w:r>
    </w:p>
    <w:p w:rsidR="00AC6996" w:rsidRDefault="00AC6996" w:rsidP="009C7398">
      <w:pPr>
        <w:pStyle w:val="Default"/>
        <w:ind w:firstLine="567"/>
        <w:jc w:val="both"/>
        <w:rPr>
          <w:rFonts w:ascii="Times New Roman" w:hAnsi="Times New Roman" w:cs="Times New Roman"/>
        </w:rPr>
      </w:pP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 xml:space="preserve">2. </w:t>
      </w:r>
      <w:r w:rsidR="009C7398">
        <w:rPr>
          <w:rFonts w:ascii="Times New Roman" w:hAnsi="Times New Roman" w:cs="Times New Roman"/>
          <w:b/>
          <w:bCs/>
        </w:rPr>
        <w:t xml:space="preserve">ИЗИСКВАНИЯ ЗА ЛИЧНОТО СЪСТОЯНИЕ НА КАНДИДАТИТЕ И УЧАСТНИЦИТЕ В ПРОЦЕДУРАТА. </w:t>
      </w:r>
    </w:p>
    <w:p w:rsidR="009C7398" w:rsidRDefault="009C7398" w:rsidP="00ED425D">
      <w:pPr>
        <w:pStyle w:val="Default"/>
        <w:ind w:firstLine="567"/>
        <w:jc w:val="both"/>
        <w:rPr>
          <w:rFonts w:ascii="Times New Roman" w:hAnsi="Times New Roman" w:cs="Times New Roman"/>
        </w:rPr>
      </w:pPr>
      <w:r>
        <w:rPr>
          <w:rFonts w:ascii="Times New Roman" w:hAnsi="Times New Roman" w:cs="Times New Roman"/>
        </w:rPr>
        <w:t xml:space="preserve">В процедурата за възлагане на обществената поръчка могат да участват всички български или чуждестранни физически и/или юридически лица, включително техни обединения и всички други образувания, които имат право да изпълняват дейностите предмет на настоящата обществена поръчка, съгласно законодателството на държавата, в която са установени и за които не са налице обстоятелствата по чл. 54, ал. 1, т.1-5 и чл.55, ал.1, т.1 и чл.107, т.4 от ЗОП.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 случай, че участника е обединение/консорциум Възложителят </w:t>
      </w:r>
      <w:r>
        <w:rPr>
          <w:rFonts w:ascii="Times New Roman" w:hAnsi="Times New Roman" w:cs="Times New Roman"/>
          <w:b/>
          <w:bCs/>
        </w:rPr>
        <w:t>не поставя изисквания</w:t>
      </w:r>
      <w:r>
        <w:rPr>
          <w:rFonts w:ascii="Times New Roman" w:hAnsi="Times New Roman" w:cs="Times New Roman"/>
        </w:rPr>
        <w:t xml:space="preserve">, относно съществуването на конкретна правна форма за същото, за участие в настоящата обществена поръчка. </w:t>
      </w:r>
    </w:p>
    <w:p w:rsidR="009C7398" w:rsidRDefault="00ED425D" w:rsidP="009C7398">
      <w:pPr>
        <w:pStyle w:val="Default"/>
        <w:spacing w:before="120"/>
        <w:ind w:firstLine="567"/>
        <w:jc w:val="both"/>
        <w:rPr>
          <w:rFonts w:ascii="Times New Roman" w:hAnsi="Times New Roman" w:cs="Times New Roman"/>
          <w:b/>
          <w:bCs/>
          <w:i/>
          <w:iCs/>
        </w:rPr>
      </w:pPr>
      <w:r>
        <w:rPr>
          <w:rFonts w:ascii="Times New Roman" w:hAnsi="Times New Roman" w:cs="Times New Roman"/>
          <w:b/>
          <w:bCs/>
        </w:rPr>
        <w:t xml:space="preserve">3. </w:t>
      </w:r>
      <w:r w:rsidR="009C7398">
        <w:rPr>
          <w:rFonts w:ascii="Times New Roman" w:hAnsi="Times New Roman" w:cs="Times New Roman"/>
          <w:b/>
          <w:bCs/>
        </w:rPr>
        <w:t>ИЗИСКВАНИЯ ЗА ИКОНОМИЧЕСКО И ФИНАНСОВО СЪСТОЯНИЕ НА УЧАСТНИЦИТЕ</w:t>
      </w:r>
      <w:r w:rsidR="009C7398">
        <w:rPr>
          <w:rFonts w:ascii="Times New Roman" w:hAnsi="Times New Roman" w:cs="Times New Roman"/>
          <w:b/>
          <w:bCs/>
          <w:i/>
          <w:iCs/>
        </w:rPr>
        <w:t>.</w:t>
      </w:r>
    </w:p>
    <w:p w:rsidR="009C7398" w:rsidRDefault="009C7398" w:rsidP="009C7398">
      <w:pPr>
        <w:pStyle w:val="Default"/>
        <w:ind w:left="360"/>
        <w:jc w:val="both"/>
        <w:rPr>
          <w:rFonts w:ascii="Times New Roman" w:hAnsi="Times New Roman" w:cs="Times New Roman"/>
        </w:rPr>
      </w:pPr>
      <w:r>
        <w:rPr>
          <w:rFonts w:ascii="Times New Roman" w:hAnsi="Times New Roman" w:cs="Times New Roman"/>
          <w:b/>
          <w:bCs/>
        </w:rPr>
        <w:t xml:space="preserve">ИЗИСКУЕМИ ДОКУМЕНТИ и информация </w:t>
      </w:r>
    </w:p>
    <w:p w:rsidR="009C7398" w:rsidRDefault="009C7398" w:rsidP="009C7398">
      <w:pPr>
        <w:pStyle w:val="NoSpacing1"/>
        <w:ind w:firstLine="360"/>
        <w:jc w:val="both"/>
        <w:rPr>
          <w:rFonts w:ascii="Times New Roman" w:hAnsi="Times New Roman" w:cs="Times New Roman"/>
          <w:sz w:val="24"/>
          <w:szCs w:val="24"/>
        </w:rPr>
      </w:pPr>
      <w:r>
        <w:rPr>
          <w:rFonts w:ascii="Times New Roman" w:hAnsi="Times New Roman" w:cs="Times New Roman"/>
          <w:sz w:val="24"/>
          <w:szCs w:val="24"/>
        </w:rPr>
        <w:t xml:space="preserve">Възложителят </w:t>
      </w:r>
      <w:r>
        <w:rPr>
          <w:rFonts w:ascii="Times New Roman" w:hAnsi="Times New Roman" w:cs="Times New Roman"/>
          <w:b/>
          <w:bCs/>
          <w:sz w:val="24"/>
          <w:szCs w:val="24"/>
          <w:u w:val="single"/>
        </w:rPr>
        <w:t>не изисква</w:t>
      </w:r>
      <w:r>
        <w:rPr>
          <w:rFonts w:ascii="Times New Roman" w:hAnsi="Times New Roman" w:cs="Times New Roman"/>
          <w:b/>
          <w:bCs/>
          <w:sz w:val="24"/>
          <w:szCs w:val="24"/>
          <w:u w:val="single"/>
          <w:lang w:val="en-US"/>
        </w:rPr>
        <w:t xml:space="preserve"> </w:t>
      </w:r>
      <w:r>
        <w:rPr>
          <w:rFonts w:ascii="Times New Roman" w:hAnsi="Times New Roman" w:cs="Times New Roman"/>
          <w:sz w:val="24"/>
          <w:szCs w:val="24"/>
        </w:rPr>
        <w:t>документи и информация за икономическо и финансово състояние на участниците.</w:t>
      </w:r>
    </w:p>
    <w:p w:rsidR="009C7398" w:rsidRDefault="009C7398" w:rsidP="009C7398">
      <w:pPr>
        <w:pStyle w:val="NoSpacing1"/>
        <w:jc w:val="both"/>
        <w:rPr>
          <w:rFonts w:ascii="Times New Roman" w:hAnsi="Times New Roman" w:cs="Times New Roman"/>
          <w:sz w:val="24"/>
          <w:szCs w:val="24"/>
          <w:highlight w:val="green"/>
        </w:rPr>
      </w:pPr>
    </w:p>
    <w:p w:rsidR="009C7398" w:rsidRDefault="009C7398" w:rsidP="009C7398">
      <w:pPr>
        <w:pStyle w:val="NoSpacing1"/>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ED425D">
        <w:rPr>
          <w:rFonts w:ascii="Times New Roman" w:hAnsi="Times New Roman" w:cs="Times New Roman"/>
          <w:b/>
          <w:bCs/>
          <w:sz w:val="24"/>
          <w:szCs w:val="24"/>
        </w:rPr>
        <w:t xml:space="preserve">4. </w:t>
      </w:r>
      <w:r>
        <w:rPr>
          <w:rFonts w:ascii="Times New Roman" w:hAnsi="Times New Roman" w:cs="Times New Roman"/>
          <w:b/>
          <w:bCs/>
          <w:sz w:val="24"/>
          <w:szCs w:val="24"/>
        </w:rPr>
        <w:t>ИЗИСКВАНИЯ ЗА ТЕХНИЧЕСКИ И ПРОФЕСИОНАЛНИ ВЪЗМОЖНОСТИ НА УЧАСТНИЦИТЕ</w:t>
      </w:r>
      <w:r>
        <w:rPr>
          <w:rFonts w:ascii="Times New Roman" w:hAnsi="Times New Roman" w:cs="Times New Roman"/>
          <w:sz w:val="24"/>
          <w:szCs w:val="24"/>
        </w:rPr>
        <w:t xml:space="preserve">. </w:t>
      </w:r>
    </w:p>
    <w:p w:rsidR="007B1AA2" w:rsidRDefault="009C7398" w:rsidP="007B1AA2">
      <w:pPr>
        <w:pStyle w:val="NoSpacing1"/>
        <w:ind w:firstLine="567"/>
        <w:jc w:val="both"/>
        <w:rPr>
          <w:rFonts w:ascii="Times New Roman" w:hAnsi="Times New Roman" w:cs="Times New Roman"/>
          <w:sz w:val="24"/>
          <w:szCs w:val="24"/>
        </w:rPr>
      </w:pPr>
      <w:r>
        <w:rPr>
          <w:rFonts w:ascii="Times New Roman" w:hAnsi="Times New Roman" w:cs="Times New Roman"/>
          <w:b/>
          <w:bCs/>
          <w:sz w:val="24"/>
          <w:szCs w:val="24"/>
        </w:rPr>
        <w:lastRenderedPageBreak/>
        <w:t>МИНИМАЛНИ изисквания за технически и професионални възможности на участниците</w:t>
      </w:r>
      <w:r>
        <w:rPr>
          <w:rFonts w:ascii="Times New Roman" w:hAnsi="Times New Roman" w:cs="Times New Roman"/>
          <w:sz w:val="24"/>
          <w:szCs w:val="24"/>
        </w:rPr>
        <w:t xml:space="preserve">. </w:t>
      </w:r>
    </w:p>
    <w:p w:rsidR="009C7398" w:rsidRPr="007B1AA2" w:rsidRDefault="009C7398" w:rsidP="007B1AA2">
      <w:pPr>
        <w:pStyle w:val="NoSpacing1"/>
        <w:ind w:firstLine="567"/>
        <w:jc w:val="both"/>
        <w:rPr>
          <w:rFonts w:ascii="Times New Roman" w:hAnsi="Times New Roman" w:cs="Times New Roman"/>
          <w:sz w:val="24"/>
          <w:szCs w:val="24"/>
        </w:rPr>
      </w:pPr>
      <w:r w:rsidRPr="00AC6996">
        <w:rPr>
          <w:rFonts w:ascii="Times New Roman" w:hAnsi="Times New Roman" w:cs="Times New Roman"/>
          <w:color w:val="000000"/>
          <w:sz w:val="24"/>
          <w:szCs w:val="24"/>
        </w:rPr>
        <w:t>До участие се допускат лица, които</w:t>
      </w:r>
      <w:r w:rsidR="00C35FF1" w:rsidRPr="00AC6996">
        <w:rPr>
          <w:rFonts w:ascii="Times New Roman" w:hAnsi="Times New Roman" w:cs="Times New Roman"/>
          <w:color w:val="000000"/>
          <w:sz w:val="24"/>
          <w:szCs w:val="24"/>
        </w:rPr>
        <w:t xml:space="preserve"> </w:t>
      </w:r>
      <w:r w:rsidR="00D20B86" w:rsidRPr="00AC6996">
        <w:rPr>
          <w:rFonts w:ascii="Times New Roman" w:hAnsi="Times New Roman" w:cs="Times New Roman"/>
          <w:color w:val="000000"/>
          <w:sz w:val="24"/>
          <w:szCs w:val="24"/>
        </w:rPr>
        <w:t xml:space="preserve">представят за предлаганите от тях артикули: </w:t>
      </w:r>
    </w:p>
    <w:p w:rsidR="00D20B86" w:rsidRPr="00AC6996" w:rsidRDefault="00D20B86" w:rsidP="00D20B86">
      <w:pPr>
        <w:pStyle w:val="a8"/>
        <w:spacing w:after="0" w:line="240" w:lineRule="auto"/>
        <w:ind w:firstLine="284"/>
        <w:jc w:val="both"/>
        <w:rPr>
          <w:rFonts w:ascii="Times New Roman" w:eastAsia="Calibri" w:hAnsi="Times New Roman"/>
          <w:color w:val="000000"/>
          <w:sz w:val="24"/>
          <w:szCs w:val="24"/>
          <w:lang w:eastAsia="en-US"/>
        </w:rPr>
      </w:pPr>
      <w:r w:rsidRPr="00AC6996">
        <w:rPr>
          <w:rFonts w:ascii="Times New Roman" w:eastAsia="Calibri" w:hAnsi="Times New Roman"/>
          <w:color w:val="000000"/>
          <w:sz w:val="24"/>
          <w:szCs w:val="24"/>
          <w:lang w:eastAsia="en-US"/>
        </w:rPr>
        <w:t>информационен лист за безопасност, съгласно чл.31 от Регламент №1907/2006/ЕО/18.12.2006г.  и Сертификат за извършен KWF тест за специализираният спрей за маркиране на дървесина.</w:t>
      </w:r>
    </w:p>
    <w:p w:rsidR="00D20B86" w:rsidRDefault="00D20B86" w:rsidP="009C7398">
      <w:pPr>
        <w:pStyle w:val="NoSpacing1"/>
        <w:ind w:firstLine="567"/>
        <w:jc w:val="both"/>
        <w:rPr>
          <w:rFonts w:ascii="Times New Roman" w:hAnsi="Times New Roman" w:cs="Times New Roman"/>
          <w:b/>
          <w:bCs/>
          <w:sz w:val="24"/>
          <w:szCs w:val="24"/>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ІV.ДЕКЛАРИРАНЕ НА ЛИЧНО СЪСТОЯНИЕ И СЪОТВЕТСТВИЕ С КРИТЕРИИТЕ ЗА ПОДБОР. </w:t>
      </w:r>
    </w:p>
    <w:p w:rsidR="009C7398" w:rsidRPr="00D20B86" w:rsidRDefault="009C7398" w:rsidP="009C7398">
      <w:pPr>
        <w:pStyle w:val="Default"/>
        <w:ind w:firstLine="567"/>
        <w:jc w:val="both"/>
        <w:rPr>
          <w:rFonts w:ascii="Times New Roman" w:hAnsi="Times New Roman" w:cs="Times New Roman"/>
        </w:rPr>
      </w:pPr>
      <w:r>
        <w:rPr>
          <w:rFonts w:ascii="Times New Roman" w:hAnsi="Times New Roman" w:cs="Times New Roman"/>
          <w:b/>
          <w:bCs/>
        </w:rPr>
        <w:t>ІV.1.</w:t>
      </w:r>
      <w:r>
        <w:rPr>
          <w:rFonts w:ascii="Times New Roman" w:hAnsi="Times New Roman" w:cs="Times New Roman"/>
        </w:rPr>
        <w:t xml:space="preserve"> Съгласно чл. 67, ал. 1 от ЗОП при подаване на оферта участникът/ците декларира/т липсата на основанията за отстраняване, посочени в т.3  и т.4  от настоящият раздел и съответствието с критериите за подбор посочени в т.2 от раздел III от настоящата документация, </w:t>
      </w:r>
      <w:r w:rsidRPr="00D20B86">
        <w:rPr>
          <w:rFonts w:ascii="Times New Roman" w:hAnsi="Times New Roman" w:cs="Times New Roman"/>
        </w:rPr>
        <w:t>чрез  попълване на съответните раздели на приложения към настоящата документация електронен образец на ЕЕДОП</w:t>
      </w:r>
      <w:r w:rsidRPr="00D20B86">
        <w:rPr>
          <w:rFonts w:ascii="Times New Roman" w:hAnsi="Times New Roman" w:cs="Times New Roman"/>
          <w:b/>
          <w:bCs/>
        </w:rPr>
        <w:t xml:space="preserve"> </w:t>
      </w:r>
      <w:r w:rsidRPr="00D20B86">
        <w:rPr>
          <w:rFonts w:ascii="Times New Roman" w:hAnsi="Times New Roman" w:cs="Times New Roman"/>
        </w:rPr>
        <w:t xml:space="preserve"> (Приложение № 2).</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ІV.2. Доказателства за декларираните лични обстоятелства: </w:t>
      </w:r>
    </w:p>
    <w:p w:rsidR="009C7398" w:rsidRDefault="009C7398" w:rsidP="009C7398">
      <w:pPr>
        <w:pStyle w:val="Default"/>
        <w:spacing w:before="120"/>
        <w:ind w:firstLine="567"/>
        <w:jc w:val="both"/>
        <w:rPr>
          <w:rFonts w:ascii="Times New Roman" w:hAnsi="Times New Roman" w:cs="Times New Roman"/>
        </w:rPr>
      </w:pPr>
      <w:r>
        <w:rPr>
          <w:rFonts w:ascii="Times New Roman" w:hAnsi="Times New Roman" w:cs="Times New Roman"/>
        </w:rPr>
        <w:t xml:space="preserve">а) Когато участникът е обединение, което не е юридическо лице същият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w:t>
      </w:r>
    </w:p>
    <w:p w:rsidR="009C7398" w:rsidRDefault="009C7398" w:rsidP="009C7398">
      <w:pPr>
        <w:pStyle w:val="Default"/>
        <w:spacing w:before="120"/>
        <w:ind w:firstLine="567"/>
        <w:jc w:val="both"/>
        <w:rPr>
          <w:rFonts w:ascii="Times New Roman" w:hAnsi="Times New Roman" w:cs="Times New Roman"/>
        </w:rPr>
      </w:pPr>
      <w:r>
        <w:rPr>
          <w:rFonts w:ascii="Times New Roman" w:hAnsi="Times New Roman" w:cs="Times New Roman"/>
        </w:rPr>
        <w:t xml:space="preserve">б)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Документите, чрез които се доказва липсата на основания за отстраняване, са: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 свидетелство за съдимост;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 удостоверение от органите по приходите и удостоверение от общината по седалището на Възложителя и на участника;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 удостоверение от органите на Изпълнителната агенция „Главна инспекция по труда”;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 удостоверение, издадено от Агенцията по вписванията;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 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г) Преди сключването на договор за обществена поръчка Възложителят ще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9C7398" w:rsidRDefault="009C7398" w:rsidP="009C7398">
      <w:pPr>
        <w:pStyle w:val="NoSpacing1"/>
        <w:ind w:firstLine="567"/>
        <w:jc w:val="both"/>
        <w:rPr>
          <w:rFonts w:ascii="Times New Roman" w:hAnsi="Times New Roman" w:cs="Times New Roman"/>
          <w:b/>
          <w:bCs/>
          <w:i/>
          <w:iCs/>
          <w:sz w:val="24"/>
          <w:szCs w:val="24"/>
          <w:u w:val="single"/>
        </w:rPr>
      </w:pPr>
    </w:p>
    <w:p w:rsidR="009C7398" w:rsidRDefault="00ED425D" w:rsidP="009C7398">
      <w:pPr>
        <w:pStyle w:val="NoSpacing1"/>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5. </w:t>
      </w:r>
      <w:r w:rsidR="009C7398">
        <w:rPr>
          <w:rFonts w:ascii="Times New Roman" w:hAnsi="Times New Roman" w:cs="Times New Roman"/>
          <w:b/>
          <w:bCs/>
          <w:sz w:val="24"/>
          <w:szCs w:val="24"/>
        </w:rPr>
        <w:t xml:space="preserve">Основание за отстраняване от участие в процедурата. </w:t>
      </w:r>
    </w:p>
    <w:p w:rsidR="009C7398" w:rsidRDefault="00ED425D" w:rsidP="009C7398">
      <w:pPr>
        <w:pStyle w:val="NoSpacing1"/>
        <w:ind w:firstLine="709"/>
        <w:rPr>
          <w:rFonts w:ascii="Times New Roman" w:hAnsi="Times New Roman" w:cs="Times New Roman"/>
          <w:sz w:val="24"/>
          <w:szCs w:val="24"/>
        </w:rPr>
      </w:pPr>
      <w:r>
        <w:rPr>
          <w:rFonts w:ascii="Times New Roman" w:hAnsi="Times New Roman" w:cs="Times New Roman"/>
          <w:b/>
          <w:bCs/>
          <w:sz w:val="24"/>
          <w:szCs w:val="24"/>
        </w:rPr>
        <w:t>5</w:t>
      </w:r>
      <w:r w:rsidR="009C7398">
        <w:rPr>
          <w:rFonts w:ascii="Times New Roman" w:hAnsi="Times New Roman" w:cs="Times New Roman"/>
          <w:b/>
          <w:bCs/>
          <w:sz w:val="24"/>
          <w:szCs w:val="24"/>
        </w:rPr>
        <w:t>.1.</w:t>
      </w:r>
      <w:r w:rsidR="009C7398">
        <w:rPr>
          <w:rFonts w:ascii="Times New Roman" w:hAnsi="Times New Roman" w:cs="Times New Roman"/>
          <w:sz w:val="24"/>
          <w:szCs w:val="24"/>
        </w:rPr>
        <w:t xml:space="preserve"> Възложителят ще отстрани от участие в публичното състезание участник за когото са налице основанията за отстраняване  чл. 54, ал. 1, т.1-5 и чл.55, ал.1, т.1 и чл.107, т.4 от ЗОП:</w:t>
      </w:r>
    </w:p>
    <w:p w:rsidR="009C7398" w:rsidRDefault="00ED425D" w:rsidP="009C7398">
      <w:pPr>
        <w:pStyle w:val="NoSpacing1"/>
        <w:ind w:firstLine="709"/>
        <w:rPr>
          <w:rFonts w:ascii="Times New Roman" w:hAnsi="Times New Roman" w:cs="Times New Roman"/>
          <w:sz w:val="24"/>
          <w:szCs w:val="24"/>
        </w:rPr>
      </w:pPr>
      <w:r>
        <w:rPr>
          <w:rFonts w:ascii="Times New Roman" w:hAnsi="Times New Roman" w:cs="Times New Roman"/>
          <w:b/>
          <w:bCs/>
          <w:sz w:val="24"/>
          <w:szCs w:val="24"/>
        </w:rPr>
        <w:t>5</w:t>
      </w:r>
      <w:r w:rsidR="009C7398">
        <w:rPr>
          <w:rFonts w:ascii="Times New Roman" w:hAnsi="Times New Roman" w:cs="Times New Roman"/>
          <w:b/>
          <w:bCs/>
          <w:sz w:val="24"/>
          <w:szCs w:val="24"/>
        </w:rPr>
        <w:t>.2.</w:t>
      </w:r>
      <w:r w:rsidR="009C7398">
        <w:rPr>
          <w:rFonts w:ascii="Times New Roman" w:hAnsi="Times New Roman" w:cs="Times New Roman"/>
          <w:sz w:val="24"/>
          <w:szCs w:val="24"/>
        </w:rPr>
        <w:t xml:space="preserve"> Когато участникът е юридическо лице изискванията се прилагат за лицата, посочени в чл. 40 от ППЗОП. </w:t>
      </w:r>
    </w:p>
    <w:p w:rsidR="009C7398" w:rsidRDefault="00ED425D" w:rsidP="009C7398">
      <w:pPr>
        <w:pStyle w:val="NoSpacing1"/>
        <w:ind w:firstLine="709"/>
        <w:rPr>
          <w:rFonts w:ascii="Times New Roman" w:hAnsi="Times New Roman" w:cs="Times New Roman"/>
          <w:sz w:val="24"/>
          <w:szCs w:val="24"/>
        </w:rPr>
      </w:pPr>
      <w:r>
        <w:rPr>
          <w:rFonts w:ascii="Times New Roman" w:hAnsi="Times New Roman" w:cs="Times New Roman"/>
          <w:b/>
          <w:bCs/>
          <w:sz w:val="24"/>
          <w:szCs w:val="24"/>
        </w:rPr>
        <w:t>5</w:t>
      </w:r>
      <w:r w:rsidR="009C7398">
        <w:rPr>
          <w:rFonts w:ascii="Times New Roman" w:hAnsi="Times New Roman" w:cs="Times New Roman"/>
          <w:b/>
          <w:bCs/>
          <w:sz w:val="24"/>
          <w:szCs w:val="24"/>
        </w:rPr>
        <w:t>.3.</w:t>
      </w:r>
      <w:r w:rsidR="009C7398">
        <w:rPr>
          <w:rFonts w:ascii="Times New Roman" w:hAnsi="Times New Roman" w:cs="Times New Roman"/>
          <w:sz w:val="24"/>
          <w:szCs w:val="24"/>
        </w:rPr>
        <w:t xml:space="preserve">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 </w:t>
      </w:r>
    </w:p>
    <w:p w:rsidR="009C7398" w:rsidRDefault="00ED425D" w:rsidP="009C7398">
      <w:pPr>
        <w:pStyle w:val="NoSpacing1"/>
        <w:ind w:firstLine="709"/>
        <w:jc w:val="both"/>
        <w:rPr>
          <w:rFonts w:ascii="Times New Roman" w:hAnsi="Times New Roman" w:cs="Times New Roman"/>
          <w:sz w:val="24"/>
          <w:szCs w:val="24"/>
        </w:rPr>
      </w:pPr>
      <w:r>
        <w:rPr>
          <w:rFonts w:ascii="Times New Roman" w:hAnsi="Times New Roman" w:cs="Times New Roman"/>
          <w:b/>
          <w:bCs/>
          <w:sz w:val="24"/>
          <w:szCs w:val="24"/>
        </w:rPr>
        <w:t>5</w:t>
      </w:r>
      <w:r w:rsidR="009C7398">
        <w:rPr>
          <w:rFonts w:ascii="Times New Roman" w:hAnsi="Times New Roman" w:cs="Times New Roman"/>
          <w:b/>
          <w:bCs/>
          <w:sz w:val="24"/>
          <w:szCs w:val="24"/>
        </w:rPr>
        <w:t>.4.</w:t>
      </w:r>
      <w:r w:rsidR="009C7398">
        <w:rPr>
          <w:rFonts w:ascii="Times New Roman" w:hAnsi="Times New Roman" w:cs="Times New Roman"/>
          <w:sz w:val="24"/>
          <w:szCs w:val="24"/>
        </w:rPr>
        <w:t xml:space="preserve"> 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чл.56, ал. 1 ЗОП, а именно: </w:t>
      </w:r>
    </w:p>
    <w:p w:rsidR="009C7398" w:rsidRDefault="009C7398" w:rsidP="009C7398">
      <w:pPr>
        <w:pStyle w:val="N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а) че е погасил задълженията си по чл.54,ал.1 т.3 включително начислените лихви и/или глоби, или че те са разсрочени, отсрочени или обезпечени; </w:t>
      </w:r>
    </w:p>
    <w:p w:rsidR="009C7398" w:rsidRDefault="009C7398" w:rsidP="009C7398">
      <w:pPr>
        <w:pStyle w:val="N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б) че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9C7398" w:rsidRDefault="009C7398" w:rsidP="009C7398">
      <w:pPr>
        <w:pStyle w:val="NoSpacing1"/>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 </w:t>
      </w:r>
    </w:p>
    <w:p w:rsidR="009C7398" w:rsidRDefault="00ED425D" w:rsidP="009C7398">
      <w:pPr>
        <w:pStyle w:val="Default"/>
        <w:ind w:firstLine="567"/>
        <w:jc w:val="both"/>
        <w:rPr>
          <w:rFonts w:ascii="Times New Roman" w:hAnsi="Times New Roman" w:cs="Times New Roman"/>
          <w:b/>
          <w:bCs/>
        </w:rPr>
      </w:pPr>
      <w:r>
        <w:rPr>
          <w:rFonts w:ascii="Times New Roman" w:hAnsi="Times New Roman" w:cs="Times New Roman"/>
          <w:b/>
          <w:bCs/>
        </w:rPr>
        <w:t>5</w:t>
      </w:r>
      <w:r w:rsidR="009C7398">
        <w:rPr>
          <w:rFonts w:ascii="Times New Roman" w:hAnsi="Times New Roman" w:cs="Times New Roman"/>
          <w:b/>
          <w:bCs/>
        </w:rPr>
        <w:t>.5.</w:t>
      </w:r>
      <w:r w:rsidR="009C7398">
        <w:rPr>
          <w:rFonts w:ascii="Times New Roman" w:hAnsi="Times New Roman" w:cs="Times New Roman"/>
        </w:rPr>
        <w:t xml:space="preserve"> Основанията за отстраняване се прилагат до изтичане на сроковете посочени в чл. 57, ал.3 от ЗОП. </w:t>
      </w:r>
    </w:p>
    <w:p w:rsidR="007E57B5" w:rsidRDefault="00ED425D" w:rsidP="009C7398">
      <w:pPr>
        <w:pStyle w:val="Default"/>
        <w:ind w:firstLine="567"/>
        <w:jc w:val="both"/>
        <w:rPr>
          <w:rFonts w:ascii="Times New Roman" w:hAnsi="Times New Roman" w:cs="Times New Roman"/>
          <w:lang w:val="en-US"/>
        </w:rPr>
      </w:pPr>
      <w:r w:rsidRPr="007E57B5">
        <w:rPr>
          <w:rFonts w:ascii="Times New Roman" w:hAnsi="Times New Roman" w:cs="Times New Roman"/>
          <w:b/>
          <w:bCs/>
        </w:rPr>
        <w:t>5</w:t>
      </w:r>
      <w:r w:rsidR="009C7398" w:rsidRPr="007E57B5">
        <w:rPr>
          <w:rFonts w:ascii="Times New Roman" w:hAnsi="Times New Roman" w:cs="Times New Roman"/>
          <w:b/>
          <w:bCs/>
        </w:rPr>
        <w:t>.6.</w:t>
      </w:r>
      <w:r w:rsidR="009C7398" w:rsidRPr="007E57B5">
        <w:rPr>
          <w:rFonts w:ascii="Times New Roman" w:hAnsi="Times New Roman" w:cs="Times New Roman"/>
        </w:rPr>
        <w:t xml:space="preserve"> Когато при изпълнение на поръчката участникът ще ползва подизпълнители или капацитета на трети лица те следва да отговарят на изискванията по т. ІІІ. </w:t>
      </w:r>
      <w:r w:rsidR="007E57B5" w:rsidRPr="007E57B5">
        <w:rPr>
          <w:rFonts w:ascii="Times New Roman" w:hAnsi="Times New Roman" w:cs="Times New Roman"/>
        </w:rPr>
        <w:t>от настоящия раздел</w:t>
      </w:r>
      <w:r w:rsidR="007E57B5" w:rsidRPr="007E57B5">
        <w:rPr>
          <w:rFonts w:ascii="Times New Roman" w:hAnsi="Times New Roman" w:cs="Times New Roman"/>
          <w:lang w:val="en-US"/>
        </w:rPr>
        <w:t xml:space="preserve">. </w:t>
      </w:r>
      <w:r w:rsidR="009C7398" w:rsidRPr="007E57B5">
        <w:rPr>
          <w:rFonts w:ascii="Times New Roman" w:hAnsi="Times New Roman" w:cs="Times New Roman"/>
        </w:rPr>
        <w:t xml:space="preserve">В случай, че участника използва подизпълнители, или капацитета на трети лица за всеки един от тях се представя отделен ЕЕДОП, в електронен вариант, надлежно попълнен и подписан от тях с електронният им подпис.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.7.</w:t>
      </w:r>
      <w:r w:rsidR="009C7398">
        <w:rPr>
          <w:rFonts w:ascii="Times New Roman" w:hAnsi="Times New Roman" w:cs="Times New Roman"/>
        </w:rPr>
        <w:t xml:space="preserve"> Лице, което участва в обединение или е дало съгласие да бъде подизпълнител на друг участник, не може да подава самостоятелна оферта.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.8.</w:t>
      </w:r>
      <w:r w:rsidR="009C7398">
        <w:rPr>
          <w:rFonts w:ascii="Times New Roman" w:hAnsi="Times New Roman" w:cs="Times New Roman"/>
        </w:rPr>
        <w:t xml:space="preserve"> В процедура за възлагане на обществената поръчка едно физическо или юридическо лице може да участва само в едно обединение.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.8.1.</w:t>
      </w:r>
      <w:r w:rsidR="009C7398">
        <w:rPr>
          <w:rFonts w:ascii="Times New Roman" w:hAnsi="Times New Roman" w:cs="Times New Roman"/>
        </w:rPr>
        <w:t xml:space="preserve"> 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.8.2.</w:t>
      </w:r>
      <w:r w:rsidR="009C7398">
        <w:rPr>
          <w:rFonts w:ascii="Times New Roman" w:hAnsi="Times New Roman" w:cs="Times New Roman"/>
        </w:rPr>
        <w:t xml:space="preserve"> При изпълнението на обществената поръчка участниците в обединението отговарят солидарно.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.9.</w:t>
      </w:r>
      <w:r w:rsidR="009C7398">
        <w:rPr>
          <w:rFonts w:ascii="Times New Roman" w:hAnsi="Times New Roman" w:cs="Times New Roman"/>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w:t>
      </w:r>
    </w:p>
    <w:p w:rsidR="009C7398" w:rsidRDefault="00ED425D" w:rsidP="009C7398">
      <w:pPr>
        <w:pStyle w:val="Default"/>
        <w:ind w:firstLine="567"/>
        <w:jc w:val="both"/>
        <w:rPr>
          <w:rFonts w:ascii="Times New Roman" w:hAnsi="Times New Roman" w:cs="Times New Roman"/>
          <w:highlight w:val="green"/>
        </w:rPr>
      </w:pPr>
      <w:r>
        <w:rPr>
          <w:rFonts w:ascii="Times New Roman" w:hAnsi="Times New Roman" w:cs="Times New Roman"/>
          <w:b/>
          <w:bCs/>
        </w:rPr>
        <w:t>5</w:t>
      </w:r>
      <w:r w:rsidR="009C7398">
        <w:rPr>
          <w:rFonts w:ascii="Times New Roman" w:hAnsi="Times New Roman" w:cs="Times New Roman"/>
          <w:b/>
          <w:bCs/>
        </w:rPr>
        <w:t>.10.</w:t>
      </w:r>
      <w:r w:rsidR="009C7398">
        <w:rPr>
          <w:rFonts w:ascii="Times New Roman" w:hAnsi="Times New Roman" w:cs="Times New Roman"/>
        </w:rPr>
        <w:t xml:space="preserve"> На основание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дружества, регистрирани в юрисдикции с преференциален данъчен режим, и свързаните с тях лица, </w:t>
      </w:r>
      <w:r w:rsidR="009C7398">
        <w:rPr>
          <w:rFonts w:ascii="Times New Roman" w:hAnsi="Times New Roman" w:cs="Times New Roman"/>
          <w:b/>
          <w:bCs/>
        </w:rPr>
        <w:t xml:space="preserve">не могат пряко или косвено да участват </w:t>
      </w:r>
      <w:r w:rsidR="009C7398">
        <w:rPr>
          <w:rFonts w:ascii="Times New Roman" w:hAnsi="Times New Roman" w:cs="Times New Roman"/>
        </w:rPr>
        <w:t>в процедура- публично състезание , включително и чрез гражданско дружество/ консорциум, в което участва дружество, регистрирано в юрисдикция с преференциален данъчен режим. – участника следва да декларира липсата или наличието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 дружества, регистрирани в юрисдикции с преференциален данъчен режим, и свързаните с тях лица с попълване на Декларация</w:t>
      </w:r>
      <w:r w:rsidR="009C7398">
        <w:rPr>
          <w:rFonts w:ascii="Times New Roman" w:hAnsi="Times New Roman"/>
          <w:b/>
        </w:rPr>
        <w:t xml:space="preserve"> по чл. 3,т.8 и чл.4 от ЗИФОДРЮПДРСТЛТДС(</w:t>
      </w:r>
      <w:r w:rsidR="009C7398">
        <w:rPr>
          <w:rFonts w:ascii="Times New Roman" w:hAnsi="Times New Roman" w:cs="Times New Roman"/>
        </w:rPr>
        <w:t xml:space="preserve"> Приложение №3)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 </w:t>
      </w:r>
      <w:r w:rsidR="00ED425D">
        <w:rPr>
          <w:rFonts w:ascii="Times New Roman" w:hAnsi="Times New Roman" w:cs="Times New Roman"/>
          <w:b/>
          <w:bCs/>
        </w:rPr>
        <w:t>5</w:t>
      </w:r>
      <w:r>
        <w:rPr>
          <w:rFonts w:ascii="Times New Roman" w:hAnsi="Times New Roman" w:cs="Times New Roman"/>
          <w:b/>
          <w:bCs/>
        </w:rPr>
        <w:t>.11.</w:t>
      </w:r>
      <w:r>
        <w:rPr>
          <w:rFonts w:ascii="Times New Roman" w:hAnsi="Times New Roman" w:cs="Times New Roman"/>
        </w:rPr>
        <w:t xml:space="preserve"> Възложителят ще отстрани от участие в настоящата процедура всеки кандидат или участник: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.11.1.</w:t>
      </w:r>
      <w:r w:rsidR="009C7398">
        <w:rPr>
          <w:rFonts w:ascii="Times New Roman" w:hAnsi="Times New Roman" w:cs="Times New Roman"/>
        </w:rPr>
        <w:t xml:space="preserve">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.11.2.</w:t>
      </w:r>
      <w:r w:rsidR="009C7398">
        <w:rPr>
          <w:rFonts w:ascii="Times New Roman" w:hAnsi="Times New Roman" w:cs="Times New Roman"/>
        </w:rPr>
        <w:t xml:space="preserve"> който е представил оферта, която не отговаря на: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а) предварително обявените условия на поръчката;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 </w:t>
      </w:r>
    </w:p>
    <w:p w:rsidR="009C7398" w:rsidRDefault="00ED425D" w:rsidP="009C7398">
      <w:pPr>
        <w:pStyle w:val="Default"/>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.1</w:t>
      </w:r>
      <w:r w:rsidR="0079038A">
        <w:rPr>
          <w:rFonts w:ascii="Times New Roman" w:hAnsi="Times New Roman" w:cs="Times New Roman"/>
          <w:b/>
          <w:bCs/>
        </w:rPr>
        <w:t>1</w:t>
      </w:r>
      <w:r w:rsidR="009C7398">
        <w:rPr>
          <w:rFonts w:ascii="Times New Roman" w:hAnsi="Times New Roman" w:cs="Times New Roman"/>
          <w:b/>
          <w:bCs/>
        </w:rPr>
        <w:t>.3.</w:t>
      </w:r>
      <w:r w:rsidR="009C7398">
        <w:rPr>
          <w:rFonts w:ascii="Times New Roman" w:hAnsi="Times New Roman" w:cs="Times New Roman"/>
        </w:rPr>
        <w:t xml:space="preserve"> кандидати или участници, които са свързани лица. </w:t>
      </w:r>
    </w:p>
    <w:p w:rsidR="009C7398" w:rsidRDefault="009C7398" w:rsidP="009C7398">
      <w:pPr>
        <w:pStyle w:val="Default"/>
        <w:ind w:firstLine="567"/>
        <w:jc w:val="both"/>
        <w:rPr>
          <w:rFonts w:ascii="Times New Roman" w:hAnsi="Times New Roman" w:cs="Times New Roman"/>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V. ИЗИСКВАНИЯ И УКАЗАНИЯ ЗА ИЗГОТВЯНЕ И ПРЕДСТАВЯНЕ НА ОФЕРТИТЕ </w:t>
      </w:r>
    </w:p>
    <w:p w:rsidR="009C7398" w:rsidRDefault="009C7398" w:rsidP="009C7398">
      <w:pPr>
        <w:pStyle w:val="a4"/>
        <w:ind w:firstLine="567"/>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Изисквания към офертата и документите приложени към нея.</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1.1.</w:t>
      </w:r>
      <w:r>
        <w:rPr>
          <w:rFonts w:ascii="Times New Roman" w:hAnsi="Times New Roman" w:cs="Times New Roman"/>
        </w:rPr>
        <w:t xml:space="preserve"> При изготвяне на офертата участникът, трябва да се придържа точно към обявените от Възложителя условия.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1.2.</w:t>
      </w:r>
      <w:r>
        <w:rPr>
          <w:rFonts w:ascii="Times New Roman" w:hAnsi="Times New Roman" w:cs="Times New Roman"/>
        </w:rPr>
        <w:t xml:space="preserve"> Всеки участник може да представи само една оферта за участие в публичното състезание.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1.3.</w:t>
      </w:r>
      <w:r>
        <w:rPr>
          <w:rFonts w:ascii="Times New Roman" w:hAnsi="Times New Roman" w:cs="Times New Roman"/>
        </w:rPr>
        <w:t xml:space="preserve"> 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1.4</w:t>
      </w:r>
      <w:r>
        <w:rPr>
          <w:rFonts w:ascii="Times New Roman" w:hAnsi="Times New Roman" w:cs="Times New Roman"/>
        </w:rPr>
        <w:t xml:space="preserve">. Офертата и всички документи, подготвени от участниците в откритата процедура и цялата кореспонденция между тях и Възложителя, следва да бъдат на български език.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rPr>
        <w:t xml:space="preserve"> Всички документи се представят само в един екземпляр.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lastRenderedPageBreak/>
        <w:t>1.6.</w:t>
      </w:r>
      <w:r>
        <w:rPr>
          <w:rFonts w:ascii="Times New Roman" w:hAnsi="Times New Roman" w:cs="Times New Roman"/>
        </w:rPr>
        <w:t xml:space="preserve"> Документи, чийто оригинал е на чужд език, се представят и в официален превод на български език, за верността на който отговаря участникът. Официален превод означава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1.7.</w:t>
      </w:r>
      <w:r>
        <w:rPr>
          <w:rFonts w:ascii="Times New Roman" w:hAnsi="Times New Roman" w:cs="Times New Roman"/>
        </w:rPr>
        <w:t xml:space="preserve"> Всички документи трябва да са представени в срока на тяхната валидност.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1.8.</w:t>
      </w:r>
      <w:r>
        <w:rPr>
          <w:rFonts w:ascii="Times New Roman" w:hAnsi="Times New Roman" w:cs="Times New Roman"/>
        </w:rPr>
        <w:t xml:space="preserve"> Документите се подписват само от лица с представителни власт или упълномощени за това лица, като се подпечатват с печата на дружеството. В случай, че се подписват от пълномощник следва да се представи и нотариално заверено пълномощно (оригинал) за извършване на съответните действия.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1.9.</w:t>
      </w:r>
      <w:r>
        <w:rPr>
          <w:rFonts w:ascii="Times New Roman" w:hAnsi="Times New Roman" w:cs="Times New Roman"/>
        </w:rPr>
        <w:t xml:space="preserve"> Когато са представени копия на документите, същите следва да са заверени с подпис и печат от съответния кандидат с текст “Вярно с оригинала“.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1.10.</w:t>
      </w:r>
      <w:r>
        <w:rPr>
          <w:rFonts w:ascii="Times New Roman" w:hAnsi="Times New Roman" w:cs="Times New Roman"/>
        </w:rPr>
        <w:t xml:space="preserve"> 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кандидата да го представлява.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1.11</w:t>
      </w:r>
      <w:r>
        <w:rPr>
          <w:rFonts w:ascii="Times New Roman" w:hAnsi="Times New Roman" w:cs="Times New Roman"/>
        </w:rPr>
        <w:t xml:space="preserve">. Участникът в процедурата може да промени, допълни или оттегли офертата си, най-късно до изтичане на срока за подаване на офертите.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1.12. </w:t>
      </w:r>
      <w:r>
        <w:rPr>
          <w:rFonts w:ascii="Times New Roman" w:hAnsi="Times New Roman" w:cs="Times New Roman"/>
        </w:rPr>
        <w:t xml:space="preserve">Офертата следва да отговаря на изискванията, посочени в обявлението и настоящите указания и да бъде оформена по приложените към документацията образци.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1.13.</w:t>
      </w:r>
      <w:r>
        <w:rPr>
          <w:rFonts w:ascii="Times New Roman" w:hAnsi="Times New Roman" w:cs="Times New Roman"/>
        </w:rPr>
        <w:t xml:space="preserve"> 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1.14.</w:t>
      </w:r>
      <w:r>
        <w:rPr>
          <w:rFonts w:ascii="Times New Roman" w:hAnsi="Times New Roman" w:cs="Times New Roman"/>
        </w:rPr>
        <w:t xml:space="preserve"> Разходите, свързани с изготвянето и подаването на офертите са за сметка на участника. </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1.15.</w:t>
      </w:r>
      <w:r>
        <w:rPr>
          <w:rFonts w:ascii="Times New Roman" w:hAnsi="Times New Roman" w:cs="Times New Roman"/>
          <w:sz w:val="24"/>
          <w:szCs w:val="24"/>
        </w:rPr>
        <w:t xml:space="preserve"> Участникът не може да има претенции за направените от него разходи, включително и при некласиране. </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1.16.</w:t>
      </w:r>
      <w:r>
        <w:rPr>
          <w:rFonts w:ascii="Times New Roman" w:hAnsi="Times New Roman" w:cs="Times New Roman"/>
          <w:sz w:val="24"/>
          <w:szCs w:val="24"/>
        </w:rPr>
        <w:t xml:space="preserve"> Участниците трябва да проучат всички указания и условия за участие, дадени в документацията за участие преди представяне на офертата. </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1.17.</w:t>
      </w:r>
      <w:r>
        <w:rPr>
          <w:rFonts w:ascii="Times New Roman" w:hAnsi="Times New Roman" w:cs="Times New Roman"/>
          <w:sz w:val="24"/>
          <w:szCs w:val="24"/>
        </w:rPr>
        <w:t xml:space="preserve"> Отговорността за правилното разучаване на документацията за участие се носи единствено от участниците. </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1.18</w:t>
      </w:r>
      <w:r>
        <w:rPr>
          <w:rFonts w:ascii="Times New Roman" w:hAnsi="Times New Roman" w:cs="Times New Roman"/>
          <w:sz w:val="24"/>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 </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1.19.</w:t>
      </w:r>
      <w:r>
        <w:rPr>
          <w:rFonts w:ascii="Times New Roman" w:hAnsi="Times New Roman" w:cs="Times New Roman"/>
          <w:sz w:val="24"/>
          <w:szCs w:val="24"/>
        </w:rPr>
        <w:t xml:space="preserve"> Лице, което участва като подизпълнител в офертата на друг участник, не може да представя самостоятелна оферта. </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1.20.</w:t>
      </w:r>
      <w:r>
        <w:rPr>
          <w:rFonts w:ascii="Times New Roman" w:hAnsi="Times New Roman" w:cs="Times New Roman"/>
          <w:sz w:val="24"/>
          <w:szCs w:val="24"/>
        </w:rPr>
        <w:t xml:space="preserve"> Лице, което участва като в член на обединение, подало оферта, не може да представя самостоятелна оферта. </w:t>
      </w:r>
    </w:p>
    <w:p w:rsidR="009C7398" w:rsidRDefault="009C7398" w:rsidP="009C7398">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1.21.</w:t>
      </w:r>
      <w:r>
        <w:rPr>
          <w:rFonts w:ascii="Times New Roman" w:hAnsi="Times New Roman" w:cs="Times New Roman"/>
          <w:sz w:val="24"/>
          <w:szCs w:val="24"/>
        </w:rPr>
        <w:t xml:space="preserve"> Едно физическо или юридическо лице може да участва само в едно обединение.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2. Срок на валидност на офертите.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2.1.</w:t>
      </w:r>
      <w:r>
        <w:rPr>
          <w:rFonts w:ascii="Times New Roman" w:hAnsi="Times New Roman" w:cs="Times New Roman"/>
        </w:rPr>
        <w:t xml:space="preserve">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2.2.</w:t>
      </w:r>
      <w:r>
        <w:rPr>
          <w:rFonts w:ascii="Times New Roman" w:hAnsi="Times New Roman" w:cs="Times New Roman"/>
        </w:rPr>
        <w:t xml:space="preserve"> Офертите следва да бъдат със срок на валидност </w:t>
      </w:r>
      <w:r>
        <w:rPr>
          <w:rFonts w:ascii="Times New Roman" w:hAnsi="Times New Roman" w:cs="Times New Roman"/>
          <w:b/>
        </w:rPr>
        <w:t>-  не по-кратък от</w:t>
      </w:r>
      <w:r>
        <w:rPr>
          <w:rFonts w:ascii="Times New Roman" w:hAnsi="Times New Roman" w:cs="Times New Roman"/>
        </w:rPr>
        <w:t xml:space="preserve"> </w:t>
      </w:r>
      <w:r w:rsidR="004E2DE4">
        <w:rPr>
          <w:rFonts w:ascii="Times New Roman" w:hAnsi="Times New Roman" w:cs="Times New Roman"/>
        </w:rPr>
        <w:t>1</w:t>
      </w:r>
      <w:r>
        <w:rPr>
          <w:rFonts w:ascii="Times New Roman" w:hAnsi="Times New Roman" w:cs="Times New Roman"/>
        </w:rPr>
        <w:t xml:space="preserve"> (</w:t>
      </w:r>
      <w:r w:rsidR="004E2DE4">
        <w:rPr>
          <w:rFonts w:ascii="Times New Roman" w:hAnsi="Times New Roman" w:cs="Times New Roman"/>
        </w:rPr>
        <w:t>един</w:t>
      </w:r>
      <w:r>
        <w:rPr>
          <w:rFonts w:ascii="Times New Roman" w:hAnsi="Times New Roman" w:cs="Times New Roman"/>
        </w:rPr>
        <w:t>) месец, считано от посочената крайна дата на депозиране на офертите.</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2.3.</w:t>
      </w:r>
      <w:r>
        <w:rPr>
          <w:rFonts w:ascii="Times New Roman" w:hAnsi="Times New Roman" w:cs="Times New Roman"/>
        </w:rPr>
        <w:t xml:space="preserve"> Оферти с по-кратък срок на валидност ще бъдат отстранявани от участие в процедурата. </w:t>
      </w:r>
    </w:p>
    <w:p w:rsidR="004E2DE4" w:rsidRPr="00E8046B" w:rsidRDefault="00ED425D" w:rsidP="00ED425D">
      <w:pPr>
        <w:pStyle w:val="a8"/>
        <w:spacing w:after="0" w:line="240" w:lineRule="auto"/>
        <w:ind w:firstLine="567"/>
        <w:jc w:val="both"/>
        <w:rPr>
          <w:rFonts w:ascii="Times New Roman" w:hAnsi="Times New Roman"/>
          <w:b/>
          <w:bCs/>
        </w:rPr>
      </w:pPr>
      <w:r>
        <w:rPr>
          <w:rFonts w:ascii="Times New Roman" w:hAnsi="Times New Roman"/>
          <w:b/>
          <w:bCs/>
        </w:rPr>
        <w:t xml:space="preserve">3. </w:t>
      </w:r>
      <w:r w:rsidR="004E2DE4" w:rsidRPr="00E8046B">
        <w:rPr>
          <w:rFonts w:ascii="Times New Roman" w:hAnsi="Times New Roman"/>
          <w:b/>
          <w:bCs/>
        </w:rPr>
        <w:t>ИЗИСКВАНИЯ И УКАЗАНИЯ ЗА ИЗГОТВЯНЕ И ПРЕДСТАВЯНЕ НА ОФЕРТИТЕ</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1.Изисквания към офертата</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 xml:space="preserve">1.1.Всеки участник в процедурата може да представи само една оферта. </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1.2.Не се допуска представяне на варианти.</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1.3.Офертата  следва да  отговаря на изискванията на настоящите указания и да бъде подготвена съгласно приложените образци.</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1.4.Офертата се представя в писмена форма  на хартиен носител.</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1.5.Офертата се подписва от представляващия участника или от надлежно упълномощено/и – със заверено пълномощно – лице/лица, като към офертата се прилага оригинал на пълномощното от представляващия дружеството.</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 xml:space="preserve">1.6.Всички документи, свързани с офертата, трябва да бъдат на български език. Ако участникът представя документи на чужд език, същите следва да бъдат придружени с превод на български език. </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1.7.Всички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 и печат.</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lastRenderedPageBreak/>
        <w:t>1.8.Възложителят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1.9.Всички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4E2DE4" w:rsidRPr="004E2DE4"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4E2DE4">
        <w:rPr>
          <w:rFonts w:ascii="Times New Roman" w:eastAsia="Calibri" w:hAnsi="Times New Roman"/>
          <w:color w:val="000000"/>
          <w:sz w:val="24"/>
          <w:szCs w:val="24"/>
          <w:lang w:eastAsia="en-US"/>
        </w:rPr>
        <w:t>1.10.Подаването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изискванията в документацията  от страна на участника може да доведе до отстраняването му.</w:t>
      </w:r>
    </w:p>
    <w:p w:rsidR="004E2DE4" w:rsidRPr="002C0E35" w:rsidRDefault="004E2DE4" w:rsidP="004E2DE4">
      <w:pPr>
        <w:pStyle w:val="a8"/>
        <w:spacing w:after="0" w:line="240" w:lineRule="auto"/>
        <w:ind w:firstLine="284"/>
        <w:jc w:val="both"/>
        <w:rPr>
          <w:rFonts w:ascii="Times New Roman" w:hAnsi="Times New Roman"/>
          <w:bCs/>
        </w:rPr>
      </w:pPr>
    </w:p>
    <w:p w:rsidR="004E2DE4" w:rsidRPr="007E57B5" w:rsidRDefault="00ED425D" w:rsidP="004E2DE4">
      <w:pPr>
        <w:pStyle w:val="a8"/>
        <w:spacing w:after="0" w:line="240" w:lineRule="auto"/>
        <w:ind w:firstLine="284"/>
        <w:jc w:val="both"/>
        <w:rPr>
          <w:rFonts w:ascii="Times New Roman" w:eastAsia="Calibri" w:hAnsi="Times New Roman"/>
          <w:color w:val="000000"/>
          <w:sz w:val="24"/>
          <w:szCs w:val="24"/>
          <w:lang w:eastAsia="en-US"/>
        </w:rPr>
      </w:pPr>
      <w:r w:rsidRPr="007E57B5">
        <w:rPr>
          <w:rFonts w:ascii="Times New Roman" w:eastAsia="Calibri" w:hAnsi="Times New Roman"/>
          <w:color w:val="000000"/>
          <w:sz w:val="24"/>
          <w:szCs w:val="24"/>
          <w:lang w:eastAsia="en-US"/>
        </w:rPr>
        <w:t>4</w:t>
      </w:r>
      <w:r w:rsidR="004E2DE4" w:rsidRPr="007E57B5">
        <w:rPr>
          <w:rFonts w:ascii="Times New Roman" w:eastAsia="Calibri" w:hAnsi="Times New Roman"/>
          <w:color w:val="000000"/>
          <w:sz w:val="24"/>
          <w:szCs w:val="24"/>
          <w:lang w:eastAsia="en-US"/>
        </w:rPr>
        <w:t>.Съдържание на офертата</w:t>
      </w:r>
    </w:p>
    <w:p w:rsidR="007B1AA2" w:rsidRDefault="00ED425D" w:rsidP="007B1AA2">
      <w:pPr>
        <w:spacing w:after="0" w:line="240" w:lineRule="auto"/>
        <w:ind w:firstLine="567"/>
        <w:jc w:val="both"/>
        <w:rPr>
          <w:rFonts w:ascii="Times New Roman" w:hAnsi="Times New Roman"/>
          <w:b/>
          <w:sz w:val="24"/>
          <w:szCs w:val="24"/>
          <w:lang w:val="ru-RU" w:eastAsia="ar-SA"/>
        </w:rPr>
      </w:pPr>
      <w:r w:rsidRPr="007E57B5">
        <w:rPr>
          <w:rFonts w:ascii="Times New Roman" w:hAnsi="Times New Roman"/>
          <w:color w:val="000000"/>
          <w:sz w:val="24"/>
          <w:szCs w:val="24"/>
        </w:rPr>
        <w:t>4</w:t>
      </w:r>
      <w:r w:rsidR="004E2DE4" w:rsidRPr="007E57B5">
        <w:rPr>
          <w:rFonts w:ascii="Times New Roman" w:hAnsi="Times New Roman"/>
          <w:color w:val="000000"/>
          <w:sz w:val="24"/>
          <w:szCs w:val="24"/>
        </w:rPr>
        <w:t xml:space="preserve">.1. Офертата се представя в запечатана, непрозрачна опаковка от участника или от упълномощен от него представител лично или чрез пощенска, или друга куриерска услуга, с препоръчана пратка с обратна разписка. На опаковката се записва „Оферта за възлагане на обществена поръчка чрез публично състезание с предмет: </w:t>
      </w:r>
      <w:r w:rsidR="007B1AA2">
        <w:rPr>
          <w:rFonts w:ascii="Times New Roman" w:hAnsi="Times New Roman" w:cs="Times New Roman"/>
          <w:b/>
          <w:sz w:val="26"/>
          <w:szCs w:val="26"/>
        </w:rPr>
        <w:t>„</w:t>
      </w:r>
      <w:r w:rsidR="007B1AA2" w:rsidRPr="00C334DC">
        <w:rPr>
          <w:rFonts w:ascii="Times New Roman" w:hAnsi="Times New Roman"/>
          <w:b/>
          <w:sz w:val="24"/>
          <w:szCs w:val="24"/>
          <w:lang w:eastAsia="ar-SA"/>
        </w:rPr>
        <w:t>Периодична д</w:t>
      </w:r>
      <w:proofErr w:type="spellStart"/>
      <w:r w:rsidR="007B1AA2" w:rsidRPr="00C334DC">
        <w:rPr>
          <w:rFonts w:ascii="Times New Roman" w:hAnsi="Times New Roman"/>
          <w:b/>
          <w:sz w:val="24"/>
          <w:szCs w:val="24"/>
          <w:lang w:val="ru-RU" w:eastAsia="ar-SA"/>
        </w:rPr>
        <w:t>оставка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осъществена</w:t>
      </w:r>
      <w:proofErr w:type="spellEnd"/>
      <w:r w:rsidR="007B1AA2" w:rsidRPr="00C334DC">
        <w:rPr>
          <w:rFonts w:ascii="Times New Roman" w:hAnsi="Times New Roman"/>
          <w:b/>
          <w:sz w:val="24"/>
          <w:szCs w:val="24"/>
          <w:lang w:val="ru-RU" w:eastAsia="ar-SA"/>
        </w:rPr>
        <w:t xml:space="preserve"> чрез </w:t>
      </w:r>
      <w:r w:rsidR="007B1AA2" w:rsidRPr="00BC2D84">
        <w:rPr>
          <w:rFonts w:ascii="Times New Roman" w:hAnsi="Times New Roman"/>
          <w:b/>
          <w:sz w:val="24"/>
          <w:szCs w:val="24"/>
          <w:lang w:eastAsia="ar-SA"/>
        </w:rPr>
        <w:t>покупка на прогнозни</w:t>
      </w:r>
      <w:r w:rsidR="007B1AA2">
        <w:rPr>
          <w:rFonts w:ascii="Times New Roman" w:hAnsi="Times New Roman"/>
          <w:b/>
          <w:sz w:val="24"/>
          <w:szCs w:val="24"/>
          <w:lang w:eastAsia="ar-SA"/>
        </w:rPr>
        <w:t xml:space="preserve"> количества</w:t>
      </w:r>
      <w:r w:rsidR="007B1AA2" w:rsidRPr="002961F9">
        <w:rPr>
          <w:szCs w:val="24"/>
        </w:rPr>
        <w:t xml:space="preserve"> специализира</w:t>
      </w:r>
      <w:r w:rsidR="007B1AA2">
        <w:rPr>
          <w:szCs w:val="24"/>
        </w:rPr>
        <w:t xml:space="preserve">н дълготраен спрей </w:t>
      </w:r>
      <w:r w:rsidR="007B1AA2" w:rsidRPr="002961F9">
        <w:rPr>
          <w:szCs w:val="24"/>
        </w:rPr>
        <w:t xml:space="preserve"> </w:t>
      </w:r>
      <w:r w:rsidR="007B1AA2" w:rsidRPr="00C334DC">
        <w:rPr>
          <w:rFonts w:ascii="Times New Roman" w:hAnsi="Times New Roman"/>
          <w:b/>
          <w:color w:val="000000"/>
          <w:sz w:val="24"/>
          <w:szCs w:val="24"/>
        </w:rPr>
        <w:t>за маркиране на стояща дървесина в гората</w:t>
      </w:r>
      <w:r w:rsidR="007B1AA2">
        <w:rPr>
          <w:rFonts w:ascii="Times New Roman" w:hAnsi="Times New Roman"/>
          <w:b/>
          <w:sz w:val="24"/>
          <w:szCs w:val="24"/>
          <w:lang w:val="ru-RU" w:eastAsia="ar-SA"/>
        </w:rPr>
        <w:t xml:space="preserve"> -</w:t>
      </w:r>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Държавна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горска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територия</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във</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връзка</w:t>
      </w:r>
      <w:proofErr w:type="spellEnd"/>
      <w:r w:rsidR="007B1AA2" w:rsidRPr="00C334DC">
        <w:rPr>
          <w:rFonts w:ascii="Times New Roman" w:hAnsi="Times New Roman"/>
          <w:b/>
          <w:sz w:val="24"/>
          <w:szCs w:val="24"/>
          <w:lang w:val="ru-RU" w:eastAsia="ar-SA"/>
        </w:rPr>
        <w:t xml:space="preserve"> с </w:t>
      </w:r>
      <w:proofErr w:type="spellStart"/>
      <w:r w:rsidR="007B1AA2" w:rsidRPr="00C334DC">
        <w:rPr>
          <w:rFonts w:ascii="Times New Roman" w:hAnsi="Times New Roman"/>
          <w:b/>
          <w:sz w:val="24"/>
          <w:szCs w:val="24"/>
          <w:lang w:val="ru-RU" w:eastAsia="ar-SA"/>
        </w:rPr>
        <w:t>осъществяване</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стопанската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дейност</w:t>
      </w:r>
      <w:proofErr w:type="spellEnd"/>
      <w:r w:rsidR="007B1AA2" w:rsidRPr="00C334DC">
        <w:rPr>
          <w:rFonts w:ascii="Times New Roman" w:hAnsi="Times New Roman"/>
          <w:b/>
          <w:sz w:val="24"/>
          <w:szCs w:val="24"/>
          <w:lang w:val="ru-RU" w:eastAsia="ar-SA"/>
        </w:rPr>
        <w:t xml:space="preserve"> на ТП „Д</w:t>
      </w:r>
      <w:r w:rsidR="007B1AA2">
        <w:rPr>
          <w:rFonts w:ascii="Times New Roman" w:hAnsi="Times New Roman"/>
          <w:b/>
          <w:sz w:val="24"/>
          <w:szCs w:val="24"/>
          <w:lang w:val="ru-RU" w:eastAsia="ar-SA"/>
        </w:rPr>
        <w:t xml:space="preserve">ГС </w:t>
      </w:r>
      <w:proofErr w:type="spellStart"/>
      <w:r w:rsidR="007B1AA2">
        <w:rPr>
          <w:rFonts w:ascii="Times New Roman" w:hAnsi="Times New Roman"/>
          <w:b/>
          <w:sz w:val="24"/>
          <w:szCs w:val="24"/>
          <w:lang w:val="ru-RU" w:eastAsia="ar-SA"/>
        </w:rPr>
        <w:t>Добрич</w:t>
      </w:r>
      <w:proofErr w:type="spellEnd"/>
      <w:r w:rsidR="007B1AA2" w:rsidRPr="00C334DC">
        <w:rPr>
          <w:rFonts w:ascii="Times New Roman" w:hAnsi="Times New Roman"/>
          <w:b/>
          <w:sz w:val="24"/>
          <w:szCs w:val="24"/>
          <w:lang w:val="ru-RU" w:eastAsia="ar-SA"/>
        </w:rPr>
        <w:t>" за 201</w:t>
      </w:r>
      <w:r w:rsidR="007B1AA2">
        <w:rPr>
          <w:rFonts w:ascii="Times New Roman" w:hAnsi="Times New Roman"/>
          <w:b/>
          <w:sz w:val="24"/>
          <w:szCs w:val="24"/>
          <w:lang w:val="ru-RU" w:eastAsia="ar-SA"/>
        </w:rPr>
        <w:t>9</w:t>
      </w:r>
      <w:r w:rsidR="007B1AA2" w:rsidRPr="00C334DC">
        <w:rPr>
          <w:rFonts w:ascii="Times New Roman" w:hAnsi="Times New Roman"/>
          <w:b/>
          <w:sz w:val="24"/>
          <w:szCs w:val="24"/>
          <w:lang w:val="ru-RU" w:eastAsia="ar-SA"/>
        </w:rPr>
        <w:t xml:space="preserve"> година”</w:t>
      </w:r>
      <w:r w:rsidR="007B1AA2">
        <w:rPr>
          <w:rFonts w:ascii="Times New Roman" w:hAnsi="Times New Roman"/>
          <w:b/>
          <w:sz w:val="24"/>
          <w:szCs w:val="24"/>
          <w:lang w:val="ru-RU" w:eastAsia="ar-SA"/>
        </w:rPr>
        <w:t>.</w:t>
      </w:r>
    </w:p>
    <w:p w:rsidR="007B1AA2" w:rsidRDefault="004E2DE4" w:rsidP="007B1AA2">
      <w:pPr>
        <w:spacing w:after="0" w:line="240" w:lineRule="auto"/>
        <w:ind w:firstLine="567"/>
        <w:jc w:val="both"/>
        <w:rPr>
          <w:rFonts w:ascii="Times New Roman" w:hAnsi="Times New Roman"/>
          <w:b/>
          <w:sz w:val="24"/>
          <w:szCs w:val="24"/>
          <w:lang w:val="ru-RU" w:eastAsia="ar-SA"/>
        </w:rPr>
      </w:pPr>
      <w:r w:rsidRPr="007E57B5">
        <w:rPr>
          <w:rFonts w:ascii="Times New Roman" w:hAnsi="Times New Roman"/>
          <w:color w:val="000000"/>
          <w:sz w:val="24"/>
          <w:szCs w:val="24"/>
        </w:rPr>
        <w:t xml:space="preserve">Изискваната мостра се представя в отделна опаковка едновременно с офертата, като върху опаковката се записва задължително «Мостра към обществена поръчка чрез публично състезание с предмет: </w:t>
      </w:r>
      <w:r w:rsidR="007B1AA2">
        <w:rPr>
          <w:rFonts w:ascii="Times New Roman" w:hAnsi="Times New Roman" w:cs="Times New Roman"/>
          <w:b/>
          <w:sz w:val="26"/>
          <w:szCs w:val="26"/>
        </w:rPr>
        <w:t>„</w:t>
      </w:r>
      <w:r w:rsidR="007B1AA2" w:rsidRPr="00C334DC">
        <w:rPr>
          <w:rFonts w:ascii="Times New Roman" w:hAnsi="Times New Roman"/>
          <w:b/>
          <w:sz w:val="24"/>
          <w:szCs w:val="24"/>
          <w:lang w:eastAsia="ar-SA"/>
        </w:rPr>
        <w:t>Периодична д</w:t>
      </w:r>
      <w:proofErr w:type="spellStart"/>
      <w:r w:rsidR="007B1AA2" w:rsidRPr="00C334DC">
        <w:rPr>
          <w:rFonts w:ascii="Times New Roman" w:hAnsi="Times New Roman"/>
          <w:b/>
          <w:sz w:val="24"/>
          <w:szCs w:val="24"/>
          <w:lang w:val="ru-RU" w:eastAsia="ar-SA"/>
        </w:rPr>
        <w:t>оставка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осъществена</w:t>
      </w:r>
      <w:proofErr w:type="spellEnd"/>
      <w:r w:rsidR="007B1AA2" w:rsidRPr="00C334DC">
        <w:rPr>
          <w:rFonts w:ascii="Times New Roman" w:hAnsi="Times New Roman"/>
          <w:b/>
          <w:sz w:val="24"/>
          <w:szCs w:val="24"/>
          <w:lang w:val="ru-RU" w:eastAsia="ar-SA"/>
        </w:rPr>
        <w:t xml:space="preserve"> чрез </w:t>
      </w:r>
      <w:r w:rsidR="007B1AA2" w:rsidRPr="00BC2D84">
        <w:rPr>
          <w:rFonts w:ascii="Times New Roman" w:hAnsi="Times New Roman"/>
          <w:b/>
          <w:sz w:val="24"/>
          <w:szCs w:val="24"/>
          <w:lang w:eastAsia="ar-SA"/>
        </w:rPr>
        <w:t>покупка на прогнозни</w:t>
      </w:r>
      <w:r w:rsidR="007B1AA2">
        <w:rPr>
          <w:rFonts w:ascii="Times New Roman" w:hAnsi="Times New Roman"/>
          <w:b/>
          <w:sz w:val="24"/>
          <w:szCs w:val="24"/>
          <w:lang w:eastAsia="ar-SA"/>
        </w:rPr>
        <w:t xml:space="preserve"> количества</w:t>
      </w:r>
      <w:r w:rsidR="007B1AA2" w:rsidRPr="002961F9">
        <w:rPr>
          <w:szCs w:val="24"/>
        </w:rPr>
        <w:t xml:space="preserve"> специализира</w:t>
      </w:r>
      <w:r w:rsidR="007B1AA2">
        <w:rPr>
          <w:szCs w:val="24"/>
        </w:rPr>
        <w:t xml:space="preserve">н дълготраен спрей </w:t>
      </w:r>
      <w:r w:rsidR="007B1AA2" w:rsidRPr="002961F9">
        <w:rPr>
          <w:szCs w:val="24"/>
        </w:rPr>
        <w:t xml:space="preserve"> </w:t>
      </w:r>
      <w:r w:rsidR="007B1AA2" w:rsidRPr="00C334DC">
        <w:rPr>
          <w:rFonts w:ascii="Times New Roman" w:hAnsi="Times New Roman"/>
          <w:b/>
          <w:color w:val="000000"/>
          <w:sz w:val="24"/>
          <w:szCs w:val="24"/>
        </w:rPr>
        <w:t>за маркиране на стояща дървесина в гората</w:t>
      </w:r>
      <w:r w:rsidR="007B1AA2">
        <w:rPr>
          <w:rFonts w:ascii="Times New Roman" w:hAnsi="Times New Roman"/>
          <w:b/>
          <w:sz w:val="24"/>
          <w:szCs w:val="24"/>
          <w:lang w:val="ru-RU" w:eastAsia="ar-SA"/>
        </w:rPr>
        <w:t xml:space="preserve"> -</w:t>
      </w:r>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Държавна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горска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територия</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във</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връзка</w:t>
      </w:r>
      <w:proofErr w:type="spellEnd"/>
      <w:r w:rsidR="007B1AA2" w:rsidRPr="00C334DC">
        <w:rPr>
          <w:rFonts w:ascii="Times New Roman" w:hAnsi="Times New Roman"/>
          <w:b/>
          <w:sz w:val="24"/>
          <w:szCs w:val="24"/>
          <w:lang w:val="ru-RU" w:eastAsia="ar-SA"/>
        </w:rPr>
        <w:t xml:space="preserve"> с </w:t>
      </w:r>
      <w:proofErr w:type="spellStart"/>
      <w:r w:rsidR="007B1AA2" w:rsidRPr="00C334DC">
        <w:rPr>
          <w:rFonts w:ascii="Times New Roman" w:hAnsi="Times New Roman"/>
          <w:b/>
          <w:sz w:val="24"/>
          <w:szCs w:val="24"/>
          <w:lang w:val="ru-RU" w:eastAsia="ar-SA"/>
        </w:rPr>
        <w:t>осъществяване</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стопанската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дейност</w:t>
      </w:r>
      <w:proofErr w:type="spellEnd"/>
      <w:r w:rsidR="007B1AA2" w:rsidRPr="00C334DC">
        <w:rPr>
          <w:rFonts w:ascii="Times New Roman" w:hAnsi="Times New Roman"/>
          <w:b/>
          <w:sz w:val="24"/>
          <w:szCs w:val="24"/>
          <w:lang w:val="ru-RU" w:eastAsia="ar-SA"/>
        </w:rPr>
        <w:t xml:space="preserve"> на ТП „Д</w:t>
      </w:r>
      <w:r w:rsidR="007B1AA2">
        <w:rPr>
          <w:rFonts w:ascii="Times New Roman" w:hAnsi="Times New Roman"/>
          <w:b/>
          <w:sz w:val="24"/>
          <w:szCs w:val="24"/>
          <w:lang w:val="ru-RU" w:eastAsia="ar-SA"/>
        </w:rPr>
        <w:t xml:space="preserve">ГС </w:t>
      </w:r>
      <w:proofErr w:type="spellStart"/>
      <w:r w:rsidR="007B1AA2">
        <w:rPr>
          <w:rFonts w:ascii="Times New Roman" w:hAnsi="Times New Roman"/>
          <w:b/>
          <w:sz w:val="24"/>
          <w:szCs w:val="24"/>
          <w:lang w:val="ru-RU" w:eastAsia="ar-SA"/>
        </w:rPr>
        <w:t>Добрич</w:t>
      </w:r>
      <w:proofErr w:type="spellEnd"/>
      <w:r w:rsidR="007B1AA2" w:rsidRPr="00C334DC">
        <w:rPr>
          <w:rFonts w:ascii="Times New Roman" w:hAnsi="Times New Roman"/>
          <w:b/>
          <w:sz w:val="24"/>
          <w:szCs w:val="24"/>
          <w:lang w:val="ru-RU" w:eastAsia="ar-SA"/>
        </w:rPr>
        <w:t>" за 201</w:t>
      </w:r>
      <w:r w:rsidR="007B1AA2">
        <w:rPr>
          <w:rFonts w:ascii="Times New Roman" w:hAnsi="Times New Roman"/>
          <w:b/>
          <w:sz w:val="24"/>
          <w:szCs w:val="24"/>
          <w:lang w:val="ru-RU" w:eastAsia="ar-SA"/>
        </w:rPr>
        <w:t>9</w:t>
      </w:r>
      <w:r w:rsidR="007B1AA2" w:rsidRPr="00C334DC">
        <w:rPr>
          <w:rFonts w:ascii="Times New Roman" w:hAnsi="Times New Roman"/>
          <w:b/>
          <w:sz w:val="24"/>
          <w:szCs w:val="24"/>
          <w:lang w:val="ru-RU" w:eastAsia="ar-SA"/>
        </w:rPr>
        <w:t xml:space="preserve"> година”</w:t>
      </w:r>
      <w:r w:rsidR="007B1AA2">
        <w:rPr>
          <w:rFonts w:ascii="Times New Roman" w:hAnsi="Times New Roman"/>
          <w:b/>
          <w:sz w:val="24"/>
          <w:szCs w:val="24"/>
          <w:lang w:val="ru-RU" w:eastAsia="ar-SA"/>
        </w:rPr>
        <w:t>.</w:t>
      </w:r>
    </w:p>
    <w:p w:rsidR="004E2DE4" w:rsidRPr="007E57B5" w:rsidRDefault="004E2DE4" w:rsidP="004E2DE4">
      <w:pPr>
        <w:pStyle w:val="a8"/>
        <w:spacing w:after="0" w:line="240" w:lineRule="auto"/>
        <w:ind w:firstLine="284"/>
        <w:jc w:val="both"/>
        <w:rPr>
          <w:rFonts w:ascii="Times New Roman" w:eastAsia="Calibri" w:hAnsi="Times New Roman"/>
          <w:color w:val="000000"/>
          <w:sz w:val="24"/>
          <w:szCs w:val="24"/>
          <w:lang w:eastAsia="en-US"/>
        </w:rPr>
      </w:pPr>
    </w:p>
    <w:p w:rsidR="004E2DE4" w:rsidRPr="007E57B5" w:rsidRDefault="00ED425D" w:rsidP="004E2DE4">
      <w:pPr>
        <w:pStyle w:val="a8"/>
        <w:spacing w:after="0" w:line="240" w:lineRule="auto"/>
        <w:ind w:firstLine="284"/>
        <w:jc w:val="both"/>
        <w:rPr>
          <w:rFonts w:ascii="Times New Roman" w:eastAsia="Calibri" w:hAnsi="Times New Roman"/>
          <w:color w:val="000000"/>
          <w:sz w:val="24"/>
          <w:szCs w:val="24"/>
          <w:lang w:eastAsia="en-US"/>
        </w:rPr>
      </w:pPr>
      <w:r w:rsidRPr="007E57B5">
        <w:rPr>
          <w:rFonts w:ascii="Times New Roman" w:eastAsia="Calibri" w:hAnsi="Times New Roman"/>
          <w:color w:val="000000"/>
          <w:sz w:val="24"/>
          <w:szCs w:val="24"/>
          <w:lang w:eastAsia="en-US"/>
        </w:rPr>
        <w:t>4</w:t>
      </w:r>
      <w:r w:rsidR="004E2DE4" w:rsidRPr="007E57B5">
        <w:rPr>
          <w:rFonts w:ascii="Times New Roman" w:eastAsia="Calibri" w:hAnsi="Times New Roman"/>
          <w:color w:val="000000"/>
          <w:sz w:val="24"/>
          <w:szCs w:val="24"/>
          <w:lang w:eastAsia="en-US"/>
        </w:rPr>
        <w:t xml:space="preserve">.2.Върху опаковката с офертата и тази с мострите се посочват: </w:t>
      </w:r>
    </w:p>
    <w:p w:rsidR="004E2DE4" w:rsidRPr="007E57B5"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7E57B5">
        <w:rPr>
          <w:rFonts w:ascii="Times New Roman" w:eastAsia="Calibri" w:hAnsi="Times New Roman"/>
          <w:color w:val="000000"/>
          <w:sz w:val="24"/>
          <w:szCs w:val="24"/>
          <w:lang w:eastAsia="en-US"/>
        </w:rPr>
        <w:t>Наименование на участника;</w:t>
      </w:r>
    </w:p>
    <w:p w:rsidR="004E2DE4" w:rsidRPr="007E57B5"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7E57B5">
        <w:rPr>
          <w:rFonts w:ascii="Times New Roman" w:eastAsia="Calibri" w:hAnsi="Times New Roman"/>
          <w:color w:val="000000"/>
          <w:sz w:val="24"/>
          <w:szCs w:val="24"/>
          <w:lang w:eastAsia="en-US"/>
        </w:rPr>
        <w:t>Наименование на поръчката за която се подават документите;</w:t>
      </w:r>
    </w:p>
    <w:p w:rsidR="004E2DE4" w:rsidRPr="007E57B5" w:rsidRDefault="004E2DE4" w:rsidP="004E2DE4">
      <w:pPr>
        <w:pStyle w:val="a8"/>
        <w:spacing w:after="0" w:line="240" w:lineRule="auto"/>
        <w:ind w:firstLine="284"/>
        <w:jc w:val="both"/>
        <w:rPr>
          <w:rFonts w:ascii="Times New Roman" w:eastAsia="Calibri" w:hAnsi="Times New Roman"/>
          <w:color w:val="000000"/>
          <w:sz w:val="24"/>
          <w:szCs w:val="24"/>
          <w:lang w:eastAsia="en-US"/>
        </w:rPr>
      </w:pPr>
      <w:r w:rsidRPr="007E57B5">
        <w:rPr>
          <w:rFonts w:ascii="Times New Roman" w:eastAsia="Calibri" w:hAnsi="Times New Roman"/>
          <w:color w:val="000000"/>
          <w:sz w:val="24"/>
          <w:szCs w:val="24"/>
          <w:lang w:eastAsia="en-US"/>
        </w:rPr>
        <w:t>Адрес за кореспонденция и  електронен адрес, по възможност и факс, и ел. адрес.</w:t>
      </w:r>
    </w:p>
    <w:p w:rsidR="004E2DE4" w:rsidRPr="002C0E35" w:rsidRDefault="004E2DE4" w:rsidP="004E2DE4">
      <w:pPr>
        <w:pStyle w:val="a8"/>
        <w:spacing w:after="0" w:line="240" w:lineRule="auto"/>
        <w:ind w:firstLine="284"/>
        <w:jc w:val="both"/>
        <w:rPr>
          <w:rFonts w:ascii="Times New Roman" w:hAnsi="Times New Roman"/>
          <w:bCs/>
        </w:rPr>
      </w:pPr>
    </w:p>
    <w:p w:rsidR="009C7398" w:rsidRDefault="009C7398" w:rsidP="009C7398">
      <w:pPr>
        <w:pStyle w:val="Default"/>
        <w:ind w:firstLine="567"/>
        <w:jc w:val="both"/>
        <w:rPr>
          <w:rFonts w:ascii="Times New Roman" w:hAnsi="Times New Roman" w:cs="Times New Roman"/>
          <w:b/>
          <w:bCs/>
          <w:i/>
          <w:iCs/>
          <w:sz w:val="22"/>
          <w:szCs w:val="22"/>
        </w:rPr>
      </w:pPr>
      <w:r>
        <w:rPr>
          <w:rFonts w:ascii="Times New Roman" w:hAnsi="Times New Roman" w:cs="Times New Roman"/>
          <w:b/>
          <w:bCs/>
        </w:rPr>
        <w:t xml:space="preserve">ВАЖНО!!!! </w:t>
      </w:r>
      <w:r>
        <w:rPr>
          <w:rFonts w:ascii="Times New Roman" w:hAnsi="Times New Roman" w:cs="Times New Roman"/>
        </w:rPr>
        <w:t xml:space="preserve">Върху опаковката не се поставят никакви други обозначения и не се полагат </w:t>
      </w:r>
      <w:r>
        <w:rPr>
          <w:rFonts w:ascii="Times New Roman" w:hAnsi="Times New Roman" w:cs="Times New Roman"/>
          <w:sz w:val="22"/>
          <w:szCs w:val="22"/>
        </w:rPr>
        <w:t>никакви други фирмени печати и знаци</w:t>
      </w:r>
      <w:r>
        <w:rPr>
          <w:rFonts w:ascii="Times New Roman" w:hAnsi="Times New Roman" w:cs="Times New Roman"/>
          <w:b/>
          <w:bCs/>
          <w:i/>
          <w:iCs/>
          <w:sz w:val="22"/>
          <w:szCs w:val="22"/>
        </w:rPr>
        <w:t xml:space="preserve">. </w:t>
      </w:r>
    </w:p>
    <w:p w:rsidR="009C7398" w:rsidRDefault="009C7398" w:rsidP="009C7398">
      <w:pPr>
        <w:pStyle w:val="Default"/>
        <w:ind w:firstLine="567"/>
        <w:jc w:val="both"/>
        <w:rPr>
          <w:rFonts w:ascii="Times New Roman" w:hAnsi="Times New Roman" w:cs="Times New Roman"/>
          <w:sz w:val="22"/>
          <w:szCs w:val="22"/>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В горепосочената непрозрачна опаковка </w:t>
      </w:r>
      <w:r w:rsidR="00336280">
        <w:rPr>
          <w:rFonts w:ascii="Times New Roman" w:hAnsi="Times New Roman" w:cs="Times New Roman"/>
          <w:b/>
          <w:bCs/>
        </w:rPr>
        <w:t xml:space="preserve">с оферта, </w:t>
      </w:r>
      <w:r>
        <w:rPr>
          <w:rFonts w:ascii="Times New Roman" w:hAnsi="Times New Roman" w:cs="Times New Roman"/>
          <w:b/>
          <w:bCs/>
        </w:rPr>
        <w:t xml:space="preserve">се поставят следните документи: </w:t>
      </w:r>
    </w:p>
    <w:p w:rsidR="009C7398" w:rsidRDefault="009C7398" w:rsidP="009C7398">
      <w:pPr>
        <w:pStyle w:val="a4"/>
        <w:ind w:firstLine="567"/>
        <w:jc w:val="both"/>
        <w:rPr>
          <w:rFonts w:ascii="Times New Roman" w:hAnsi="Times New Roman" w:cs="Times New Roman"/>
          <w:i/>
          <w:iCs/>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w:t>
      </w:r>
      <w:r>
        <w:rPr>
          <w:rFonts w:ascii="Times New Roman" w:hAnsi="Times New Roman" w:cs="Times New Roman"/>
          <w:b/>
          <w:i/>
          <w:sz w:val="24"/>
          <w:szCs w:val="24"/>
        </w:rPr>
        <w:t xml:space="preserve">Опис </w:t>
      </w:r>
      <w:r>
        <w:rPr>
          <w:rFonts w:ascii="Times New Roman" w:hAnsi="Times New Roman" w:cs="Times New Roman"/>
          <w:sz w:val="24"/>
          <w:szCs w:val="24"/>
        </w:rPr>
        <w:t xml:space="preserve">на приложените в офертата документи с минимално съдържание по </w:t>
      </w:r>
      <w:r>
        <w:rPr>
          <w:rFonts w:ascii="Times New Roman" w:hAnsi="Times New Roman" w:cs="Times New Roman"/>
          <w:i/>
          <w:iCs/>
          <w:sz w:val="24"/>
          <w:szCs w:val="24"/>
        </w:rPr>
        <w:t xml:space="preserve">образец - </w:t>
      </w:r>
      <w:r>
        <w:rPr>
          <w:rFonts w:ascii="Times New Roman" w:hAnsi="Times New Roman" w:cs="Times New Roman"/>
          <w:b/>
          <w:bCs/>
          <w:i/>
          <w:iCs/>
          <w:sz w:val="24"/>
          <w:szCs w:val="24"/>
        </w:rPr>
        <w:t>Приложение №1</w:t>
      </w:r>
      <w:r>
        <w:rPr>
          <w:rFonts w:ascii="Times New Roman" w:hAnsi="Times New Roman" w:cs="Times New Roman"/>
          <w:i/>
          <w:iCs/>
          <w:sz w:val="24"/>
          <w:szCs w:val="24"/>
        </w:rPr>
        <w:t>,</w:t>
      </w:r>
    </w:p>
    <w:p w:rsidR="009C7398" w:rsidRDefault="009C7398" w:rsidP="00336280">
      <w:pPr>
        <w:pStyle w:val="a4"/>
        <w:ind w:firstLine="567"/>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i/>
          <w:iCs/>
          <w:sz w:val="24"/>
          <w:szCs w:val="24"/>
        </w:rPr>
        <w:t>.</w:t>
      </w:r>
      <w:r>
        <w:rPr>
          <w:rFonts w:ascii="Times New Roman" w:hAnsi="Times New Roman" w:cs="Times New Roman"/>
          <w:b/>
          <w:i/>
          <w:sz w:val="24"/>
          <w:szCs w:val="24"/>
        </w:rPr>
        <w:t>Стандартен образец за единния европейски документ за обществени поръчки (ЕЕДОП</w:t>
      </w:r>
      <w:r>
        <w:rPr>
          <w:rFonts w:ascii="Times New Roman" w:hAnsi="Times New Roman" w:cs="Times New Roman"/>
          <w:sz w:val="24"/>
          <w:szCs w:val="24"/>
        </w:rPr>
        <w:t xml:space="preserve">) на </w:t>
      </w:r>
      <w:r>
        <w:rPr>
          <w:rFonts w:ascii="Times New Roman" w:hAnsi="Times New Roman" w:cs="Times New Roman"/>
          <w:b/>
          <w:sz w:val="24"/>
          <w:szCs w:val="24"/>
        </w:rPr>
        <w:t>електронен  носител</w:t>
      </w:r>
      <w:r>
        <w:rPr>
          <w:rFonts w:ascii="Times New Roman" w:hAnsi="Times New Roman" w:cs="Times New Roman"/>
          <w:sz w:val="24"/>
          <w:szCs w:val="24"/>
        </w:rPr>
        <w:t xml:space="preserve"> </w:t>
      </w:r>
      <w:r>
        <w:rPr>
          <w:rFonts w:ascii="Times New Roman" w:hAnsi="Times New Roman" w:cs="Times New Roman"/>
          <w:b/>
          <w:sz w:val="24"/>
          <w:szCs w:val="24"/>
          <w:u w:val="single"/>
        </w:rPr>
        <w:t>подписан с електронен подпис на съответния кандидат</w:t>
      </w:r>
      <w:r>
        <w:rPr>
          <w:rFonts w:ascii="Times New Roman" w:hAnsi="Times New Roman" w:cs="Times New Roman"/>
          <w:sz w:val="24"/>
          <w:szCs w:val="24"/>
        </w:rPr>
        <w:t xml:space="preserve"> по </w:t>
      </w:r>
      <w:r>
        <w:rPr>
          <w:rFonts w:ascii="Times New Roman" w:hAnsi="Times New Roman" w:cs="Times New Roman"/>
          <w:i/>
          <w:iCs/>
          <w:sz w:val="24"/>
          <w:szCs w:val="24"/>
        </w:rPr>
        <w:t xml:space="preserve">образец  - </w:t>
      </w:r>
      <w:r>
        <w:rPr>
          <w:rFonts w:ascii="Times New Roman" w:hAnsi="Times New Roman" w:cs="Times New Roman"/>
          <w:b/>
          <w:bCs/>
          <w:i/>
          <w:iCs/>
          <w:sz w:val="24"/>
          <w:szCs w:val="24"/>
        </w:rPr>
        <w:t xml:space="preserve">Приложение №2 </w:t>
      </w:r>
    </w:p>
    <w:p w:rsidR="009C7398" w:rsidRDefault="009C7398" w:rsidP="009C7398">
      <w:pPr>
        <w:pStyle w:val="NoSpacing1"/>
        <w:ind w:firstLine="567"/>
        <w:jc w:val="both"/>
        <w:rPr>
          <w:rFonts w:ascii="Times New Roman" w:hAnsi="Times New Roman" w:cs="Times New Roman"/>
          <w:b/>
          <w:sz w:val="24"/>
          <w:szCs w:val="24"/>
        </w:rPr>
      </w:pPr>
      <w:r>
        <w:rPr>
          <w:rFonts w:ascii="Times New Roman" w:hAnsi="Times New Roman" w:cs="Times New Roman"/>
          <w:b/>
          <w:i/>
          <w:sz w:val="24"/>
          <w:szCs w:val="24"/>
          <w:u w:val="single"/>
        </w:rPr>
        <w:t>- В случаите когато кандидатът</w:t>
      </w:r>
      <w:r>
        <w:rPr>
          <w:rFonts w:ascii="Times New Roman" w:hAnsi="Times New Roman" w:cs="Times New Roman"/>
          <w:sz w:val="24"/>
          <w:szCs w:val="24"/>
        </w:rPr>
        <w:t xml:space="preserve"> е заявил ползване на подизпълнител,  или ползване ресурса и капацитета на  трети лица,  </w:t>
      </w:r>
      <w:r>
        <w:rPr>
          <w:rFonts w:ascii="Times New Roman" w:hAnsi="Times New Roman" w:cs="Times New Roman"/>
          <w:b/>
          <w:sz w:val="24"/>
          <w:szCs w:val="24"/>
        </w:rPr>
        <w:t>същите представят отделен ЕЕДОП на електронен  носител</w:t>
      </w:r>
      <w:r>
        <w:rPr>
          <w:rFonts w:ascii="Times New Roman" w:hAnsi="Times New Roman" w:cs="Times New Roman"/>
          <w:sz w:val="24"/>
          <w:szCs w:val="24"/>
        </w:rPr>
        <w:t xml:space="preserve"> </w:t>
      </w:r>
      <w:r>
        <w:rPr>
          <w:rFonts w:ascii="Times New Roman" w:hAnsi="Times New Roman" w:cs="Times New Roman"/>
          <w:b/>
          <w:sz w:val="24"/>
          <w:szCs w:val="24"/>
          <w:u w:val="single"/>
        </w:rPr>
        <w:t>подписан с електронен подпис на съответния поизпълнител, трето лице</w:t>
      </w:r>
    </w:p>
    <w:p w:rsidR="009C7398" w:rsidRDefault="009C7398" w:rsidP="009C7398">
      <w:pPr>
        <w:pStyle w:val="1"/>
        <w:ind w:firstLine="567"/>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i/>
          <w:sz w:val="24"/>
          <w:szCs w:val="24"/>
        </w:rPr>
        <w:t>Декларация по чл. 3,т.8 и чл.4</w:t>
      </w:r>
      <w:r>
        <w:rPr>
          <w:rFonts w:ascii="Times New Roman" w:hAnsi="Times New Roman" w:cs="Times New Roman"/>
          <w:sz w:val="24"/>
          <w:szCs w:val="24"/>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ascii="Times New Roman" w:hAnsi="Times New Roman" w:cs="Times New Roman"/>
          <w:i/>
          <w:iCs/>
          <w:sz w:val="24"/>
          <w:szCs w:val="24"/>
        </w:rPr>
        <w:t xml:space="preserve"> представя се в оригинал по приложен към настоящата документация образец - </w:t>
      </w:r>
      <w:r>
        <w:rPr>
          <w:rFonts w:ascii="Times New Roman" w:hAnsi="Times New Roman" w:cs="Times New Roman"/>
          <w:b/>
          <w:bCs/>
          <w:i/>
          <w:iCs/>
          <w:sz w:val="24"/>
          <w:szCs w:val="24"/>
        </w:rPr>
        <w:t>Приложение №3</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b/>
          <w:bCs/>
          <w:i/>
          <w:iCs/>
        </w:rPr>
        <w:t>Декларация за срока на валидност на офертата</w:t>
      </w:r>
      <w:r>
        <w:rPr>
          <w:rFonts w:ascii="Times New Roman" w:hAnsi="Times New Roman" w:cs="Times New Roman"/>
        </w:rPr>
        <w:t>-</w:t>
      </w:r>
      <w:r>
        <w:rPr>
          <w:rFonts w:ascii="Times New Roman" w:hAnsi="Times New Roman" w:cs="Times New Roman"/>
          <w:i/>
          <w:iCs/>
        </w:rPr>
        <w:t xml:space="preserve">представя се в оригинал по приложен към настоящата документация образец - </w:t>
      </w:r>
      <w:r>
        <w:rPr>
          <w:rFonts w:ascii="Times New Roman" w:hAnsi="Times New Roman" w:cs="Times New Roman"/>
          <w:b/>
          <w:bCs/>
          <w:i/>
          <w:iCs/>
        </w:rPr>
        <w:t>Приложение №4</w:t>
      </w:r>
      <w:r>
        <w:rPr>
          <w:rFonts w:ascii="Times New Roman" w:hAnsi="Times New Roman" w:cs="Times New Roman"/>
          <w:i/>
          <w:iCs/>
        </w:rPr>
        <w:t xml:space="preserve">;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b/>
          <w:bCs/>
          <w:i/>
          <w:iCs/>
        </w:rPr>
        <w:t>Декларация за съгласие с клаузите на приложения проект на договор</w:t>
      </w:r>
      <w:r>
        <w:rPr>
          <w:rFonts w:ascii="Times New Roman" w:hAnsi="Times New Roman" w:cs="Times New Roman"/>
        </w:rPr>
        <w:t xml:space="preserve">- </w:t>
      </w:r>
      <w:r>
        <w:rPr>
          <w:rFonts w:ascii="Times New Roman" w:hAnsi="Times New Roman" w:cs="Times New Roman"/>
          <w:i/>
          <w:iCs/>
        </w:rPr>
        <w:t xml:space="preserve">представя се в оригинал по приложен към настоящата документация образец </w:t>
      </w:r>
      <w:r>
        <w:rPr>
          <w:rFonts w:ascii="Times New Roman" w:hAnsi="Times New Roman" w:cs="Times New Roman"/>
          <w:b/>
          <w:bCs/>
          <w:i/>
          <w:iCs/>
        </w:rPr>
        <w:t>Приложение №6</w:t>
      </w:r>
      <w:r>
        <w:rPr>
          <w:rFonts w:ascii="Times New Roman" w:hAnsi="Times New Roman" w:cs="Times New Roman"/>
        </w:rPr>
        <w:t xml:space="preserve">; </w:t>
      </w:r>
    </w:p>
    <w:p w:rsidR="009C7398" w:rsidRDefault="009C7398" w:rsidP="009C7398">
      <w:pPr>
        <w:pStyle w:val="Default"/>
        <w:ind w:firstLine="567"/>
        <w:jc w:val="both"/>
        <w:rPr>
          <w:rFonts w:ascii="Times New Roman" w:hAnsi="Times New Roman" w:cs="Times New Roman"/>
          <w:highlight w:val="green"/>
        </w:rPr>
      </w:pPr>
      <w:r>
        <w:rPr>
          <w:rFonts w:ascii="Times New Roman" w:hAnsi="Times New Roman" w:cs="Times New Roman"/>
          <w:b/>
          <w:bCs/>
        </w:rPr>
        <w:t>6.</w:t>
      </w:r>
      <w:r>
        <w:rPr>
          <w:rFonts w:ascii="Times New Roman" w:hAnsi="Times New Roman" w:cs="Times New Roman"/>
          <w:b/>
          <w:bCs/>
          <w:i/>
          <w:iCs/>
        </w:rPr>
        <w:t>Декларация</w:t>
      </w:r>
      <w:r>
        <w:rPr>
          <w:rFonts w:ascii="Times New Roman" w:hAnsi="Times New Roman" w:cs="Times New Roman"/>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Pr>
          <w:rFonts w:ascii="Times New Roman" w:hAnsi="Times New Roman" w:cs="Times New Roman"/>
          <w:i/>
          <w:iCs/>
        </w:rPr>
        <w:t xml:space="preserve">,представя се в оригинал по приложен към настоящата документация образец </w:t>
      </w:r>
      <w:r>
        <w:rPr>
          <w:rFonts w:ascii="Times New Roman" w:hAnsi="Times New Roman" w:cs="Times New Roman"/>
          <w:b/>
          <w:bCs/>
          <w:i/>
          <w:iCs/>
        </w:rPr>
        <w:t>Приложение №7</w:t>
      </w:r>
      <w:r>
        <w:rPr>
          <w:rFonts w:ascii="Times New Roman" w:hAnsi="Times New Roman" w:cs="Times New Roman"/>
        </w:rPr>
        <w:t xml:space="preserve">; </w:t>
      </w:r>
    </w:p>
    <w:p w:rsidR="00336280" w:rsidRDefault="009C7398" w:rsidP="009C7398">
      <w:pPr>
        <w:pStyle w:val="Default"/>
        <w:ind w:firstLine="567"/>
        <w:jc w:val="both"/>
        <w:rPr>
          <w:rFonts w:ascii="Garamond" w:hAnsi="Garamond" w:cs="Times New Roman"/>
        </w:rPr>
      </w:pPr>
      <w:r>
        <w:rPr>
          <w:rFonts w:ascii="Times New Roman" w:hAnsi="Times New Roman" w:cs="Times New Roman"/>
          <w:b/>
          <w:bCs/>
        </w:rPr>
        <w:t>7.</w:t>
      </w:r>
      <w:r w:rsidR="00336280" w:rsidRPr="00336280">
        <w:rPr>
          <w:rFonts w:ascii="Times New Roman" w:hAnsi="Times New Roman" w:cs="Times New Roman"/>
          <w:bCs/>
        </w:rPr>
        <w:t>П</w:t>
      </w:r>
      <w:r>
        <w:rPr>
          <w:rFonts w:ascii="Times New Roman" w:hAnsi="Times New Roman" w:cs="Times New Roman"/>
          <w:b/>
          <w:bCs/>
          <w:i/>
          <w:iCs/>
        </w:rPr>
        <w:t xml:space="preserve">редложение за изпълнение </w:t>
      </w:r>
      <w:r>
        <w:rPr>
          <w:rFonts w:ascii="Times New Roman" w:hAnsi="Times New Roman" w:cs="Times New Roman"/>
        </w:rPr>
        <w:t>на поръчката в съответствие с техническите спецификации и изискванията на Възложителя-</w:t>
      </w:r>
      <w:r>
        <w:rPr>
          <w:rFonts w:ascii="Times New Roman" w:hAnsi="Times New Roman" w:cs="Times New Roman"/>
          <w:i/>
          <w:iCs/>
        </w:rPr>
        <w:t xml:space="preserve">представя се в оригинал по приложен към настоящата документация </w:t>
      </w:r>
      <w:r>
        <w:rPr>
          <w:rFonts w:ascii="Times New Roman" w:hAnsi="Times New Roman" w:cs="Times New Roman"/>
          <w:i/>
          <w:iCs/>
        </w:rPr>
        <w:lastRenderedPageBreak/>
        <w:t xml:space="preserve">образец: </w:t>
      </w:r>
      <w:r>
        <w:rPr>
          <w:rFonts w:ascii="Times New Roman" w:hAnsi="Times New Roman" w:cs="Times New Roman"/>
          <w:b/>
          <w:bCs/>
          <w:i/>
          <w:iCs/>
        </w:rPr>
        <w:t>Приложение №5</w:t>
      </w:r>
      <w:r w:rsidR="00336280">
        <w:rPr>
          <w:rFonts w:ascii="Times New Roman" w:hAnsi="Times New Roman" w:cs="Times New Roman"/>
          <w:i/>
          <w:iCs/>
        </w:rPr>
        <w:t>; с приложени</w:t>
      </w:r>
      <w:r>
        <w:rPr>
          <w:rFonts w:ascii="Times New Roman" w:hAnsi="Times New Roman" w:cs="Times New Roman"/>
          <w:b/>
        </w:rPr>
        <w:t xml:space="preserve"> </w:t>
      </w:r>
      <w:r w:rsidR="00336280">
        <w:rPr>
          <w:rFonts w:ascii="Times New Roman" w:hAnsi="Times New Roman" w:cs="Times New Roman"/>
        </w:rPr>
        <w:t>д</w:t>
      </w:r>
      <w:r w:rsidRPr="00336280">
        <w:rPr>
          <w:rFonts w:ascii="Times New Roman" w:hAnsi="Times New Roman" w:cs="Times New Roman"/>
        </w:rPr>
        <w:t>оказателства</w:t>
      </w:r>
      <w:r>
        <w:rPr>
          <w:rFonts w:ascii="Times New Roman" w:hAnsi="Times New Roman" w:cs="Times New Roman"/>
          <w:b/>
        </w:rPr>
        <w:t xml:space="preserve"> </w:t>
      </w:r>
      <w:r>
        <w:rPr>
          <w:rFonts w:ascii="Times New Roman" w:hAnsi="Times New Roman" w:cs="Times New Roman"/>
        </w:rPr>
        <w:t>удостоверяващи съответствието на предлаганите от даден участник артикули</w:t>
      </w:r>
      <w:r>
        <w:rPr>
          <w:rFonts w:ascii="Times New Roman" w:hAnsi="Times New Roman" w:cs="Times New Roman"/>
          <w:b/>
        </w:rPr>
        <w:t xml:space="preserve"> </w:t>
      </w:r>
      <w:r>
        <w:rPr>
          <w:rFonts w:ascii="Times New Roman" w:hAnsi="Times New Roman" w:cs="Times New Roman"/>
        </w:rPr>
        <w:t xml:space="preserve">с изискванията </w:t>
      </w:r>
      <w:r w:rsidR="00336280">
        <w:rPr>
          <w:rFonts w:ascii="Times New Roman" w:hAnsi="Times New Roman" w:cs="Times New Roman"/>
        </w:rPr>
        <w:t xml:space="preserve">за безопасност, съгласно чл.31 от </w:t>
      </w:r>
      <w:r>
        <w:rPr>
          <w:rFonts w:ascii="Garamond" w:hAnsi="Garamond" w:cs="Times New Roman"/>
        </w:rPr>
        <w:t>Регламен</w:t>
      </w:r>
      <w:r w:rsidR="00336280">
        <w:rPr>
          <w:rFonts w:ascii="Garamond" w:hAnsi="Garamond" w:cs="Times New Roman"/>
        </w:rPr>
        <w:t>т ЕО №1907</w:t>
      </w:r>
      <w:r>
        <w:rPr>
          <w:rFonts w:ascii="Garamond" w:hAnsi="Garamond" w:cs="Times New Roman"/>
        </w:rPr>
        <w:t>/200</w:t>
      </w:r>
      <w:r w:rsidR="00336280">
        <w:rPr>
          <w:rFonts w:ascii="Garamond" w:hAnsi="Garamond" w:cs="Times New Roman"/>
        </w:rPr>
        <w:t>6/ЕО/18.12.2006</w:t>
      </w:r>
      <w:r>
        <w:rPr>
          <w:rFonts w:ascii="Garamond" w:hAnsi="Garamond" w:cs="Times New Roman"/>
        </w:rPr>
        <w:t xml:space="preserve">) и </w:t>
      </w:r>
      <w:r w:rsidR="00336280">
        <w:rPr>
          <w:rFonts w:ascii="Garamond" w:hAnsi="Garamond" w:cs="Times New Roman"/>
        </w:rPr>
        <w:t xml:space="preserve">сертификат за </w:t>
      </w:r>
      <w:r w:rsidR="00336280">
        <w:rPr>
          <w:rFonts w:ascii="Garamond" w:hAnsi="Garamond" w:cs="Times New Roman"/>
          <w:lang w:val="en-US"/>
        </w:rPr>
        <w:t>KWF</w:t>
      </w:r>
      <w:r w:rsidR="00336280">
        <w:rPr>
          <w:rFonts w:ascii="Garamond" w:hAnsi="Garamond" w:cs="Times New Roman"/>
        </w:rPr>
        <w:t xml:space="preserve"> тест. </w:t>
      </w:r>
    </w:p>
    <w:p w:rsidR="009C7398" w:rsidRDefault="009C7398" w:rsidP="009C7398">
      <w:pPr>
        <w:pStyle w:val="Default"/>
        <w:ind w:firstLine="567"/>
        <w:jc w:val="both"/>
        <w:rPr>
          <w:rFonts w:ascii="Times New Roman" w:hAnsi="Times New Roman" w:cs="Times New Roman"/>
          <w:b/>
          <w:bCs/>
          <w:i/>
          <w:iCs/>
        </w:rPr>
      </w:pPr>
      <w:r>
        <w:rPr>
          <w:rFonts w:ascii="Times New Roman" w:hAnsi="Times New Roman" w:cs="Times New Roman"/>
          <w:b/>
        </w:rPr>
        <w:t>8.</w:t>
      </w:r>
      <w:r>
        <w:rPr>
          <w:rFonts w:ascii="Times New Roman" w:hAnsi="Times New Roman" w:cs="Times New Roman"/>
          <w:b/>
          <w:bCs/>
          <w:i/>
          <w:iCs/>
        </w:rPr>
        <w:t xml:space="preserve"> </w:t>
      </w:r>
      <w:r>
        <w:rPr>
          <w:rFonts w:ascii="Times New Roman" w:hAnsi="Times New Roman" w:cs="Times New Roman"/>
          <w:b/>
        </w:rPr>
        <w:t>Декларация</w:t>
      </w:r>
      <w:r>
        <w:rPr>
          <w:rFonts w:ascii="Times New Roman" w:hAnsi="Times New Roman" w:cs="Times New Roman"/>
          <w:b/>
          <w:i/>
        </w:rPr>
        <w:t xml:space="preserve"> </w:t>
      </w:r>
      <w:r>
        <w:rPr>
          <w:rFonts w:ascii="Times New Roman" w:hAnsi="Times New Roman" w:cs="Times New Roman"/>
        </w:rPr>
        <w:t>за информираност и съгласие по ЗЗЛД</w:t>
      </w:r>
      <w:r>
        <w:rPr>
          <w:rFonts w:ascii="Times New Roman" w:hAnsi="Times New Roman" w:cs="Times New Roman"/>
          <w:b/>
          <w:bCs/>
          <w:i/>
          <w:iCs/>
        </w:rPr>
        <w:t xml:space="preserve"> </w:t>
      </w:r>
      <w:r>
        <w:rPr>
          <w:rFonts w:ascii="Times New Roman" w:hAnsi="Times New Roman" w:cs="Times New Roman"/>
          <w:i/>
          <w:iCs/>
        </w:rPr>
        <w:t xml:space="preserve">образец: </w:t>
      </w:r>
      <w:r>
        <w:rPr>
          <w:rFonts w:ascii="Times New Roman" w:hAnsi="Times New Roman" w:cs="Times New Roman"/>
          <w:b/>
          <w:bCs/>
          <w:i/>
          <w:iCs/>
        </w:rPr>
        <w:t>Приложение №11.</w:t>
      </w:r>
    </w:p>
    <w:p w:rsidR="009C7398" w:rsidRDefault="009C7398" w:rsidP="009C7398">
      <w:pPr>
        <w:pStyle w:val="Default"/>
        <w:ind w:firstLine="567"/>
        <w:jc w:val="both"/>
        <w:rPr>
          <w:rFonts w:ascii="Times New Roman" w:hAnsi="Times New Roman" w:cs="Times New Roman"/>
          <w:b/>
          <w:iCs/>
        </w:rPr>
      </w:pPr>
      <w:r>
        <w:rPr>
          <w:rFonts w:ascii="Times New Roman" w:hAnsi="Times New Roman" w:cs="Times New Roman"/>
          <w:b/>
          <w:iCs/>
        </w:rPr>
        <w:t>9.</w:t>
      </w:r>
      <w:r>
        <w:rPr>
          <w:rFonts w:ascii="Times New Roman" w:hAnsi="Times New Roman" w:cs="Times New Roman"/>
          <w:sz w:val="22"/>
          <w:szCs w:val="22"/>
        </w:rPr>
        <w:t xml:space="preserve"> </w:t>
      </w:r>
      <w:r>
        <w:rPr>
          <w:rFonts w:ascii="Times New Roman" w:hAnsi="Times New Roman" w:cs="Times New Roman"/>
          <w:b/>
          <w:sz w:val="22"/>
          <w:szCs w:val="22"/>
        </w:rPr>
        <w:t>Декларация за конфиденциалност</w:t>
      </w:r>
      <w:r>
        <w:rPr>
          <w:rFonts w:ascii="Times New Roman" w:hAnsi="Times New Roman" w:cs="Times New Roman"/>
          <w:i/>
          <w:iCs/>
        </w:rPr>
        <w:t xml:space="preserve"> образец: </w:t>
      </w:r>
      <w:r>
        <w:rPr>
          <w:rFonts w:ascii="Times New Roman" w:hAnsi="Times New Roman" w:cs="Times New Roman"/>
          <w:b/>
          <w:bCs/>
          <w:i/>
          <w:iCs/>
        </w:rPr>
        <w:t>Приложение №12(представя се когато е приложимо).</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10.</w:t>
      </w:r>
      <w:r>
        <w:rPr>
          <w:rFonts w:ascii="Times New Roman" w:hAnsi="Times New Roman" w:cs="Times New Roman"/>
          <w:b/>
          <w:bCs/>
          <w:i/>
          <w:iCs/>
        </w:rPr>
        <w:t>Ценово предложение</w:t>
      </w:r>
      <w:r>
        <w:rPr>
          <w:rFonts w:ascii="Times New Roman" w:hAnsi="Times New Roman" w:cs="Times New Roman"/>
        </w:rPr>
        <w:t xml:space="preserve">, </w:t>
      </w:r>
      <w:r>
        <w:rPr>
          <w:rFonts w:ascii="Times New Roman" w:hAnsi="Times New Roman" w:cs="Times New Roman"/>
          <w:i/>
          <w:iCs/>
        </w:rPr>
        <w:t xml:space="preserve">представя се в оригинал по приложен към настоящата документация образец - </w:t>
      </w:r>
      <w:r>
        <w:rPr>
          <w:rFonts w:ascii="Times New Roman" w:hAnsi="Times New Roman" w:cs="Times New Roman"/>
          <w:b/>
          <w:bCs/>
          <w:i/>
          <w:iCs/>
        </w:rPr>
        <w:t>Приложение №8</w:t>
      </w:r>
      <w:r>
        <w:rPr>
          <w:rFonts w:ascii="Times New Roman" w:hAnsi="Times New Roman" w:cs="Times New Roman"/>
        </w:rPr>
        <w:t xml:space="preserve">; </w:t>
      </w:r>
    </w:p>
    <w:p w:rsidR="009C7398" w:rsidRDefault="009C7398" w:rsidP="009C7398">
      <w:pPr>
        <w:pStyle w:val="1"/>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Задължително условие: Ценовото предложение се поставя в отделен запечатан непрозрачен плик/опаковка/ с надпис:</w:t>
      </w:r>
    </w:p>
    <w:p w:rsidR="009C7398" w:rsidRDefault="009C7398" w:rsidP="009C7398">
      <w:pPr>
        <w:pStyle w:val="1"/>
        <w:ind w:firstLine="567"/>
        <w:jc w:val="both"/>
        <w:rPr>
          <w:rFonts w:ascii="Times New Roman" w:hAnsi="Times New Roman" w:cs="Times New Roman"/>
          <w:b/>
          <w:bCs/>
          <w:sz w:val="24"/>
          <w:szCs w:val="24"/>
          <w:u w:val="single"/>
        </w:rPr>
      </w:pPr>
    </w:p>
    <w:p w:rsidR="007B1AA2" w:rsidRDefault="009C7398" w:rsidP="007B1AA2">
      <w:pPr>
        <w:spacing w:after="0" w:line="240" w:lineRule="auto"/>
        <w:ind w:firstLine="567"/>
        <w:jc w:val="both"/>
        <w:rPr>
          <w:rFonts w:ascii="Times New Roman" w:hAnsi="Times New Roman"/>
          <w:b/>
          <w:sz w:val="24"/>
          <w:szCs w:val="24"/>
          <w:lang w:val="ru-RU" w:eastAsia="ar-SA"/>
        </w:rPr>
      </w:pPr>
      <w:r w:rsidRPr="00336280">
        <w:rPr>
          <w:rFonts w:ascii="Times New Roman" w:hAnsi="Times New Roman" w:cs="Times New Roman"/>
          <w:b/>
          <w:sz w:val="24"/>
          <w:szCs w:val="24"/>
        </w:rPr>
        <w:t>„ПРЕДЛАГАНИ ЦЕНОВИ ПАРАМЕТРИ</w:t>
      </w:r>
      <w:r w:rsidR="00336280">
        <w:rPr>
          <w:rFonts w:ascii="Times New Roman" w:hAnsi="Times New Roman"/>
          <w:b/>
          <w:sz w:val="24"/>
          <w:szCs w:val="24"/>
          <w:lang w:val="ru-RU" w:eastAsia="ar-SA"/>
        </w:rPr>
        <w:t xml:space="preserve"> за </w:t>
      </w:r>
      <w:proofErr w:type="spellStart"/>
      <w:r w:rsidR="00336280">
        <w:rPr>
          <w:rFonts w:ascii="Times New Roman" w:hAnsi="Times New Roman"/>
          <w:b/>
          <w:sz w:val="24"/>
          <w:szCs w:val="24"/>
          <w:lang w:val="ru-RU" w:eastAsia="ar-SA"/>
        </w:rPr>
        <w:t>п</w:t>
      </w:r>
      <w:r w:rsidR="00336280" w:rsidRPr="00C334DC">
        <w:rPr>
          <w:rFonts w:ascii="Times New Roman" w:hAnsi="Times New Roman"/>
          <w:b/>
          <w:sz w:val="24"/>
          <w:szCs w:val="24"/>
          <w:lang w:eastAsia="ar-SA"/>
        </w:rPr>
        <w:t>ериодична</w:t>
      </w:r>
      <w:proofErr w:type="spellEnd"/>
      <w:r w:rsidR="007B1AA2">
        <w:rPr>
          <w:rFonts w:ascii="Times New Roman" w:hAnsi="Times New Roman"/>
          <w:b/>
          <w:sz w:val="24"/>
          <w:szCs w:val="24"/>
          <w:lang w:eastAsia="ar-SA"/>
        </w:rPr>
        <w:t xml:space="preserve"> </w:t>
      </w:r>
      <w:r w:rsidR="007B1AA2" w:rsidRPr="00C334DC">
        <w:rPr>
          <w:rFonts w:ascii="Times New Roman" w:hAnsi="Times New Roman"/>
          <w:b/>
          <w:sz w:val="24"/>
          <w:szCs w:val="24"/>
          <w:lang w:eastAsia="ar-SA"/>
        </w:rPr>
        <w:t>д</w:t>
      </w:r>
      <w:proofErr w:type="spellStart"/>
      <w:r w:rsidR="007B1AA2" w:rsidRPr="00C334DC">
        <w:rPr>
          <w:rFonts w:ascii="Times New Roman" w:hAnsi="Times New Roman"/>
          <w:b/>
          <w:sz w:val="24"/>
          <w:szCs w:val="24"/>
          <w:lang w:val="ru-RU" w:eastAsia="ar-SA"/>
        </w:rPr>
        <w:t>оставка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осъществена</w:t>
      </w:r>
      <w:proofErr w:type="spellEnd"/>
      <w:r w:rsidR="007B1AA2" w:rsidRPr="00C334DC">
        <w:rPr>
          <w:rFonts w:ascii="Times New Roman" w:hAnsi="Times New Roman"/>
          <w:b/>
          <w:sz w:val="24"/>
          <w:szCs w:val="24"/>
          <w:lang w:val="ru-RU" w:eastAsia="ar-SA"/>
        </w:rPr>
        <w:t xml:space="preserve"> чрез </w:t>
      </w:r>
      <w:r w:rsidR="007B1AA2" w:rsidRPr="00BC2D84">
        <w:rPr>
          <w:rFonts w:ascii="Times New Roman" w:hAnsi="Times New Roman"/>
          <w:b/>
          <w:sz w:val="24"/>
          <w:szCs w:val="24"/>
          <w:lang w:eastAsia="ar-SA"/>
        </w:rPr>
        <w:t>покупка на прогнозни</w:t>
      </w:r>
      <w:r w:rsidR="007B1AA2">
        <w:rPr>
          <w:rFonts w:ascii="Times New Roman" w:hAnsi="Times New Roman"/>
          <w:b/>
          <w:sz w:val="24"/>
          <w:szCs w:val="24"/>
          <w:lang w:eastAsia="ar-SA"/>
        </w:rPr>
        <w:t xml:space="preserve"> количества</w:t>
      </w:r>
      <w:r w:rsidR="007B1AA2" w:rsidRPr="002961F9">
        <w:rPr>
          <w:szCs w:val="24"/>
        </w:rPr>
        <w:t xml:space="preserve"> специализира</w:t>
      </w:r>
      <w:r w:rsidR="007B1AA2">
        <w:rPr>
          <w:szCs w:val="24"/>
        </w:rPr>
        <w:t xml:space="preserve">н дълготраен спрей </w:t>
      </w:r>
      <w:r w:rsidR="007B1AA2" w:rsidRPr="002961F9">
        <w:rPr>
          <w:szCs w:val="24"/>
        </w:rPr>
        <w:t xml:space="preserve"> </w:t>
      </w:r>
      <w:r w:rsidR="007B1AA2" w:rsidRPr="00C334DC">
        <w:rPr>
          <w:rFonts w:ascii="Times New Roman" w:hAnsi="Times New Roman"/>
          <w:b/>
          <w:color w:val="000000"/>
          <w:sz w:val="24"/>
          <w:szCs w:val="24"/>
        </w:rPr>
        <w:t>за маркиране на стояща дървесина в гората</w:t>
      </w:r>
      <w:r w:rsidR="007B1AA2">
        <w:rPr>
          <w:rFonts w:ascii="Times New Roman" w:hAnsi="Times New Roman"/>
          <w:b/>
          <w:sz w:val="24"/>
          <w:szCs w:val="24"/>
          <w:lang w:val="ru-RU" w:eastAsia="ar-SA"/>
        </w:rPr>
        <w:t xml:space="preserve"> -</w:t>
      </w:r>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Държавна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горска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територия</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във</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връзка</w:t>
      </w:r>
      <w:proofErr w:type="spellEnd"/>
      <w:r w:rsidR="007B1AA2" w:rsidRPr="00C334DC">
        <w:rPr>
          <w:rFonts w:ascii="Times New Roman" w:hAnsi="Times New Roman"/>
          <w:b/>
          <w:sz w:val="24"/>
          <w:szCs w:val="24"/>
          <w:lang w:val="ru-RU" w:eastAsia="ar-SA"/>
        </w:rPr>
        <w:t xml:space="preserve"> с </w:t>
      </w:r>
      <w:proofErr w:type="spellStart"/>
      <w:r w:rsidR="007B1AA2" w:rsidRPr="00C334DC">
        <w:rPr>
          <w:rFonts w:ascii="Times New Roman" w:hAnsi="Times New Roman"/>
          <w:b/>
          <w:sz w:val="24"/>
          <w:szCs w:val="24"/>
          <w:lang w:val="ru-RU" w:eastAsia="ar-SA"/>
        </w:rPr>
        <w:t>осъществяване</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стопанската</w:t>
      </w:r>
      <w:proofErr w:type="spellEnd"/>
      <w:r w:rsidR="007B1AA2" w:rsidRPr="00C334DC">
        <w:rPr>
          <w:rFonts w:ascii="Times New Roman" w:hAnsi="Times New Roman"/>
          <w:b/>
          <w:sz w:val="24"/>
          <w:szCs w:val="24"/>
          <w:lang w:val="ru-RU" w:eastAsia="ar-SA"/>
        </w:rPr>
        <w:t xml:space="preserve"> </w:t>
      </w:r>
      <w:proofErr w:type="spellStart"/>
      <w:r w:rsidR="007B1AA2" w:rsidRPr="00C334DC">
        <w:rPr>
          <w:rFonts w:ascii="Times New Roman" w:hAnsi="Times New Roman"/>
          <w:b/>
          <w:sz w:val="24"/>
          <w:szCs w:val="24"/>
          <w:lang w:val="ru-RU" w:eastAsia="ar-SA"/>
        </w:rPr>
        <w:t>дейност</w:t>
      </w:r>
      <w:proofErr w:type="spellEnd"/>
      <w:r w:rsidR="007B1AA2" w:rsidRPr="00C334DC">
        <w:rPr>
          <w:rFonts w:ascii="Times New Roman" w:hAnsi="Times New Roman"/>
          <w:b/>
          <w:sz w:val="24"/>
          <w:szCs w:val="24"/>
          <w:lang w:val="ru-RU" w:eastAsia="ar-SA"/>
        </w:rPr>
        <w:t xml:space="preserve"> на ТП „Д</w:t>
      </w:r>
      <w:r w:rsidR="007B1AA2">
        <w:rPr>
          <w:rFonts w:ascii="Times New Roman" w:hAnsi="Times New Roman"/>
          <w:b/>
          <w:sz w:val="24"/>
          <w:szCs w:val="24"/>
          <w:lang w:val="ru-RU" w:eastAsia="ar-SA"/>
        </w:rPr>
        <w:t xml:space="preserve">ГС </w:t>
      </w:r>
      <w:proofErr w:type="spellStart"/>
      <w:r w:rsidR="007B1AA2">
        <w:rPr>
          <w:rFonts w:ascii="Times New Roman" w:hAnsi="Times New Roman"/>
          <w:b/>
          <w:sz w:val="24"/>
          <w:szCs w:val="24"/>
          <w:lang w:val="ru-RU" w:eastAsia="ar-SA"/>
        </w:rPr>
        <w:t>Добрич</w:t>
      </w:r>
      <w:proofErr w:type="spellEnd"/>
      <w:r w:rsidR="007B1AA2" w:rsidRPr="00C334DC">
        <w:rPr>
          <w:rFonts w:ascii="Times New Roman" w:hAnsi="Times New Roman"/>
          <w:b/>
          <w:sz w:val="24"/>
          <w:szCs w:val="24"/>
          <w:lang w:val="ru-RU" w:eastAsia="ar-SA"/>
        </w:rPr>
        <w:t>" за 201</w:t>
      </w:r>
      <w:r w:rsidR="007B1AA2">
        <w:rPr>
          <w:rFonts w:ascii="Times New Roman" w:hAnsi="Times New Roman"/>
          <w:b/>
          <w:sz w:val="24"/>
          <w:szCs w:val="24"/>
          <w:lang w:val="ru-RU" w:eastAsia="ar-SA"/>
        </w:rPr>
        <w:t>9</w:t>
      </w:r>
      <w:r w:rsidR="007B1AA2" w:rsidRPr="00C334DC">
        <w:rPr>
          <w:rFonts w:ascii="Times New Roman" w:hAnsi="Times New Roman"/>
          <w:b/>
          <w:sz w:val="24"/>
          <w:szCs w:val="24"/>
          <w:lang w:val="ru-RU" w:eastAsia="ar-SA"/>
        </w:rPr>
        <w:t xml:space="preserve"> година”</w:t>
      </w:r>
      <w:r w:rsidR="007B1AA2">
        <w:rPr>
          <w:rFonts w:ascii="Times New Roman" w:hAnsi="Times New Roman"/>
          <w:b/>
          <w:sz w:val="24"/>
          <w:szCs w:val="24"/>
          <w:lang w:val="ru-RU" w:eastAsia="ar-SA"/>
        </w:rPr>
        <w:t>.</w:t>
      </w:r>
    </w:p>
    <w:p w:rsidR="009C7398" w:rsidRDefault="009C7398" w:rsidP="007B1AA2">
      <w:pPr>
        <w:suppressAutoHyphens/>
        <w:spacing w:after="0" w:line="240" w:lineRule="auto"/>
        <w:ind w:right="-18" w:firstLine="284"/>
        <w:jc w:val="both"/>
        <w:rPr>
          <w:rFonts w:ascii="Times New Roman" w:hAnsi="Times New Roman" w:cs="Times New Roman"/>
        </w:rPr>
      </w:pPr>
      <w:r>
        <w:rPr>
          <w:rFonts w:ascii="Times New Roman" w:hAnsi="Times New Roman" w:cs="Times New Roman"/>
          <w:b/>
          <w:bCs/>
        </w:rPr>
        <w:t>11.</w:t>
      </w:r>
      <w:r>
        <w:rPr>
          <w:rFonts w:ascii="Times New Roman" w:hAnsi="Times New Roman" w:cs="Times New Roman"/>
          <w:b/>
          <w:bCs/>
          <w:i/>
          <w:iCs/>
        </w:rPr>
        <w:t>Документ за упълномощаване</w:t>
      </w:r>
      <w:r>
        <w:rPr>
          <w:rFonts w:ascii="Times New Roman" w:hAnsi="Times New Roman" w:cs="Times New Roman"/>
        </w:rPr>
        <w:t>, когато лицето, което подава офертата, не е законният представител на участника,</w:t>
      </w:r>
      <w:r>
        <w:rPr>
          <w:rFonts w:ascii="Times New Roman" w:hAnsi="Times New Roman" w:cs="Times New Roman"/>
          <w:i/>
          <w:iCs/>
        </w:rPr>
        <w:t xml:space="preserve">представя се Нотариално заверено пълномощно на лицето, упълномощено да представлява участника в процедурата </w:t>
      </w:r>
      <w:r>
        <w:rPr>
          <w:rFonts w:ascii="Times New Roman" w:hAnsi="Times New Roman" w:cs="Times New Roman"/>
        </w:rPr>
        <w:t xml:space="preserve">в случаите при които участника или кандидата не се представлява от лицата, които имат право на това, съгласно извлечението от Търговския регистър.;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-Всички документи се представят в оригинал или заверено копие, според указаното по горе за всеки документ. Когато за някой от посочените документи е определено, че може да се представи като „заверено копие”, в този случай върху копието на документа да е изписан текст „Вярно с оригинала”, да са поставени собственоръчен подпис със син цвят на представляващия </w:t>
      </w:r>
      <w:r>
        <w:rPr>
          <w:rFonts w:ascii="Times New Roman" w:hAnsi="Times New Roman" w:cs="Times New Roman"/>
          <w:i/>
          <w:iCs/>
        </w:rPr>
        <w:t xml:space="preserve">(лицето, определено по регистрация да представлява участника или лицето, упълномощено да представлява участника в процедурата от управляващия и представляващия участника с пълномощно, когато участникът е юридическо лице) </w:t>
      </w:r>
      <w:r>
        <w:rPr>
          <w:rFonts w:ascii="Times New Roman" w:hAnsi="Times New Roman" w:cs="Times New Roman"/>
        </w:rPr>
        <w:t xml:space="preserve">и свеж печат на Участника </w:t>
      </w:r>
      <w:r>
        <w:rPr>
          <w:rFonts w:ascii="Times New Roman" w:hAnsi="Times New Roman" w:cs="Times New Roman"/>
          <w:i/>
          <w:iCs/>
        </w:rPr>
        <w:t>(когато участникът разполага с такъв)</w:t>
      </w:r>
      <w:r>
        <w:rPr>
          <w:rFonts w:ascii="Times New Roman" w:hAnsi="Times New Roman" w:cs="Times New Roman"/>
        </w:rPr>
        <w:t xml:space="preserve">.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-Участник, документите в чиято оферта не са систематизирани по указания начин или са с видимо променен образец по форма и съдържание, се отстранява от участие в процедурата по възлагане на настоящата обществена поръчка! </w:t>
      </w:r>
    </w:p>
    <w:p w:rsidR="009C7398" w:rsidRDefault="00285A35" w:rsidP="009C7398">
      <w:pPr>
        <w:pStyle w:val="Default"/>
        <w:spacing w:before="120"/>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 xml:space="preserve">. Начин, място и срок за подаване на офертите. </w:t>
      </w:r>
    </w:p>
    <w:p w:rsidR="0028347C" w:rsidRPr="002C0E35" w:rsidRDefault="00285A35" w:rsidP="0028347C">
      <w:pPr>
        <w:pStyle w:val="a8"/>
        <w:spacing w:after="0" w:line="240" w:lineRule="auto"/>
        <w:ind w:firstLine="284"/>
        <w:jc w:val="both"/>
        <w:rPr>
          <w:rFonts w:ascii="Times New Roman" w:hAnsi="Times New Roman"/>
          <w:bCs/>
        </w:rPr>
      </w:pPr>
      <w:r>
        <w:rPr>
          <w:rFonts w:ascii="Times New Roman" w:hAnsi="Times New Roman"/>
          <w:b/>
          <w:bCs/>
          <w:u w:val="single"/>
        </w:rPr>
        <w:t>5</w:t>
      </w:r>
      <w:r w:rsidR="009C7398">
        <w:rPr>
          <w:rFonts w:ascii="Times New Roman" w:hAnsi="Times New Roman"/>
          <w:b/>
          <w:bCs/>
          <w:u w:val="single"/>
        </w:rPr>
        <w:t>.1.</w:t>
      </w:r>
      <w:r w:rsidR="009C7398">
        <w:rPr>
          <w:rFonts w:ascii="Times New Roman" w:hAnsi="Times New Roman"/>
          <w:u w:val="single"/>
        </w:rPr>
        <w:t xml:space="preserve"> Желаещите да участват в процедурата за възлагане на обществената поръчка подават офертите си лично или чрез упълномощено лице, или чрез пощенска или друга куриерска услуга</w:t>
      </w:r>
      <w:r w:rsidR="0028347C">
        <w:rPr>
          <w:rFonts w:ascii="Times New Roman" w:hAnsi="Times New Roman"/>
          <w:u w:val="single"/>
        </w:rPr>
        <w:t xml:space="preserve"> в деловодството в административната сг</w:t>
      </w:r>
      <w:r w:rsidR="007B1AA2">
        <w:rPr>
          <w:rFonts w:ascii="Times New Roman" w:hAnsi="Times New Roman"/>
          <w:u w:val="single"/>
        </w:rPr>
        <w:t xml:space="preserve">рада на ДГС Добрич </w:t>
      </w:r>
      <w:r w:rsidR="0028347C">
        <w:rPr>
          <w:rFonts w:ascii="Times New Roman" w:hAnsi="Times New Roman"/>
          <w:u w:val="single"/>
        </w:rPr>
        <w:t xml:space="preserve">на адрес – </w:t>
      </w:r>
      <w:r w:rsidR="007B1AA2">
        <w:rPr>
          <w:rFonts w:ascii="Times New Roman" w:hAnsi="Times New Roman"/>
          <w:u w:val="single"/>
        </w:rPr>
        <w:t xml:space="preserve">гр. Добрич, ул. Марин </w:t>
      </w:r>
      <w:proofErr w:type="spellStart"/>
      <w:r w:rsidR="007B1AA2">
        <w:rPr>
          <w:rFonts w:ascii="Times New Roman" w:hAnsi="Times New Roman"/>
          <w:u w:val="single"/>
        </w:rPr>
        <w:t>Дринов</w:t>
      </w:r>
      <w:proofErr w:type="spellEnd"/>
      <w:r w:rsidR="007B1AA2">
        <w:rPr>
          <w:rFonts w:ascii="Times New Roman" w:hAnsi="Times New Roman"/>
          <w:u w:val="single"/>
        </w:rPr>
        <w:t xml:space="preserve"> 5</w:t>
      </w:r>
      <w:r w:rsidR="0028347C">
        <w:rPr>
          <w:rFonts w:ascii="Times New Roman" w:hAnsi="Times New Roman"/>
          <w:u w:val="single"/>
        </w:rPr>
        <w:t xml:space="preserve">. </w:t>
      </w:r>
      <w:r w:rsidR="0028347C" w:rsidRPr="002C0E35">
        <w:rPr>
          <w:rFonts w:ascii="Times New Roman" w:hAnsi="Times New Roman"/>
          <w:bCs/>
        </w:rPr>
        <w:t xml:space="preserve">Офертите се подават в срока, посочен в обявата за подаване на оферти </w:t>
      </w:r>
      <w:r w:rsidR="0028347C">
        <w:rPr>
          <w:rFonts w:ascii="Times New Roman" w:hAnsi="Times New Roman"/>
          <w:bCs/>
        </w:rPr>
        <w:t xml:space="preserve">– </w:t>
      </w:r>
      <w:r w:rsidR="007B1AA2">
        <w:rPr>
          <w:rFonts w:ascii="Times New Roman" w:hAnsi="Times New Roman"/>
          <w:bCs/>
        </w:rPr>
        <w:t>……………..</w:t>
      </w:r>
      <w:r w:rsidR="0028347C">
        <w:rPr>
          <w:rFonts w:ascii="Times New Roman" w:hAnsi="Times New Roman"/>
          <w:bCs/>
        </w:rPr>
        <w:t xml:space="preserve">г. вкл. </w:t>
      </w:r>
      <w:r w:rsidR="0028347C" w:rsidRPr="002C0E35">
        <w:rPr>
          <w:rFonts w:ascii="Times New Roman" w:hAnsi="Times New Roman"/>
          <w:bCs/>
        </w:rPr>
        <w:t>от 8:00 до 17,00 ч. всеки работен ден до изтичане на крайния срок за подаване на оферти, съгласно обявлението.</w:t>
      </w:r>
    </w:p>
    <w:p w:rsidR="0028347C" w:rsidRPr="002C0E35" w:rsidRDefault="0028347C" w:rsidP="0028347C">
      <w:pPr>
        <w:pStyle w:val="a8"/>
        <w:spacing w:after="0" w:line="240" w:lineRule="auto"/>
        <w:ind w:firstLine="284"/>
        <w:jc w:val="both"/>
        <w:rPr>
          <w:rFonts w:ascii="Times New Roman" w:hAnsi="Times New Roman"/>
          <w:bCs/>
        </w:rPr>
      </w:pPr>
      <w:r w:rsidRPr="002C0E35">
        <w:rPr>
          <w:rFonts w:ascii="Times New Roman" w:hAnsi="Times New Roman"/>
          <w:bCs/>
        </w:rPr>
        <w:t>При приемане на офертите върху  опаковката се отбелязват поредния номер, дата и час на получаване, като тези данни се записват във входящ регистър, за което на приносителя се издава документ.</w:t>
      </w:r>
    </w:p>
    <w:p w:rsidR="009C7398" w:rsidRDefault="00285A35" w:rsidP="009C7398">
      <w:pPr>
        <w:pStyle w:val="Default"/>
        <w:spacing w:before="120"/>
        <w:ind w:firstLine="567"/>
        <w:jc w:val="both"/>
        <w:rPr>
          <w:rFonts w:ascii="Times New Roman" w:hAnsi="Times New Roman" w:cs="Times New Roman"/>
        </w:rPr>
      </w:pPr>
      <w:r>
        <w:rPr>
          <w:rFonts w:ascii="Times New Roman" w:hAnsi="Times New Roman" w:cs="Times New Roman"/>
          <w:b/>
          <w:bCs/>
        </w:rPr>
        <w:t>5</w:t>
      </w:r>
      <w:r w:rsidR="0028347C">
        <w:rPr>
          <w:rFonts w:ascii="Times New Roman" w:hAnsi="Times New Roman" w:cs="Times New Roman"/>
          <w:b/>
          <w:bCs/>
        </w:rPr>
        <w:t>.2</w:t>
      </w:r>
      <w:r w:rsidR="009C7398">
        <w:rPr>
          <w:rFonts w:ascii="Times New Roman" w:hAnsi="Times New Roman" w:cs="Times New Roman"/>
          <w:b/>
          <w:bCs/>
        </w:rPr>
        <w:t xml:space="preserve">.При приемане на офертите </w:t>
      </w:r>
      <w:r w:rsidR="009C7398">
        <w:rPr>
          <w:rFonts w:ascii="Times New Roman" w:hAnsi="Times New Roman" w:cs="Times New Roman"/>
        </w:rPr>
        <w:t xml:space="preserve">върху опаковката се отбелязват поредният номер, датата и часът на получаването и тези данни се записват във входящ регистър, за което на приносителя се издава документ. </w:t>
      </w:r>
    </w:p>
    <w:p w:rsidR="009C7398" w:rsidRDefault="00285A35" w:rsidP="0028347C">
      <w:pPr>
        <w:pStyle w:val="Default"/>
        <w:spacing w:before="120"/>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w:t>
      </w:r>
      <w:r w:rsidR="0028347C">
        <w:rPr>
          <w:rFonts w:ascii="Times New Roman" w:hAnsi="Times New Roman" w:cs="Times New Roman"/>
          <w:b/>
          <w:bCs/>
        </w:rPr>
        <w:t xml:space="preserve">3. </w:t>
      </w:r>
      <w:r w:rsidR="009C7398">
        <w:rPr>
          <w:rFonts w:ascii="Times New Roman" w:hAnsi="Times New Roman" w:cs="Times New Roman"/>
        </w:rPr>
        <w:t xml:space="preserve"> Не се приемат и оферти, поставени в незапечатана опаковка или в опаковка с нарушена цялост. Такива оферти се връщат незабавно на участника след съответно отбелязване в регистъра. </w:t>
      </w:r>
    </w:p>
    <w:p w:rsidR="009C7398" w:rsidRDefault="00285A35" w:rsidP="009C7398">
      <w:pPr>
        <w:pStyle w:val="Default"/>
        <w:spacing w:before="120" w:after="120"/>
        <w:ind w:firstLine="567"/>
        <w:jc w:val="both"/>
        <w:rPr>
          <w:rFonts w:ascii="Times New Roman" w:hAnsi="Times New Roman" w:cs="Times New Roman"/>
        </w:rPr>
      </w:pPr>
      <w:r>
        <w:rPr>
          <w:rFonts w:ascii="Times New Roman" w:hAnsi="Times New Roman" w:cs="Times New Roman"/>
          <w:b/>
          <w:bCs/>
        </w:rPr>
        <w:t>5</w:t>
      </w:r>
      <w:r w:rsidR="0028347C">
        <w:rPr>
          <w:rFonts w:ascii="Times New Roman" w:hAnsi="Times New Roman" w:cs="Times New Roman"/>
          <w:b/>
          <w:bCs/>
        </w:rPr>
        <w:t>.4</w:t>
      </w:r>
      <w:r w:rsidR="009C7398">
        <w:rPr>
          <w:rFonts w:ascii="Times New Roman" w:hAnsi="Times New Roman" w:cs="Times New Roman"/>
          <w:b/>
          <w:bCs/>
        </w:rPr>
        <w:t>.</w:t>
      </w:r>
      <w:r w:rsidR="009C7398">
        <w:rPr>
          <w:rFonts w:ascii="Times New Roman" w:hAnsi="Times New Roman" w:cs="Times New Roman"/>
        </w:rPr>
        <w:t xml:space="preserve">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Не се допуска приемане на оферти от лица, които не са включени в списъка. </w:t>
      </w:r>
    </w:p>
    <w:p w:rsidR="009C7398" w:rsidRDefault="00285A35" w:rsidP="009C7398">
      <w:pPr>
        <w:pStyle w:val="Default"/>
        <w:spacing w:before="120" w:after="120"/>
        <w:ind w:firstLine="567"/>
        <w:jc w:val="both"/>
        <w:rPr>
          <w:rFonts w:ascii="Times New Roman" w:hAnsi="Times New Roman" w:cs="Times New Roman"/>
        </w:rPr>
      </w:pPr>
      <w:r>
        <w:rPr>
          <w:rFonts w:ascii="Times New Roman" w:hAnsi="Times New Roman" w:cs="Times New Roman"/>
          <w:b/>
          <w:bCs/>
        </w:rPr>
        <w:t>5</w:t>
      </w:r>
      <w:r w:rsidR="009C7398">
        <w:rPr>
          <w:rFonts w:ascii="Times New Roman" w:hAnsi="Times New Roman" w:cs="Times New Roman"/>
          <w:b/>
          <w:bCs/>
        </w:rPr>
        <w:t>.</w:t>
      </w:r>
      <w:r w:rsidR="0028347C">
        <w:rPr>
          <w:rFonts w:ascii="Times New Roman" w:hAnsi="Times New Roman" w:cs="Times New Roman"/>
          <w:b/>
          <w:bCs/>
        </w:rPr>
        <w:t>5</w:t>
      </w:r>
      <w:r w:rsidR="009C7398">
        <w:rPr>
          <w:rFonts w:ascii="Times New Roman" w:hAnsi="Times New Roman" w:cs="Times New Roman"/>
          <w:b/>
          <w:bCs/>
        </w:rPr>
        <w:t>.</w:t>
      </w:r>
      <w:r w:rsidR="009C7398">
        <w:rPr>
          <w:rFonts w:ascii="Times New Roman" w:hAnsi="Times New Roman" w:cs="Times New Roman"/>
        </w:rPr>
        <w:t xml:space="preserve"> Всеки участник следва да осигури своевременното получаване на офертата от Възложителя. </w:t>
      </w:r>
    </w:p>
    <w:p w:rsidR="009C7398" w:rsidRDefault="00285A35" w:rsidP="009C7398">
      <w:pPr>
        <w:pStyle w:val="Default"/>
        <w:spacing w:before="120" w:after="120"/>
        <w:ind w:firstLine="567"/>
        <w:jc w:val="both"/>
        <w:rPr>
          <w:rFonts w:ascii="Times New Roman" w:hAnsi="Times New Roman" w:cs="Times New Roman"/>
        </w:rPr>
      </w:pPr>
      <w:r>
        <w:rPr>
          <w:rFonts w:ascii="Times New Roman" w:hAnsi="Times New Roman" w:cs="Times New Roman"/>
          <w:b/>
          <w:bCs/>
        </w:rPr>
        <w:t>5</w:t>
      </w:r>
      <w:r w:rsidR="0028347C">
        <w:rPr>
          <w:rFonts w:ascii="Times New Roman" w:hAnsi="Times New Roman" w:cs="Times New Roman"/>
          <w:b/>
          <w:bCs/>
        </w:rPr>
        <w:t>.6</w:t>
      </w:r>
      <w:r w:rsidR="009C7398">
        <w:rPr>
          <w:rFonts w:ascii="Times New Roman" w:hAnsi="Times New Roman" w:cs="Times New Roman"/>
          <w:b/>
          <w:bCs/>
        </w:rPr>
        <w:t>.</w:t>
      </w:r>
      <w:r w:rsidR="009C7398">
        <w:rPr>
          <w:rFonts w:ascii="Times New Roman" w:hAnsi="Times New Roman" w:cs="Times New Roman"/>
        </w:rPr>
        <w:t xml:space="preserve"> Възложителят не носи отговорност за оферти, в случай, че се използва друг начин за представяне, различен от посочения. </w:t>
      </w:r>
    </w:p>
    <w:p w:rsidR="009C7398" w:rsidRDefault="00285A35" w:rsidP="009C7398">
      <w:pPr>
        <w:pStyle w:val="Default"/>
        <w:spacing w:before="120" w:after="120"/>
        <w:ind w:firstLine="567"/>
        <w:jc w:val="both"/>
        <w:rPr>
          <w:rFonts w:ascii="Times New Roman" w:hAnsi="Times New Roman" w:cs="Times New Roman"/>
        </w:rPr>
      </w:pPr>
      <w:r>
        <w:rPr>
          <w:rFonts w:ascii="Times New Roman" w:hAnsi="Times New Roman" w:cs="Times New Roman"/>
          <w:b/>
          <w:bCs/>
        </w:rPr>
        <w:lastRenderedPageBreak/>
        <w:t>5</w:t>
      </w:r>
      <w:r w:rsidR="0028347C">
        <w:rPr>
          <w:rFonts w:ascii="Times New Roman" w:hAnsi="Times New Roman" w:cs="Times New Roman"/>
          <w:b/>
          <w:bCs/>
        </w:rPr>
        <w:t>.7</w:t>
      </w:r>
      <w:r w:rsidR="009C7398">
        <w:rPr>
          <w:rFonts w:ascii="Times New Roman" w:hAnsi="Times New Roman" w:cs="Times New Roman"/>
          <w:b/>
          <w:bCs/>
        </w:rPr>
        <w:t>.</w:t>
      </w:r>
      <w:r w:rsidR="009C7398">
        <w:rPr>
          <w:rFonts w:ascii="Times New Roman" w:hAnsi="Times New Roman" w:cs="Times New Roman"/>
        </w:rPr>
        <w:t xml:space="preserve"> До изтичане на срока за получаване на оферти всеки участник може да промени, допълни или оттегли офертата си.Оттеглянето на офертата прекратява по-нататъшното участие на участника в процедурата. </w:t>
      </w: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допълнително следния текст „Допълнение / Промяна на оферта (с входящ номер)". </w:t>
      </w:r>
    </w:p>
    <w:p w:rsidR="009C7398" w:rsidRDefault="009C7398" w:rsidP="009C7398">
      <w:pPr>
        <w:pStyle w:val="Default"/>
        <w:ind w:firstLine="567"/>
        <w:jc w:val="both"/>
        <w:rPr>
          <w:rFonts w:ascii="Times New Roman" w:hAnsi="Times New Roman" w:cs="Times New Roman"/>
        </w:rPr>
      </w:pPr>
    </w:p>
    <w:p w:rsidR="009C7398" w:rsidRDefault="009C7398" w:rsidP="009C7398">
      <w:pPr>
        <w:pStyle w:val="Default"/>
        <w:ind w:firstLine="567"/>
        <w:jc w:val="both"/>
        <w:rPr>
          <w:rFonts w:ascii="Times New Roman" w:hAnsi="Times New Roman" w:cs="Times New Roman"/>
        </w:rPr>
      </w:pPr>
      <w:r>
        <w:rPr>
          <w:rFonts w:ascii="Times New Roman" w:hAnsi="Times New Roman" w:cs="Times New Roman"/>
          <w:b/>
          <w:bCs/>
        </w:rPr>
        <w:t xml:space="preserve">V. ПРОЦЕДУРА ПО РАЗГЛЕЖДАНЕ, ОЦЕНЯВАНЕ И КЛАСИРАНЕ НА ОФЕРТИТЕ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1. Отваряне на офертите.</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 1.1. Офертите ще бъдат отворени, разгледани, оценени и класирани от комисия, която ще започне своята работа в часа и на датата, посочени в Обявлението за обществената поръчка, в администра</w:t>
      </w:r>
      <w:r w:rsidR="007B1AA2">
        <w:rPr>
          <w:rFonts w:ascii="Times New Roman" w:eastAsia="Calibri" w:hAnsi="Times New Roman"/>
          <w:color w:val="000000"/>
          <w:sz w:val="24"/>
          <w:szCs w:val="24"/>
          <w:lang w:eastAsia="en-US"/>
        </w:rPr>
        <w:t>тивната сграда на ТП „ДГС Добрич</w:t>
      </w:r>
      <w:r w:rsidRPr="00A1366B">
        <w:rPr>
          <w:rFonts w:ascii="Times New Roman" w:eastAsia="Calibri" w:hAnsi="Times New Roman"/>
          <w:color w:val="000000"/>
          <w:sz w:val="24"/>
          <w:szCs w:val="24"/>
          <w:lang w:eastAsia="en-US"/>
        </w:rPr>
        <w:t>“.</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 1.2. Действията на комисията по отваряне на офертите са публични. На тях могат да присъстват участниците или техни упълномощени представители. Упълномощени представители представят документ, удостоверяващ представителната им власт.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1.3. Присъстващите представители се подписват в регистър, удостоверяващ тяхното присъствие.</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 1.4. Комисията отваря офертите по реда на тяхното постъпване, оповестява тяхното съдържание и проверява наличието на отделен запечатан плик с надпис "предлагани ценови параметри" и прилага разпоредбите на чл. 54, ал4 и ал.5 от ППЗОП.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1.5. След това комисията продължава работата си самостоятелно.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2. Разглеждането и оценката на офертите, както и класирането на участниците се извършва от комисията,  която съставя протокол за разглеждането, оценката на офертите  и класирането на участниците, който се представя на Възложителя за утвърждаване.</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3.Класирането се извършва по възходящ ред, като на първо място се класира офертата с най-ниска цена.</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4.При еднаква предложена  най-ниска цена от двама или повече участници, комисията провежда публично жребий за определяне на изпълнител между класираните на първо място оферти.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bookmarkStart w:id="1" w:name="_Toc239445708"/>
    </w:p>
    <w:p w:rsidR="00A1366B" w:rsidRPr="00A1366B" w:rsidRDefault="00285A35" w:rsidP="00A1366B">
      <w:pPr>
        <w:pStyle w:val="a8"/>
        <w:spacing w:after="0" w:line="240" w:lineRule="auto"/>
        <w:ind w:firstLine="284"/>
        <w:jc w:val="both"/>
        <w:rPr>
          <w:rFonts w:ascii="Times New Roman" w:eastAsia="Calibri" w:hAnsi="Times New Roman"/>
          <w:color w:val="000000"/>
          <w:sz w:val="24"/>
          <w:szCs w:val="24"/>
          <w:lang w:eastAsia="en-US"/>
        </w:rPr>
      </w:pPr>
      <w:r w:rsidRPr="00F17AC0">
        <w:rPr>
          <w:rFonts w:ascii="Times New Roman" w:eastAsia="Calibri" w:hAnsi="Times New Roman"/>
          <w:b/>
          <w:color w:val="000000"/>
          <w:sz w:val="24"/>
          <w:szCs w:val="24"/>
          <w:lang w:eastAsia="en-US"/>
        </w:rPr>
        <w:t>VI</w:t>
      </w:r>
      <w:r w:rsidR="00A1366B" w:rsidRPr="00F17AC0">
        <w:rPr>
          <w:rFonts w:ascii="Times New Roman" w:eastAsia="Calibri" w:hAnsi="Times New Roman"/>
          <w:b/>
          <w:color w:val="000000"/>
          <w:sz w:val="24"/>
          <w:szCs w:val="24"/>
          <w:lang w:eastAsia="en-US"/>
        </w:rPr>
        <w:t>. СКЛЮЧВАНЕ НА ДОГОВОР</w:t>
      </w:r>
      <w:bookmarkEnd w:id="1"/>
      <w:r w:rsidR="00A1366B" w:rsidRPr="00A1366B">
        <w:rPr>
          <w:rFonts w:ascii="Times New Roman" w:eastAsia="Calibri" w:hAnsi="Times New Roman"/>
          <w:color w:val="000000"/>
          <w:sz w:val="24"/>
          <w:szCs w:val="24"/>
          <w:lang w:eastAsia="en-US"/>
        </w:rPr>
        <w:t xml:space="preserve">.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1.Възложителят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комисията.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2.Договорът за обществена поръчка се сключва с участника, класиран на първо място и определен за изпълнител на обществената поръчка.</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3.Когато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4.Договорът за обществена поръчка се сключва с участника, определен за изпълнител, който преди подписването му е длъжен да представи: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свидетелство за съдимост на представляващия по регистрация участник;</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удостоверения за липса на публични задължения, издадени от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органите по приходите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от общината по седалището на участника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регистрация по БУЛСТАТ, когато участникът е обединение, което не е юридическо лице;</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Документите се представят и за подизпълнителите и третите лица, ако има такива.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където е установен. В случаите, в които в съответната държава не се издават документи за посочените обстоятелства, участникът представя декларация, ако такава декларация има правно значение за съответната държава.</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5.В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6.Сключването на договор за подизпълнение не освобождава изпълнителя от отговорността му за изпълнение на договора за обществена поръчка.</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lastRenderedPageBreak/>
        <w:t xml:space="preserve">7.След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 за новия подизпълнител не са налице основанията за отстраняване от процедурата;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8.Договор се сключва в съответствие с предложения проект на договор, допълнен с предложенията в офертата  на участника, определен за изпълнител.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9. Документи, необходими за сключване на договор за изпълнение на обществената поръчка. Договорът за обществена поръчка не се сключва с участник, определен за изпълнител, който при подписване на договора не представи: 1. Документ, от който да е видно, че не е осъден с влязла в сила присъда, освен ако е реабилитиран, за престъпление по чл.108а, чл.159а - 159г, чл.192а, чл.194 - 217, чл.219 - 252, чл.253 - 260, чл.301 - 307, чл.321 и 321а от Наказателния кодекс. Документ, от който да е видно, че не е осъден с влязла в сила присъда, освен ако е реабилитиран, за престъпление, аналогично на тези по т. 1, в друга държава членка или трета страна. 2. Документ, от който да е видно, че не е обявен е в несъстоятелност или е в производство по несъстоятелност или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3. Документ, от който да е видно, че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Документите по т.1-3 се представят в оригинал или заверено от кандидата копие. Документите по т.1-3 се представят за всеки от подизпълнителите, ако такива ще се използват. </w:t>
      </w:r>
    </w:p>
    <w:p w:rsidR="00A1366B" w:rsidRPr="00F17AC0" w:rsidRDefault="00285A35" w:rsidP="00A1366B">
      <w:pPr>
        <w:pStyle w:val="a8"/>
        <w:spacing w:after="0" w:line="240" w:lineRule="auto"/>
        <w:ind w:firstLine="284"/>
        <w:jc w:val="both"/>
        <w:rPr>
          <w:rFonts w:ascii="Times New Roman" w:eastAsia="Calibri" w:hAnsi="Times New Roman"/>
          <w:b/>
          <w:color w:val="000000"/>
          <w:sz w:val="24"/>
          <w:szCs w:val="24"/>
          <w:lang w:eastAsia="en-US"/>
        </w:rPr>
      </w:pPr>
      <w:r w:rsidRPr="00F17AC0">
        <w:rPr>
          <w:rFonts w:ascii="Times New Roman" w:eastAsia="Calibri" w:hAnsi="Times New Roman"/>
          <w:b/>
          <w:color w:val="000000"/>
          <w:sz w:val="24"/>
          <w:szCs w:val="24"/>
          <w:lang w:val="en-US" w:eastAsia="en-US"/>
        </w:rPr>
        <w:t>VII</w:t>
      </w:r>
      <w:r w:rsidR="00A1366B" w:rsidRPr="00F17AC0">
        <w:rPr>
          <w:rFonts w:ascii="Times New Roman" w:eastAsia="Calibri" w:hAnsi="Times New Roman"/>
          <w:b/>
          <w:color w:val="000000"/>
          <w:sz w:val="24"/>
          <w:szCs w:val="24"/>
          <w:lang w:eastAsia="en-US"/>
        </w:rPr>
        <w:t>. О</w:t>
      </w:r>
      <w:r w:rsidR="00F17AC0">
        <w:rPr>
          <w:rFonts w:ascii="Times New Roman" w:eastAsia="Calibri" w:hAnsi="Times New Roman"/>
          <w:b/>
          <w:color w:val="000000"/>
          <w:sz w:val="24"/>
          <w:szCs w:val="24"/>
          <w:lang w:eastAsia="en-US"/>
        </w:rPr>
        <w:t>БЖАЛВАНЕ</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Обжалвания свързани с настоящата процедура се извършват по реда на глава двадесет и седма „Производство по обжалване" от Закона за обществените поръчки. На обжалване по обявената процедура подлежат всяко решение на Възложителя,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по настоящата процедура. Сроковете за подаване на жалба са конкретизирани в чл. 197, ал. 1 от ЗОП. Жалбата се подава до Комисията за защита на конкуренцията с копие и до възложителя, чието решение, действие или бездействие се обжалва. </w:t>
      </w:r>
    </w:p>
    <w:p w:rsidR="00A1366B" w:rsidRPr="00F17AC0" w:rsidRDefault="00285A35" w:rsidP="00A1366B">
      <w:pPr>
        <w:pStyle w:val="a8"/>
        <w:spacing w:after="0" w:line="240" w:lineRule="auto"/>
        <w:ind w:firstLine="284"/>
        <w:jc w:val="both"/>
        <w:rPr>
          <w:rFonts w:ascii="Times New Roman" w:eastAsia="Calibri" w:hAnsi="Times New Roman"/>
          <w:b/>
          <w:color w:val="000000"/>
          <w:sz w:val="24"/>
          <w:szCs w:val="24"/>
          <w:lang w:eastAsia="en-US"/>
        </w:rPr>
      </w:pPr>
      <w:r w:rsidRPr="00F17AC0">
        <w:rPr>
          <w:rFonts w:ascii="Times New Roman" w:eastAsia="Calibri" w:hAnsi="Times New Roman"/>
          <w:b/>
          <w:color w:val="000000"/>
          <w:sz w:val="24"/>
          <w:szCs w:val="24"/>
          <w:lang w:val="en-US" w:eastAsia="en-US"/>
        </w:rPr>
        <w:t>VIII</w:t>
      </w:r>
      <w:r w:rsidR="00F17AC0">
        <w:rPr>
          <w:rFonts w:ascii="Times New Roman" w:eastAsia="Calibri" w:hAnsi="Times New Roman"/>
          <w:b/>
          <w:color w:val="000000"/>
          <w:sz w:val="24"/>
          <w:szCs w:val="24"/>
          <w:lang w:eastAsia="en-US"/>
        </w:rPr>
        <w:t xml:space="preserve">. ИЗЧИСЛЯВАНЕ НА СРОКОВЕ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11.1. Сроковете, посочени в тази документация се изчисляват, като следва: • когато срокът е посочен в дни, той изтича в края на последния ден на посочения период; •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 xml:space="preserve">11.2. Сроковете в документацията са в календарни дни. Когато срокът е в работни дни, това е изрично указано при посочването на съответния срок. </w:t>
      </w:r>
    </w:p>
    <w:p w:rsidR="00F17AC0" w:rsidRDefault="00285A35" w:rsidP="00A1366B">
      <w:pPr>
        <w:pStyle w:val="a8"/>
        <w:spacing w:after="0" w:line="240" w:lineRule="auto"/>
        <w:ind w:firstLine="284"/>
        <w:jc w:val="both"/>
        <w:rPr>
          <w:rFonts w:ascii="Times New Roman" w:eastAsia="Calibri" w:hAnsi="Times New Roman"/>
          <w:color w:val="000000"/>
          <w:sz w:val="24"/>
          <w:szCs w:val="24"/>
          <w:lang w:eastAsia="en-US"/>
        </w:rPr>
      </w:pPr>
      <w:r w:rsidRPr="00F17AC0">
        <w:rPr>
          <w:rFonts w:ascii="Times New Roman" w:eastAsia="Calibri" w:hAnsi="Times New Roman"/>
          <w:b/>
          <w:color w:val="000000"/>
          <w:sz w:val="24"/>
          <w:szCs w:val="24"/>
          <w:lang w:val="en-US" w:eastAsia="en-US"/>
        </w:rPr>
        <w:t>IX</w:t>
      </w:r>
      <w:r w:rsidR="00A1366B" w:rsidRPr="00F17AC0">
        <w:rPr>
          <w:rFonts w:ascii="Times New Roman" w:eastAsia="Calibri" w:hAnsi="Times New Roman"/>
          <w:b/>
          <w:color w:val="000000"/>
          <w:sz w:val="24"/>
          <w:szCs w:val="24"/>
          <w:lang w:eastAsia="en-US"/>
        </w:rPr>
        <w:t>.</w:t>
      </w:r>
      <w:r w:rsidRPr="00F17AC0">
        <w:rPr>
          <w:rFonts w:ascii="Times New Roman" w:eastAsia="Calibri" w:hAnsi="Times New Roman"/>
          <w:b/>
          <w:color w:val="000000"/>
          <w:sz w:val="24"/>
          <w:szCs w:val="24"/>
          <w:lang w:eastAsia="en-US"/>
        </w:rPr>
        <w:t xml:space="preserve"> </w:t>
      </w:r>
      <w:r w:rsidR="00A1366B" w:rsidRPr="00F17AC0">
        <w:rPr>
          <w:rFonts w:ascii="Times New Roman" w:eastAsia="Calibri" w:hAnsi="Times New Roman"/>
          <w:b/>
          <w:color w:val="000000"/>
          <w:sz w:val="24"/>
          <w:szCs w:val="24"/>
          <w:lang w:eastAsia="en-US"/>
        </w:rPr>
        <w:t>Р</w:t>
      </w:r>
      <w:r w:rsidR="00F17AC0">
        <w:rPr>
          <w:rFonts w:ascii="Times New Roman" w:eastAsia="Calibri" w:hAnsi="Times New Roman"/>
          <w:b/>
          <w:color w:val="000000"/>
          <w:sz w:val="24"/>
          <w:szCs w:val="24"/>
          <w:lang w:eastAsia="en-US"/>
        </w:rPr>
        <w:t>ЕКЛАМАЦИИ</w:t>
      </w:r>
      <w:r w:rsidR="00A1366B" w:rsidRPr="00A1366B">
        <w:rPr>
          <w:rFonts w:ascii="Times New Roman" w:eastAsia="Calibri" w:hAnsi="Times New Roman"/>
          <w:color w:val="000000"/>
          <w:sz w:val="24"/>
          <w:szCs w:val="24"/>
          <w:lang w:eastAsia="en-US"/>
        </w:rPr>
        <w:t xml:space="preserve"> </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r w:rsidRPr="00A1366B">
        <w:rPr>
          <w:rFonts w:ascii="Times New Roman" w:eastAsia="Calibri" w:hAnsi="Times New Roman"/>
          <w:color w:val="000000"/>
          <w:sz w:val="24"/>
          <w:szCs w:val="24"/>
          <w:lang w:eastAsia="en-US"/>
        </w:rPr>
        <w:t>Когато за даден артикул, Възложителя констатира, че същият не отговаря на изискванията от Техническата спецификация в срок до 7 календарни дни да бъде заменен. Всички разходи свързани с доставката, замяната и транспорта са за сметка на Изпълнителя.</w:t>
      </w:r>
    </w:p>
    <w:p w:rsidR="00A1366B" w:rsidRPr="00A1366B" w:rsidRDefault="00A1366B" w:rsidP="00A1366B">
      <w:pPr>
        <w:pStyle w:val="a8"/>
        <w:spacing w:after="0" w:line="240" w:lineRule="auto"/>
        <w:ind w:firstLine="284"/>
        <w:jc w:val="both"/>
        <w:rPr>
          <w:rFonts w:ascii="Times New Roman" w:eastAsia="Calibri" w:hAnsi="Times New Roman"/>
          <w:color w:val="000000"/>
          <w:sz w:val="24"/>
          <w:szCs w:val="24"/>
          <w:lang w:eastAsia="en-US"/>
        </w:rPr>
      </w:pPr>
    </w:p>
    <w:p w:rsidR="009C7398" w:rsidRDefault="009C7398" w:rsidP="009C7398">
      <w:pPr>
        <w:pStyle w:val="Default"/>
        <w:ind w:firstLine="567"/>
        <w:jc w:val="both"/>
        <w:rPr>
          <w:rFonts w:ascii="Times New Roman" w:hAnsi="Times New Roman" w:cs="Times New Roman"/>
        </w:rPr>
      </w:pPr>
    </w:p>
    <w:sectPr w:rsidR="009C7398" w:rsidSect="004714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58E"/>
    <w:multiLevelType w:val="hybridMultilevel"/>
    <w:tmpl w:val="8220931A"/>
    <w:lvl w:ilvl="0" w:tplc="17E285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297E7219"/>
    <w:multiLevelType w:val="hybridMultilevel"/>
    <w:tmpl w:val="7EDA0D1C"/>
    <w:lvl w:ilvl="0" w:tplc="F01645DC">
      <w:start w:val="1"/>
      <w:numFmt w:val="decimal"/>
      <w:lvlText w:val="%1."/>
      <w:lvlJc w:val="left"/>
      <w:pPr>
        <w:ind w:left="644"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2">
    <w:nsid w:val="29C934E1"/>
    <w:multiLevelType w:val="hybridMultilevel"/>
    <w:tmpl w:val="69C4124E"/>
    <w:lvl w:ilvl="0" w:tplc="80328F86">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CA73253"/>
    <w:multiLevelType w:val="hybridMultilevel"/>
    <w:tmpl w:val="5E0A13F4"/>
    <w:lvl w:ilvl="0" w:tplc="13C262B6">
      <w:start w:val="1"/>
      <w:numFmt w:val="bullet"/>
      <w:lvlText w:val="-"/>
      <w:lvlJc w:val="left"/>
      <w:pPr>
        <w:ind w:left="1428"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47E15561"/>
    <w:multiLevelType w:val="hybridMultilevel"/>
    <w:tmpl w:val="57DAB988"/>
    <w:lvl w:ilvl="0" w:tplc="20828FC0">
      <w:start w:val="3"/>
      <w:numFmt w:val="bullet"/>
      <w:lvlText w:val="-"/>
      <w:lvlJc w:val="left"/>
      <w:pPr>
        <w:ind w:left="927" w:hanging="360"/>
      </w:pPr>
      <w:rPr>
        <w:rFonts w:ascii="Times New Roman" w:eastAsia="Calibri" w:hAnsi="Times New Roman" w:cs="Times New Roman" w:hint="default"/>
      </w:rPr>
    </w:lvl>
    <w:lvl w:ilvl="1" w:tplc="04020003">
      <w:start w:val="1"/>
      <w:numFmt w:val="bullet"/>
      <w:lvlText w:val="o"/>
      <w:lvlJc w:val="left"/>
      <w:pPr>
        <w:ind w:left="1647" w:hanging="360"/>
      </w:pPr>
      <w:rPr>
        <w:rFonts w:ascii="Courier New" w:hAnsi="Courier New" w:cs="Courier New" w:hint="default"/>
      </w:rPr>
    </w:lvl>
    <w:lvl w:ilvl="2" w:tplc="04020005">
      <w:start w:val="1"/>
      <w:numFmt w:val="bullet"/>
      <w:lvlText w:val=""/>
      <w:lvlJc w:val="left"/>
      <w:pPr>
        <w:ind w:left="2367" w:hanging="360"/>
      </w:pPr>
      <w:rPr>
        <w:rFonts w:ascii="Wingdings" w:hAnsi="Wingdings" w:hint="default"/>
      </w:rPr>
    </w:lvl>
    <w:lvl w:ilvl="3" w:tplc="04020001">
      <w:start w:val="1"/>
      <w:numFmt w:val="bullet"/>
      <w:lvlText w:val=""/>
      <w:lvlJc w:val="left"/>
      <w:pPr>
        <w:ind w:left="3087" w:hanging="360"/>
      </w:pPr>
      <w:rPr>
        <w:rFonts w:ascii="Symbol" w:hAnsi="Symbol" w:hint="default"/>
      </w:rPr>
    </w:lvl>
    <w:lvl w:ilvl="4" w:tplc="04020003">
      <w:start w:val="1"/>
      <w:numFmt w:val="bullet"/>
      <w:lvlText w:val="o"/>
      <w:lvlJc w:val="left"/>
      <w:pPr>
        <w:ind w:left="3807" w:hanging="360"/>
      </w:pPr>
      <w:rPr>
        <w:rFonts w:ascii="Courier New" w:hAnsi="Courier New" w:cs="Courier New" w:hint="default"/>
      </w:rPr>
    </w:lvl>
    <w:lvl w:ilvl="5" w:tplc="04020005">
      <w:start w:val="1"/>
      <w:numFmt w:val="bullet"/>
      <w:lvlText w:val=""/>
      <w:lvlJc w:val="left"/>
      <w:pPr>
        <w:ind w:left="4527" w:hanging="360"/>
      </w:pPr>
      <w:rPr>
        <w:rFonts w:ascii="Wingdings" w:hAnsi="Wingdings" w:hint="default"/>
      </w:rPr>
    </w:lvl>
    <w:lvl w:ilvl="6" w:tplc="04020001">
      <w:start w:val="1"/>
      <w:numFmt w:val="bullet"/>
      <w:lvlText w:val=""/>
      <w:lvlJc w:val="left"/>
      <w:pPr>
        <w:ind w:left="5247" w:hanging="360"/>
      </w:pPr>
      <w:rPr>
        <w:rFonts w:ascii="Symbol" w:hAnsi="Symbol" w:hint="default"/>
      </w:rPr>
    </w:lvl>
    <w:lvl w:ilvl="7" w:tplc="04020003">
      <w:start w:val="1"/>
      <w:numFmt w:val="bullet"/>
      <w:lvlText w:val="o"/>
      <w:lvlJc w:val="left"/>
      <w:pPr>
        <w:ind w:left="5967" w:hanging="360"/>
      </w:pPr>
      <w:rPr>
        <w:rFonts w:ascii="Courier New" w:hAnsi="Courier New" w:cs="Courier New" w:hint="default"/>
      </w:rPr>
    </w:lvl>
    <w:lvl w:ilvl="8" w:tplc="04020005">
      <w:start w:val="1"/>
      <w:numFmt w:val="bullet"/>
      <w:lvlText w:val=""/>
      <w:lvlJc w:val="left"/>
      <w:pPr>
        <w:ind w:left="6687" w:hanging="360"/>
      </w:pPr>
      <w:rPr>
        <w:rFonts w:ascii="Wingdings" w:hAnsi="Wingdings" w:hint="default"/>
      </w:rPr>
    </w:lvl>
  </w:abstractNum>
  <w:abstractNum w:abstractNumId="5">
    <w:nsid w:val="571641E8"/>
    <w:multiLevelType w:val="hybridMultilevel"/>
    <w:tmpl w:val="45AE9C32"/>
    <w:lvl w:ilvl="0" w:tplc="E6DE502E">
      <w:start w:val="1"/>
      <w:numFmt w:val="upperRoman"/>
      <w:lvlText w:val="%1."/>
      <w:lvlJc w:val="left"/>
      <w:pPr>
        <w:ind w:left="1287" w:hanging="72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142CFB"/>
    <w:rsid w:val="0002486B"/>
    <w:rsid w:val="0006579C"/>
    <w:rsid w:val="000C4FA5"/>
    <w:rsid w:val="00142CFB"/>
    <w:rsid w:val="001459B1"/>
    <w:rsid w:val="00146F52"/>
    <w:rsid w:val="00212CB7"/>
    <w:rsid w:val="0022287D"/>
    <w:rsid w:val="0028347C"/>
    <w:rsid w:val="00284AE4"/>
    <w:rsid w:val="00285A35"/>
    <w:rsid w:val="00336280"/>
    <w:rsid w:val="00443EA5"/>
    <w:rsid w:val="004714DB"/>
    <w:rsid w:val="004E23A4"/>
    <w:rsid w:val="004E2DE4"/>
    <w:rsid w:val="005660FD"/>
    <w:rsid w:val="00574687"/>
    <w:rsid w:val="005862BF"/>
    <w:rsid w:val="005F0A43"/>
    <w:rsid w:val="00610D54"/>
    <w:rsid w:val="0079038A"/>
    <w:rsid w:val="007B1AA2"/>
    <w:rsid w:val="007B70F6"/>
    <w:rsid w:val="007E57B5"/>
    <w:rsid w:val="0083708D"/>
    <w:rsid w:val="009C7398"/>
    <w:rsid w:val="00A1366B"/>
    <w:rsid w:val="00AC6996"/>
    <w:rsid w:val="00BF3FC9"/>
    <w:rsid w:val="00C20AF2"/>
    <w:rsid w:val="00C35FF1"/>
    <w:rsid w:val="00D20B86"/>
    <w:rsid w:val="00D555D1"/>
    <w:rsid w:val="00EA74BD"/>
    <w:rsid w:val="00ED425D"/>
    <w:rsid w:val="00F0614D"/>
    <w:rsid w:val="00F17AC0"/>
    <w:rsid w:val="00F361C3"/>
    <w:rsid w:val="00F43DCB"/>
    <w:rsid w:val="00F4683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9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C7398"/>
    <w:rPr>
      <w:color w:val="0000FF"/>
      <w:u w:val="single"/>
    </w:rPr>
  </w:style>
  <w:style w:type="paragraph" w:styleId="a4">
    <w:name w:val="No Spacing"/>
    <w:uiPriority w:val="1"/>
    <w:qFormat/>
    <w:rsid w:val="009C7398"/>
    <w:pPr>
      <w:spacing w:after="0" w:line="240" w:lineRule="auto"/>
    </w:pPr>
    <w:rPr>
      <w:rFonts w:ascii="Calibri" w:eastAsia="Calibri" w:hAnsi="Calibri" w:cs="Calibri"/>
    </w:rPr>
  </w:style>
  <w:style w:type="paragraph" w:customStyle="1" w:styleId="Default">
    <w:name w:val="Default"/>
    <w:uiPriority w:val="99"/>
    <w:rsid w:val="009C7398"/>
    <w:pPr>
      <w:autoSpaceDE w:val="0"/>
      <w:autoSpaceDN w:val="0"/>
      <w:adjustRightInd w:val="0"/>
      <w:spacing w:after="0" w:line="240" w:lineRule="auto"/>
    </w:pPr>
    <w:rPr>
      <w:rFonts w:ascii="Cambria" w:eastAsia="Calibri" w:hAnsi="Cambria" w:cs="Cambria"/>
      <w:color w:val="000000"/>
      <w:sz w:val="24"/>
      <w:szCs w:val="24"/>
    </w:rPr>
  </w:style>
  <w:style w:type="paragraph" w:customStyle="1" w:styleId="NoSpacing1">
    <w:name w:val="No Spacing1"/>
    <w:uiPriority w:val="99"/>
    <w:qFormat/>
    <w:rsid w:val="009C7398"/>
    <w:pPr>
      <w:spacing w:after="0" w:line="240" w:lineRule="auto"/>
    </w:pPr>
    <w:rPr>
      <w:rFonts w:ascii="Calibri" w:eastAsia="Calibri" w:hAnsi="Calibri" w:cs="Calibri"/>
    </w:rPr>
  </w:style>
  <w:style w:type="paragraph" w:customStyle="1" w:styleId="BodyTextIndent21">
    <w:name w:val="Body Text Indent 21"/>
    <w:basedOn w:val="a"/>
    <w:uiPriority w:val="99"/>
    <w:rsid w:val="009C7398"/>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1">
    <w:name w:val="Без разредка1"/>
    <w:uiPriority w:val="99"/>
    <w:rsid w:val="009C7398"/>
    <w:pPr>
      <w:spacing w:after="0" w:line="240" w:lineRule="auto"/>
    </w:pPr>
    <w:rPr>
      <w:rFonts w:ascii="Calibri" w:eastAsia="Calibri" w:hAnsi="Calibri" w:cs="Calibri"/>
    </w:rPr>
  </w:style>
  <w:style w:type="paragraph" w:styleId="a5">
    <w:name w:val="Title"/>
    <w:aliases w:val="Char Char"/>
    <w:basedOn w:val="a"/>
    <w:link w:val="a6"/>
    <w:uiPriority w:val="99"/>
    <w:qFormat/>
    <w:rsid w:val="009C7398"/>
    <w:pPr>
      <w:spacing w:after="0" w:line="240" w:lineRule="auto"/>
      <w:jc w:val="center"/>
    </w:pPr>
    <w:rPr>
      <w:rFonts w:eastAsia="MS ??" w:cs="Times New Roman"/>
      <w:b/>
      <w:sz w:val="20"/>
      <w:szCs w:val="20"/>
      <w:lang w:eastAsia="bg-BG"/>
    </w:rPr>
  </w:style>
  <w:style w:type="character" w:customStyle="1" w:styleId="TitleChar">
    <w:name w:val="Title Char"/>
    <w:basedOn w:val="a0"/>
    <w:uiPriority w:val="10"/>
    <w:rsid w:val="009C7398"/>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лавие Знак"/>
    <w:aliases w:val="Char Char Знак"/>
    <w:basedOn w:val="a0"/>
    <w:link w:val="a5"/>
    <w:uiPriority w:val="99"/>
    <w:locked/>
    <w:rsid w:val="009C7398"/>
    <w:rPr>
      <w:rFonts w:ascii="Calibri" w:eastAsia="MS ??" w:hAnsi="Calibri" w:cs="Times New Roman"/>
      <w:b/>
      <w:sz w:val="20"/>
      <w:szCs w:val="20"/>
      <w:lang w:eastAsia="bg-BG"/>
    </w:rPr>
  </w:style>
  <w:style w:type="paragraph" w:customStyle="1" w:styleId="Title-head-text">
    <w:name w:val="Title-head-text"/>
    <w:basedOn w:val="a"/>
    <w:next w:val="a5"/>
    <w:uiPriority w:val="99"/>
    <w:rsid w:val="009C7398"/>
    <w:pPr>
      <w:suppressAutoHyphens/>
      <w:spacing w:after="0" w:line="240" w:lineRule="auto"/>
      <w:jc w:val="center"/>
    </w:pPr>
    <w:rPr>
      <w:rFonts w:ascii="Arial" w:eastAsia="MS ??" w:hAnsi="Arial" w:cs="Times New Roman"/>
      <w:b/>
      <w:sz w:val="28"/>
      <w:szCs w:val="28"/>
      <w:lang w:val="ru-RU" w:eastAsia="ar-SA"/>
    </w:rPr>
  </w:style>
  <w:style w:type="character" w:customStyle="1" w:styleId="a7">
    <w:name w:val="Основной текст"/>
    <w:basedOn w:val="a0"/>
    <w:uiPriority w:val="99"/>
    <w:rsid w:val="00284AE4"/>
    <w:rPr>
      <w:rFonts w:cs="Times New Roman"/>
      <w:spacing w:val="1"/>
      <w:sz w:val="21"/>
      <w:szCs w:val="21"/>
      <w:shd w:val="clear" w:color="auto" w:fill="FFFFFF"/>
    </w:rPr>
  </w:style>
  <w:style w:type="paragraph" w:styleId="a8">
    <w:name w:val="Body Text"/>
    <w:basedOn w:val="a"/>
    <w:link w:val="a9"/>
    <w:uiPriority w:val="99"/>
    <w:rsid w:val="00284AE4"/>
    <w:pPr>
      <w:spacing w:after="120"/>
    </w:pPr>
    <w:rPr>
      <w:rFonts w:eastAsia="Times New Roman" w:cs="Times New Roman"/>
      <w:lang w:eastAsia="bg-BG"/>
    </w:rPr>
  </w:style>
  <w:style w:type="character" w:customStyle="1" w:styleId="a9">
    <w:name w:val="Основен текст Знак"/>
    <w:basedOn w:val="a0"/>
    <w:link w:val="a8"/>
    <w:uiPriority w:val="99"/>
    <w:rsid w:val="00284AE4"/>
    <w:rPr>
      <w:rFonts w:ascii="Calibri" w:eastAsia="Times New Roman" w:hAnsi="Calibri" w:cs="Times New Roman"/>
      <w:lang w:eastAsia="bg-BG"/>
    </w:rPr>
  </w:style>
  <w:style w:type="paragraph" w:customStyle="1" w:styleId="Style3">
    <w:name w:val="Style3"/>
    <w:basedOn w:val="a"/>
    <w:uiPriority w:val="99"/>
    <w:rsid w:val="00F0614D"/>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F361C3"/>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361C3"/>
    <w:rPr>
      <w:rFonts w:ascii="Tahoma" w:eastAsia="Calibri" w:hAnsi="Tahoma" w:cs="Tahoma"/>
      <w:sz w:val="16"/>
      <w:szCs w:val="16"/>
    </w:rPr>
  </w:style>
  <w:style w:type="paragraph" w:styleId="ac">
    <w:name w:val="header"/>
    <w:basedOn w:val="a"/>
    <w:link w:val="ad"/>
    <w:rsid w:val="0002486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d">
    <w:name w:val="Горен колонтитул Знак"/>
    <w:basedOn w:val="a0"/>
    <w:link w:val="ac"/>
    <w:rsid w:val="0002486B"/>
    <w:rPr>
      <w:rFonts w:ascii="Times New Roman" w:eastAsia="Times New Roman" w:hAnsi="Times New Roman" w:cs="Times New Roman"/>
      <w:sz w:val="24"/>
      <w:szCs w:val="24"/>
      <w:lang w:eastAsia="bg-BG"/>
    </w:rPr>
  </w:style>
  <w:style w:type="paragraph" w:styleId="ae">
    <w:name w:val="List Paragraph"/>
    <w:basedOn w:val="a"/>
    <w:uiPriority w:val="34"/>
    <w:qFormat/>
    <w:rsid w:val="00443EA5"/>
    <w:pPr>
      <w:spacing w:after="0" w:line="240" w:lineRule="auto"/>
      <w:ind w:left="720"/>
      <w:contextualSpacing/>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9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398"/>
    <w:rPr>
      <w:color w:val="0000FF"/>
      <w:u w:val="single"/>
    </w:rPr>
  </w:style>
  <w:style w:type="paragraph" w:styleId="NoSpacing">
    <w:name w:val="No Spacing"/>
    <w:uiPriority w:val="1"/>
    <w:qFormat/>
    <w:rsid w:val="009C7398"/>
    <w:pPr>
      <w:spacing w:after="0" w:line="240" w:lineRule="auto"/>
    </w:pPr>
    <w:rPr>
      <w:rFonts w:ascii="Calibri" w:eastAsia="Calibri" w:hAnsi="Calibri" w:cs="Calibri"/>
    </w:rPr>
  </w:style>
  <w:style w:type="paragraph" w:customStyle="1" w:styleId="Default">
    <w:name w:val="Default"/>
    <w:uiPriority w:val="99"/>
    <w:rsid w:val="009C7398"/>
    <w:pPr>
      <w:autoSpaceDE w:val="0"/>
      <w:autoSpaceDN w:val="0"/>
      <w:adjustRightInd w:val="0"/>
      <w:spacing w:after="0" w:line="240" w:lineRule="auto"/>
    </w:pPr>
    <w:rPr>
      <w:rFonts w:ascii="Cambria" w:eastAsia="Calibri" w:hAnsi="Cambria" w:cs="Cambria"/>
      <w:color w:val="000000"/>
      <w:sz w:val="24"/>
      <w:szCs w:val="24"/>
    </w:rPr>
  </w:style>
  <w:style w:type="paragraph" w:customStyle="1" w:styleId="NoSpacing1">
    <w:name w:val="No Spacing1"/>
    <w:uiPriority w:val="99"/>
    <w:qFormat/>
    <w:rsid w:val="009C7398"/>
    <w:pPr>
      <w:spacing w:after="0" w:line="240" w:lineRule="auto"/>
    </w:pPr>
    <w:rPr>
      <w:rFonts w:ascii="Calibri" w:eastAsia="Calibri" w:hAnsi="Calibri" w:cs="Calibri"/>
    </w:rPr>
  </w:style>
  <w:style w:type="paragraph" w:customStyle="1" w:styleId="BodyTextIndent21">
    <w:name w:val="Body Text Indent 21"/>
    <w:basedOn w:val="Normal"/>
    <w:uiPriority w:val="99"/>
    <w:rsid w:val="009C7398"/>
    <w:pPr>
      <w:suppressAutoHyphens/>
      <w:spacing w:after="0" w:line="240" w:lineRule="auto"/>
      <w:ind w:left="720"/>
      <w:jc w:val="both"/>
    </w:pPr>
    <w:rPr>
      <w:rFonts w:ascii="Times New Roman" w:eastAsia="Times New Roman" w:hAnsi="Times New Roman" w:cs="Times New Roman"/>
      <w:sz w:val="24"/>
      <w:szCs w:val="24"/>
      <w:lang w:eastAsia="ar-SA"/>
    </w:rPr>
  </w:style>
  <w:style w:type="paragraph" w:customStyle="1" w:styleId="1">
    <w:name w:val="Без разредка1"/>
    <w:uiPriority w:val="99"/>
    <w:rsid w:val="009C7398"/>
    <w:pPr>
      <w:spacing w:after="0" w:line="240" w:lineRule="auto"/>
    </w:pPr>
    <w:rPr>
      <w:rFonts w:ascii="Calibri" w:eastAsia="Calibri" w:hAnsi="Calibri" w:cs="Calibri"/>
    </w:rPr>
  </w:style>
  <w:style w:type="paragraph" w:styleId="Title">
    <w:name w:val="Title"/>
    <w:aliases w:val="Char Char"/>
    <w:basedOn w:val="Normal"/>
    <w:link w:val="TitleChar1"/>
    <w:uiPriority w:val="99"/>
    <w:qFormat/>
    <w:rsid w:val="009C7398"/>
    <w:pPr>
      <w:spacing w:after="0" w:line="240" w:lineRule="auto"/>
      <w:jc w:val="center"/>
    </w:pPr>
    <w:rPr>
      <w:rFonts w:eastAsia="MS ??" w:cs="Times New Roman"/>
      <w:b/>
      <w:sz w:val="20"/>
      <w:szCs w:val="20"/>
      <w:lang w:eastAsia="bg-BG"/>
    </w:rPr>
  </w:style>
  <w:style w:type="character" w:customStyle="1" w:styleId="TitleChar">
    <w:name w:val="Title Char"/>
    <w:basedOn w:val="DefaultParagraphFont"/>
    <w:uiPriority w:val="10"/>
    <w:rsid w:val="009C7398"/>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
    <w:basedOn w:val="DefaultParagraphFont"/>
    <w:link w:val="Title"/>
    <w:uiPriority w:val="99"/>
    <w:locked/>
    <w:rsid w:val="009C7398"/>
    <w:rPr>
      <w:rFonts w:ascii="Calibri" w:eastAsia="MS ??" w:hAnsi="Calibri" w:cs="Times New Roman"/>
      <w:b/>
      <w:sz w:val="20"/>
      <w:szCs w:val="20"/>
      <w:lang w:eastAsia="bg-BG"/>
    </w:rPr>
  </w:style>
  <w:style w:type="paragraph" w:customStyle="1" w:styleId="Title-head-text">
    <w:name w:val="Title-head-text"/>
    <w:basedOn w:val="Normal"/>
    <w:next w:val="Title"/>
    <w:uiPriority w:val="99"/>
    <w:rsid w:val="009C7398"/>
    <w:pPr>
      <w:suppressAutoHyphens/>
      <w:spacing w:after="0" w:line="240" w:lineRule="auto"/>
      <w:jc w:val="center"/>
    </w:pPr>
    <w:rPr>
      <w:rFonts w:ascii="Arial" w:eastAsia="MS ??" w:hAnsi="Arial" w:cs="Times New Roman"/>
      <w:b/>
      <w:sz w:val="28"/>
      <w:szCs w:val="28"/>
      <w:lang w:val="ru-RU" w:eastAsia="ar-SA"/>
    </w:rPr>
  </w:style>
  <w:style w:type="character" w:customStyle="1" w:styleId="a">
    <w:name w:val="Основной текст"/>
    <w:basedOn w:val="DefaultParagraphFont"/>
    <w:uiPriority w:val="99"/>
    <w:rsid w:val="00284AE4"/>
    <w:rPr>
      <w:rFonts w:cs="Times New Roman"/>
      <w:spacing w:val="1"/>
      <w:sz w:val="21"/>
      <w:szCs w:val="21"/>
      <w:shd w:val="clear" w:color="auto" w:fill="FFFFFF"/>
    </w:rPr>
  </w:style>
  <w:style w:type="paragraph" w:styleId="BodyText">
    <w:name w:val="Body Text"/>
    <w:basedOn w:val="Normal"/>
    <w:link w:val="BodyTextChar"/>
    <w:uiPriority w:val="99"/>
    <w:rsid w:val="00284AE4"/>
    <w:pPr>
      <w:spacing w:after="120"/>
    </w:pPr>
    <w:rPr>
      <w:rFonts w:eastAsia="Times New Roman" w:cs="Times New Roman"/>
      <w:lang w:eastAsia="bg-BG"/>
    </w:rPr>
  </w:style>
  <w:style w:type="character" w:customStyle="1" w:styleId="BodyTextChar">
    <w:name w:val="Body Text Char"/>
    <w:basedOn w:val="DefaultParagraphFont"/>
    <w:link w:val="BodyText"/>
    <w:uiPriority w:val="99"/>
    <w:rsid w:val="00284AE4"/>
    <w:rPr>
      <w:rFonts w:ascii="Calibri" w:eastAsia="Times New Roman" w:hAnsi="Calibri" w:cs="Times New Roman"/>
      <w:lang w:eastAsia="bg-BG"/>
    </w:rPr>
  </w:style>
  <w:style w:type="paragraph" w:customStyle="1" w:styleId="Style3">
    <w:name w:val="Style3"/>
    <w:basedOn w:val="Normal"/>
    <w:uiPriority w:val="99"/>
    <w:rsid w:val="00F0614D"/>
    <w:pPr>
      <w:widowControl w:val="0"/>
      <w:autoSpaceDE w:val="0"/>
      <w:autoSpaceDN w:val="0"/>
      <w:adjustRightInd w:val="0"/>
      <w:spacing w:after="0" w:line="278" w:lineRule="exact"/>
      <w:ind w:firstLine="710"/>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3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C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780480">
      <w:bodyDiv w:val="1"/>
      <w:marLeft w:val="0"/>
      <w:marRight w:val="0"/>
      <w:marTop w:val="0"/>
      <w:marBottom w:val="0"/>
      <w:divBdr>
        <w:top w:val="none" w:sz="0" w:space="0" w:color="auto"/>
        <w:left w:val="none" w:sz="0" w:space="0" w:color="auto"/>
        <w:bottom w:val="none" w:sz="0" w:space="0" w:color="auto"/>
        <w:right w:val="none" w:sz="0" w:space="0" w:color="auto"/>
      </w:divBdr>
    </w:div>
    <w:div w:id="21039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gs.dobritch@dpshumen.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4E61-EC70-41C0-8FE2-08EE09B8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7287</Words>
  <Characters>41541</Characters>
  <Application>Microsoft Office Word</Application>
  <DocSecurity>0</DocSecurity>
  <Lines>346</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dc:creator>
  <cp:lastModifiedBy>Потребител на Windows</cp:lastModifiedBy>
  <cp:revision>10</cp:revision>
  <cp:lastPrinted>2019-02-14T13:39:00Z</cp:lastPrinted>
  <dcterms:created xsi:type="dcterms:W3CDTF">2019-02-14T10:06:00Z</dcterms:created>
  <dcterms:modified xsi:type="dcterms:W3CDTF">2019-02-14T13:51:00Z</dcterms:modified>
</cp:coreProperties>
</file>