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r w:rsidRPr="005B0057">
        <w:rPr>
          <w:b/>
          <w:i/>
          <w:sz w:val="24"/>
          <w:szCs w:val="24"/>
        </w:rPr>
        <w:t>поставя</w:t>
      </w:r>
      <w:proofErr w:type="spell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</w:t>
      </w:r>
      <w:proofErr w:type="gramStart"/>
      <w:r w:rsidRPr="005B0057">
        <w:rPr>
          <w:sz w:val="24"/>
          <w:szCs w:val="24"/>
        </w:rPr>
        <w:t>…..</w:t>
      </w:r>
      <w:proofErr w:type="gramEnd"/>
      <w:r w:rsidRPr="005B0057">
        <w:rPr>
          <w:sz w:val="24"/>
          <w:szCs w:val="24"/>
        </w:rPr>
        <w:t>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77777777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 xml:space="preserve">“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69C9AC3C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5B0057">
        <w:rPr>
          <w:b/>
          <w:sz w:val="24"/>
          <w:szCs w:val="24"/>
          <w:lang w:val="ru-RU"/>
        </w:rPr>
        <w:t xml:space="preserve"> </w:t>
      </w:r>
      <w:r w:rsidRPr="005B0057">
        <w:rPr>
          <w:b/>
          <w:sz w:val="24"/>
          <w:szCs w:val="24"/>
          <w:lang w:val="bg-BG"/>
        </w:rPr>
        <w:t>20</w:t>
      </w:r>
      <w:r w:rsidR="00785E4C">
        <w:rPr>
          <w:b/>
          <w:sz w:val="24"/>
          <w:szCs w:val="24"/>
          <w:lang w:val="bg-BG"/>
        </w:rPr>
        <w:t>2</w:t>
      </w:r>
      <w:r w:rsidR="00162DFD">
        <w:rPr>
          <w:b/>
          <w:sz w:val="24"/>
          <w:szCs w:val="24"/>
          <w:lang w:val="bg-BG"/>
        </w:rPr>
        <w:t>1</w:t>
      </w:r>
      <w:r w:rsidRPr="005B0057">
        <w:rPr>
          <w:b/>
          <w:sz w:val="24"/>
          <w:szCs w:val="24"/>
          <w:lang w:val="bg-BG"/>
        </w:rPr>
        <w:t xml:space="preserve"> год. от насаждения, разположени в горски територии – държавна собственост, в района на дейност на ТП </w:t>
      </w:r>
      <w:r w:rsidR="002F1A1B">
        <w:rPr>
          <w:b/>
          <w:sz w:val="24"/>
          <w:szCs w:val="24"/>
          <w:lang w:val="bg-BG"/>
        </w:rPr>
        <w:t>„</w:t>
      </w:r>
      <w:r w:rsidRPr="005B0057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</w:t>
      </w:r>
      <w:r w:rsidR="002F1A1B">
        <w:rPr>
          <w:b/>
          <w:sz w:val="24"/>
          <w:szCs w:val="24"/>
          <w:lang w:val="bg-BG"/>
        </w:rPr>
        <w:t>“</w:t>
      </w:r>
      <w:r w:rsidRPr="005B0057">
        <w:rPr>
          <w:b/>
          <w:sz w:val="24"/>
          <w:szCs w:val="24"/>
          <w:lang w:val="bg-BG"/>
        </w:rPr>
        <w:t xml:space="preserve">, </w:t>
      </w:r>
      <w:r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162DFD">
        <w:rPr>
          <w:sz w:val="24"/>
          <w:szCs w:val="24"/>
          <w:lang w:val="bg-BG"/>
        </w:rPr>
        <w:t>Д</w:t>
      </w:r>
      <w:r w:rsidR="00E74534">
        <w:rPr>
          <w:sz w:val="24"/>
          <w:szCs w:val="24"/>
          <w:lang w:val="bg-BG"/>
        </w:rPr>
        <w:t>Д-0</w:t>
      </w:r>
      <w:r w:rsidR="00162DFD">
        <w:rPr>
          <w:sz w:val="24"/>
          <w:szCs w:val="24"/>
          <w:lang w:val="bg-BG"/>
        </w:rPr>
        <w:t>1</w:t>
      </w:r>
      <w:r w:rsidR="00E74534">
        <w:rPr>
          <w:sz w:val="24"/>
          <w:szCs w:val="24"/>
          <w:lang w:val="bg-BG"/>
        </w:rPr>
        <w:t>-</w:t>
      </w:r>
      <w:r w:rsidR="00E306A7">
        <w:rPr>
          <w:sz w:val="24"/>
          <w:szCs w:val="24"/>
          <w:lang w:val="bg-BG"/>
        </w:rPr>
        <w:t>87</w:t>
      </w:r>
      <w:r w:rsidR="00E74534">
        <w:rPr>
          <w:sz w:val="24"/>
          <w:szCs w:val="24"/>
          <w:lang w:val="bg-BG"/>
        </w:rPr>
        <w:t xml:space="preserve">  </w:t>
      </w:r>
      <w:r w:rsidRPr="005B0057">
        <w:rPr>
          <w:sz w:val="24"/>
          <w:szCs w:val="24"/>
          <w:lang w:val="bg-BG"/>
        </w:rPr>
        <w:t xml:space="preserve">от </w:t>
      </w:r>
      <w:r w:rsidR="00E306A7">
        <w:rPr>
          <w:sz w:val="24"/>
          <w:szCs w:val="24"/>
          <w:lang w:val="bg-BG"/>
        </w:rPr>
        <w:t>23.06.</w:t>
      </w:r>
      <w:r w:rsidRPr="005B0057">
        <w:rPr>
          <w:sz w:val="24"/>
          <w:szCs w:val="24"/>
          <w:lang w:val="bg-BG"/>
        </w:rPr>
        <w:t>20</w:t>
      </w:r>
      <w:r w:rsidR="00162DFD">
        <w:rPr>
          <w:sz w:val="24"/>
          <w:szCs w:val="24"/>
          <w:lang w:val="bg-BG"/>
        </w:rPr>
        <w:t>21</w:t>
      </w:r>
      <w:r w:rsidRPr="005B0057">
        <w:rPr>
          <w:sz w:val="24"/>
          <w:szCs w:val="24"/>
          <w:lang w:val="bg-BG"/>
        </w:rPr>
        <w:t xml:space="preserve">год. на директора на </w:t>
      </w:r>
      <w:r>
        <w:rPr>
          <w:sz w:val="24"/>
          <w:szCs w:val="24"/>
          <w:lang w:val="bg-BG"/>
        </w:rPr>
        <w:t xml:space="preserve">ТП „ДГС ДОБРИЧ“ </w:t>
      </w:r>
      <w:r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4AF28B1E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ДГС </w:t>
      </w:r>
      <w:r>
        <w:rPr>
          <w:b/>
          <w:sz w:val="24"/>
          <w:szCs w:val="24"/>
          <w:lang w:val="bg-BG"/>
        </w:rPr>
        <w:t xml:space="preserve">Добрич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6E95690F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 и рампиране.</w:t>
      </w:r>
    </w:p>
    <w:p w14:paraId="74EC66E5" w14:textId="77777777" w:rsidR="002E05CB" w:rsidRPr="005B0057" w:rsidRDefault="002E05CB" w:rsidP="002E05CB">
      <w:pPr>
        <w:suppressAutoHyphens/>
        <w:jc w:val="both"/>
        <w:rPr>
          <w:sz w:val="24"/>
          <w:szCs w:val="24"/>
          <w:lang w:val="bg-BG" w:eastAsia="ar-SA"/>
        </w:rPr>
      </w:pPr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77777777" w:rsidR="002E05CB" w:rsidRPr="005B0057" w:rsidRDefault="002E05CB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8AC661" w14:textId="77777777" w:rsidR="002E05CB" w:rsidRPr="00C1667D" w:rsidRDefault="002E05CB" w:rsidP="002E05CB">
      <w:pPr>
        <w:pStyle w:val="NoSpacing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0C23393E" w14:textId="7D5E1690" w:rsidR="004C6379" w:rsidRPr="00C1667D" w:rsidRDefault="004C6379" w:rsidP="002E05CB">
      <w:pPr>
        <w:jc w:val="center"/>
        <w:rPr>
          <w:sz w:val="24"/>
          <w:szCs w:val="24"/>
        </w:rPr>
      </w:pPr>
    </w:p>
    <w:sectPr w:rsidR="004C6379" w:rsidRPr="00C1667D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D0744"/>
    <w:rsid w:val="000E1A0F"/>
    <w:rsid w:val="0010465B"/>
    <w:rsid w:val="001145FD"/>
    <w:rsid w:val="00127D59"/>
    <w:rsid w:val="00162DFD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1A1B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F2CA1"/>
    <w:rsid w:val="0043525A"/>
    <w:rsid w:val="004429F9"/>
    <w:rsid w:val="00473ADD"/>
    <w:rsid w:val="00484FAE"/>
    <w:rsid w:val="0049222B"/>
    <w:rsid w:val="004C6379"/>
    <w:rsid w:val="004C64D7"/>
    <w:rsid w:val="00557C9F"/>
    <w:rsid w:val="0056266B"/>
    <w:rsid w:val="00597036"/>
    <w:rsid w:val="005B0057"/>
    <w:rsid w:val="00601ADA"/>
    <w:rsid w:val="00662DC8"/>
    <w:rsid w:val="00690CB1"/>
    <w:rsid w:val="007376D1"/>
    <w:rsid w:val="00741054"/>
    <w:rsid w:val="00753267"/>
    <w:rsid w:val="007559DF"/>
    <w:rsid w:val="007639E7"/>
    <w:rsid w:val="00783AB4"/>
    <w:rsid w:val="00785E4C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66E2C"/>
    <w:rsid w:val="009E4843"/>
    <w:rsid w:val="00A12F59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54B9E"/>
    <w:rsid w:val="00C736B0"/>
    <w:rsid w:val="00C93D2B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306A7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61</cp:revision>
  <cp:lastPrinted>2015-12-03T09:07:00Z</cp:lastPrinted>
  <dcterms:created xsi:type="dcterms:W3CDTF">2014-03-11T06:33:00Z</dcterms:created>
  <dcterms:modified xsi:type="dcterms:W3CDTF">2021-06-23T07:43:00Z</dcterms:modified>
</cp:coreProperties>
</file>