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3D4" w:rsidRPr="000E4BF8" w:rsidRDefault="009273D4" w:rsidP="0039306A">
      <w:pPr>
        <w:pStyle w:val="a3"/>
        <w:spacing w:line="360" w:lineRule="auto"/>
        <w:jc w:val="center"/>
        <w:rPr>
          <w:color w:val="000000"/>
          <w:sz w:val="40"/>
          <w:szCs w:val="40"/>
          <w:lang w:val="bg-BG"/>
        </w:rPr>
      </w:pPr>
    </w:p>
    <w:p w:rsidR="009273D4" w:rsidRPr="00F65523" w:rsidRDefault="009273D4" w:rsidP="0039306A">
      <w:pPr>
        <w:pStyle w:val="a3"/>
        <w:spacing w:line="360" w:lineRule="auto"/>
        <w:jc w:val="center"/>
        <w:rPr>
          <w:color w:val="000000"/>
          <w:sz w:val="96"/>
          <w:szCs w:val="96"/>
          <w:lang w:val="bg-BG"/>
        </w:rPr>
      </w:pPr>
      <w:r w:rsidRPr="00F65523">
        <w:rPr>
          <w:color w:val="000000"/>
          <w:sz w:val="96"/>
          <w:szCs w:val="96"/>
          <w:lang w:val="bg-BG"/>
        </w:rPr>
        <w:t xml:space="preserve">ДОКЛАД </w:t>
      </w:r>
    </w:p>
    <w:p w:rsidR="009273D4" w:rsidRDefault="009273D4" w:rsidP="0039306A">
      <w:pPr>
        <w:pStyle w:val="a3"/>
        <w:spacing w:line="360" w:lineRule="auto"/>
        <w:jc w:val="center"/>
        <w:rPr>
          <w:color w:val="000000"/>
          <w:sz w:val="40"/>
          <w:szCs w:val="40"/>
          <w:lang w:val="bg-BG"/>
        </w:rPr>
      </w:pPr>
    </w:p>
    <w:p w:rsidR="009273D4" w:rsidRDefault="009273D4" w:rsidP="0039306A">
      <w:pPr>
        <w:pStyle w:val="a3"/>
        <w:spacing w:line="360" w:lineRule="auto"/>
        <w:jc w:val="center"/>
        <w:rPr>
          <w:color w:val="000000"/>
          <w:sz w:val="40"/>
          <w:szCs w:val="40"/>
          <w:lang w:val="bg-BG"/>
        </w:rPr>
      </w:pPr>
      <w:r w:rsidRPr="00E254E1">
        <w:rPr>
          <w:color w:val="000000"/>
          <w:sz w:val="40"/>
          <w:szCs w:val="40"/>
          <w:lang w:val="bg-BG"/>
        </w:rPr>
        <w:t xml:space="preserve">ЗА ГОРИТЕ С </w:t>
      </w:r>
    </w:p>
    <w:p w:rsidR="009273D4" w:rsidRDefault="009273D4" w:rsidP="0039306A">
      <w:pPr>
        <w:pStyle w:val="a3"/>
        <w:spacing w:line="360" w:lineRule="auto"/>
        <w:jc w:val="center"/>
        <w:rPr>
          <w:color w:val="000000"/>
          <w:sz w:val="40"/>
          <w:szCs w:val="40"/>
          <w:lang w:val="bg-BG"/>
        </w:rPr>
      </w:pPr>
      <w:r w:rsidRPr="00E254E1">
        <w:rPr>
          <w:color w:val="000000"/>
          <w:sz w:val="40"/>
          <w:szCs w:val="40"/>
          <w:lang w:val="bg-BG"/>
        </w:rPr>
        <w:t>ВИСОКА КОНСЕРВАЦИОННА СТОЙНОСТ</w:t>
      </w:r>
      <w:r>
        <w:rPr>
          <w:color w:val="000000"/>
          <w:sz w:val="40"/>
          <w:szCs w:val="40"/>
          <w:lang w:val="bg-BG"/>
        </w:rPr>
        <w:t xml:space="preserve"> </w:t>
      </w:r>
    </w:p>
    <w:p w:rsidR="009273D4" w:rsidRDefault="009273D4" w:rsidP="0039306A">
      <w:pPr>
        <w:pStyle w:val="a3"/>
        <w:spacing w:line="360" w:lineRule="auto"/>
        <w:jc w:val="center"/>
        <w:rPr>
          <w:color w:val="000000"/>
          <w:sz w:val="40"/>
          <w:szCs w:val="40"/>
          <w:lang w:val="bg-BG"/>
        </w:rPr>
      </w:pPr>
      <w:r w:rsidRPr="00E254E1">
        <w:rPr>
          <w:color w:val="000000"/>
          <w:sz w:val="40"/>
          <w:szCs w:val="40"/>
          <w:lang w:val="bg-BG"/>
        </w:rPr>
        <w:t xml:space="preserve">НА ТЕРИТОРИЯТА НА </w:t>
      </w:r>
    </w:p>
    <w:p w:rsidR="009273D4" w:rsidRDefault="009273D4" w:rsidP="0039306A">
      <w:pPr>
        <w:pStyle w:val="a3"/>
        <w:spacing w:line="360" w:lineRule="auto"/>
        <w:jc w:val="center"/>
        <w:rPr>
          <w:color w:val="000000"/>
          <w:sz w:val="40"/>
          <w:szCs w:val="40"/>
          <w:lang w:val="bg-BG"/>
        </w:rPr>
      </w:pPr>
    </w:p>
    <w:p w:rsidR="009273D4" w:rsidRDefault="009273D4" w:rsidP="0039306A">
      <w:pPr>
        <w:pStyle w:val="a3"/>
        <w:spacing w:line="360" w:lineRule="auto"/>
        <w:jc w:val="center"/>
        <w:rPr>
          <w:color w:val="000000"/>
          <w:sz w:val="40"/>
          <w:szCs w:val="40"/>
          <w:lang w:val="bg-BG"/>
        </w:rPr>
      </w:pPr>
      <w:r>
        <w:rPr>
          <w:color w:val="000000"/>
          <w:sz w:val="40"/>
          <w:szCs w:val="40"/>
          <w:lang w:val="bg-BG"/>
        </w:rPr>
        <w:t>„Държавно горско стопанство – Добрич” гр. Добрич</w:t>
      </w:r>
    </w:p>
    <w:p w:rsidR="009273D4" w:rsidRDefault="009273D4" w:rsidP="0039306A">
      <w:pPr>
        <w:pStyle w:val="a3"/>
        <w:spacing w:line="360" w:lineRule="auto"/>
        <w:jc w:val="center"/>
        <w:rPr>
          <w:color w:val="000000"/>
          <w:sz w:val="40"/>
          <w:szCs w:val="40"/>
          <w:lang w:val="bg-BG"/>
        </w:rPr>
      </w:pPr>
    </w:p>
    <w:p w:rsidR="009273D4" w:rsidRDefault="009273D4" w:rsidP="0039306A">
      <w:pPr>
        <w:pStyle w:val="a3"/>
        <w:spacing w:line="360" w:lineRule="auto"/>
        <w:jc w:val="center"/>
        <w:rPr>
          <w:color w:val="000000"/>
          <w:sz w:val="40"/>
          <w:szCs w:val="40"/>
          <w:lang w:val="bg-BG"/>
        </w:rPr>
      </w:pPr>
    </w:p>
    <w:p w:rsidR="009273D4" w:rsidRDefault="009273D4">
      <w:pPr>
        <w:rPr>
          <w:color w:val="000000"/>
          <w:sz w:val="22"/>
          <w:szCs w:val="22"/>
          <w:lang w:val="en-US" w:eastAsia="en-US"/>
        </w:rPr>
      </w:pPr>
      <w:r>
        <w:rPr>
          <w:color w:val="000000"/>
          <w:sz w:val="22"/>
          <w:szCs w:val="22"/>
        </w:rPr>
        <w:br w:type="page"/>
      </w:r>
    </w:p>
    <w:p w:rsidR="009273D4" w:rsidRPr="00924075" w:rsidRDefault="009273D4" w:rsidP="00924075">
      <w:pPr>
        <w:ind w:firstLine="708"/>
        <w:jc w:val="both"/>
        <w:rPr>
          <w:sz w:val="22"/>
          <w:szCs w:val="22"/>
          <w:lang w:val="ru-RU"/>
        </w:rPr>
      </w:pPr>
      <w:bookmarkStart w:id="0" w:name="_Toc95123251"/>
      <w:r w:rsidRPr="00924075">
        <w:rPr>
          <w:sz w:val="22"/>
          <w:szCs w:val="22"/>
          <w:lang w:val="ru-RU"/>
        </w:rPr>
        <w:lastRenderedPageBreak/>
        <w:t xml:space="preserve">Настоящото проучване е извършено в периода септември </w:t>
      </w:r>
      <w:r w:rsidRPr="00070396">
        <w:rPr>
          <w:sz w:val="22"/>
          <w:szCs w:val="22"/>
          <w:lang w:val="ru-RU"/>
        </w:rPr>
        <w:t>2</w:t>
      </w:r>
      <w:r>
        <w:rPr>
          <w:sz w:val="22"/>
          <w:szCs w:val="22"/>
          <w:lang w:val="ru-RU"/>
        </w:rPr>
        <w:t>014</w:t>
      </w:r>
      <w:r w:rsidRPr="00070396">
        <w:rPr>
          <w:sz w:val="22"/>
          <w:szCs w:val="22"/>
          <w:lang w:val="ru-RU"/>
        </w:rPr>
        <w:t xml:space="preserve"> - 2016</w:t>
      </w:r>
      <w:r w:rsidRPr="00924075">
        <w:rPr>
          <w:sz w:val="22"/>
          <w:szCs w:val="22"/>
          <w:lang w:val="ru-RU"/>
        </w:rPr>
        <w:t xml:space="preserve"> година, във връзка с определяне на горите с висока консервационна стойност (ГВКС) за територията на </w:t>
      </w:r>
      <w:r>
        <w:rPr>
          <w:sz w:val="22"/>
          <w:szCs w:val="22"/>
          <w:lang w:val="ru-RU"/>
        </w:rPr>
        <w:t>«</w:t>
      </w:r>
      <w:r w:rsidRPr="00924075">
        <w:rPr>
          <w:sz w:val="22"/>
          <w:szCs w:val="22"/>
          <w:lang w:val="ru-RU"/>
        </w:rPr>
        <w:t xml:space="preserve">Държавно горско </w:t>
      </w:r>
      <w:r w:rsidRPr="00110FEE">
        <w:rPr>
          <w:sz w:val="22"/>
          <w:szCs w:val="22"/>
          <w:lang w:val="ru-RU"/>
        </w:rPr>
        <w:t xml:space="preserve">стопанство </w:t>
      </w:r>
      <w:r>
        <w:rPr>
          <w:sz w:val="22"/>
          <w:szCs w:val="22"/>
          <w:lang w:val="ru-RU"/>
        </w:rPr>
        <w:t>– Добрич»</w:t>
      </w:r>
      <w:r w:rsidRPr="00110FEE">
        <w:rPr>
          <w:sz w:val="22"/>
          <w:szCs w:val="22"/>
          <w:lang w:val="ru-RU"/>
        </w:rPr>
        <w:t xml:space="preserve"> </w:t>
      </w:r>
      <w:r>
        <w:rPr>
          <w:sz w:val="22"/>
          <w:szCs w:val="22"/>
          <w:lang w:val="ru-RU"/>
        </w:rPr>
        <w:t xml:space="preserve">гр. Добрич </w:t>
      </w:r>
      <w:r w:rsidRPr="00110FEE">
        <w:rPr>
          <w:sz w:val="22"/>
          <w:szCs w:val="22"/>
          <w:lang w:val="ru-RU"/>
        </w:rPr>
        <w:t>и в изпълнение</w:t>
      </w:r>
      <w:r w:rsidRPr="00924075">
        <w:rPr>
          <w:sz w:val="22"/>
          <w:szCs w:val="22"/>
          <w:lang w:val="ru-RU"/>
        </w:rPr>
        <w:t xml:space="preserve"> на принцип 9 </w:t>
      </w:r>
      <w:r w:rsidRPr="0020564D">
        <w:rPr>
          <w:sz w:val="22"/>
          <w:szCs w:val="22"/>
          <w:lang w:val="ru-RU"/>
        </w:rPr>
        <w:t xml:space="preserve">от </w:t>
      </w:r>
      <w:r w:rsidR="0020564D" w:rsidRPr="0020564D">
        <w:rPr>
          <w:rFonts w:eastAsia="Calibri"/>
          <w:color w:val="000000"/>
          <w:sz w:val="22"/>
          <w:szCs w:val="22"/>
          <w:lang w:eastAsia="en-US"/>
        </w:rPr>
        <w:t>Националния</w:t>
      </w:r>
      <w:r w:rsidR="0020564D" w:rsidRPr="0020564D">
        <w:rPr>
          <w:rFonts w:eastAsia="Calibri"/>
          <w:color w:val="000000"/>
          <w:sz w:val="22"/>
          <w:szCs w:val="22"/>
          <w:lang w:val="en-US" w:eastAsia="en-US"/>
        </w:rPr>
        <w:t xml:space="preserve"> </w:t>
      </w:r>
      <w:r w:rsidR="0020564D" w:rsidRPr="0020564D">
        <w:rPr>
          <w:rFonts w:eastAsia="Calibri"/>
          <w:color w:val="000000"/>
          <w:sz w:val="22"/>
          <w:szCs w:val="22"/>
          <w:lang w:eastAsia="en-US"/>
        </w:rPr>
        <w:t>стандарт</w:t>
      </w:r>
      <w:r w:rsidR="0020564D" w:rsidRPr="0020564D">
        <w:rPr>
          <w:rFonts w:eastAsia="Calibri"/>
          <w:color w:val="000000"/>
          <w:sz w:val="22"/>
          <w:szCs w:val="22"/>
          <w:lang w:val="en-US" w:eastAsia="en-US"/>
        </w:rPr>
        <w:t xml:space="preserve"> </w:t>
      </w:r>
      <w:r w:rsidR="0020564D" w:rsidRPr="0020564D">
        <w:rPr>
          <w:rFonts w:eastAsia="Calibri"/>
          <w:color w:val="000000"/>
          <w:sz w:val="22"/>
          <w:szCs w:val="22"/>
          <w:lang w:eastAsia="en-US"/>
        </w:rPr>
        <w:t xml:space="preserve">за отговорно управление на горите в </w:t>
      </w:r>
      <w:proofErr w:type="gramStart"/>
      <w:r w:rsidR="0020564D" w:rsidRPr="0020564D">
        <w:rPr>
          <w:rFonts w:eastAsia="Calibri"/>
          <w:color w:val="000000"/>
          <w:sz w:val="22"/>
          <w:szCs w:val="22"/>
          <w:lang w:eastAsia="en-US"/>
        </w:rPr>
        <w:t>Р</w:t>
      </w:r>
      <w:proofErr w:type="gramEnd"/>
      <w:r w:rsidR="0020564D" w:rsidRPr="0020564D">
        <w:rPr>
          <w:rFonts w:eastAsia="Calibri"/>
          <w:color w:val="000000"/>
          <w:sz w:val="22"/>
          <w:szCs w:val="22"/>
          <w:lang w:eastAsia="en-US"/>
        </w:rPr>
        <w:t xml:space="preserve"> България (FSC-STD-BGR-01-2016 V-1)</w:t>
      </w:r>
      <w:r>
        <w:rPr>
          <w:sz w:val="22"/>
          <w:szCs w:val="22"/>
          <w:lang w:val="ru-RU"/>
        </w:rPr>
        <w:t xml:space="preserve"> съгласно</w:t>
      </w:r>
      <w:r w:rsidRPr="00924075">
        <w:rPr>
          <w:sz w:val="22"/>
          <w:szCs w:val="22"/>
          <w:lang w:val="ru-RU"/>
        </w:rPr>
        <w:t xml:space="preserve"> </w:t>
      </w:r>
      <w:r>
        <w:rPr>
          <w:sz w:val="22"/>
          <w:szCs w:val="22"/>
          <w:lang w:val="ru-RU"/>
        </w:rPr>
        <w:t>принципите и критериите</w:t>
      </w:r>
      <w:r w:rsidRPr="00924075">
        <w:rPr>
          <w:sz w:val="22"/>
          <w:szCs w:val="22"/>
          <w:lang w:val="ru-RU"/>
        </w:rPr>
        <w:t xml:space="preserve"> на FSC. Инвентаризацията и проучванията са направени съгласно указанията на </w:t>
      </w:r>
      <w:r>
        <w:rPr>
          <w:sz w:val="22"/>
          <w:szCs w:val="22"/>
          <w:lang w:val="ru-RU"/>
        </w:rPr>
        <w:t>практическото</w:t>
      </w:r>
      <w:r w:rsidRPr="00924075">
        <w:rPr>
          <w:sz w:val="22"/>
          <w:szCs w:val="22"/>
          <w:lang w:val="ru-RU"/>
        </w:rPr>
        <w:t xml:space="preserve"> ръководство за определяне</w:t>
      </w:r>
      <w:r>
        <w:rPr>
          <w:sz w:val="22"/>
          <w:szCs w:val="22"/>
          <w:lang w:val="ru-RU"/>
        </w:rPr>
        <w:t>, стопанисване и мониторинг</w:t>
      </w:r>
      <w:r w:rsidRPr="00924075">
        <w:rPr>
          <w:sz w:val="22"/>
          <w:szCs w:val="22"/>
          <w:lang w:val="ru-RU"/>
        </w:rPr>
        <w:t xml:space="preserve"> на гори с</w:t>
      </w:r>
      <w:r>
        <w:rPr>
          <w:sz w:val="22"/>
          <w:szCs w:val="22"/>
          <w:lang w:val="ru-RU"/>
        </w:rPr>
        <w:t xml:space="preserve"> висока консервационна стойност в </w:t>
      </w:r>
      <w:proofErr w:type="gramStart"/>
      <w:r>
        <w:rPr>
          <w:sz w:val="22"/>
          <w:szCs w:val="22"/>
          <w:lang w:val="ru-RU"/>
        </w:rPr>
        <w:t>Р</w:t>
      </w:r>
      <w:proofErr w:type="gramEnd"/>
      <w:r>
        <w:rPr>
          <w:sz w:val="22"/>
          <w:szCs w:val="22"/>
          <w:lang w:val="ru-RU"/>
        </w:rPr>
        <w:t xml:space="preserve"> България</w:t>
      </w:r>
      <w:r w:rsidRPr="00924075">
        <w:rPr>
          <w:sz w:val="22"/>
          <w:szCs w:val="22"/>
          <w:lang w:val="ru-RU"/>
        </w:rPr>
        <w:t>.</w:t>
      </w:r>
    </w:p>
    <w:p w:rsidR="00481820" w:rsidRPr="00481820" w:rsidRDefault="009273D4" w:rsidP="00481820">
      <w:pPr>
        <w:autoSpaceDE w:val="0"/>
        <w:autoSpaceDN w:val="0"/>
        <w:adjustRightInd w:val="0"/>
        <w:jc w:val="both"/>
        <w:rPr>
          <w:rFonts w:eastAsia="Calibri"/>
          <w:color w:val="000000"/>
          <w:lang w:eastAsia="en-US"/>
        </w:rPr>
      </w:pPr>
      <w:bookmarkStart w:id="1" w:name="_Toc66784767"/>
      <w:bookmarkStart w:id="2" w:name="_Toc77399025"/>
      <w:r w:rsidRPr="00924075">
        <w:rPr>
          <w:sz w:val="22"/>
          <w:szCs w:val="22"/>
          <w:lang w:val="ru-RU"/>
        </w:rPr>
        <w:t xml:space="preserve">В </w:t>
      </w:r>
      <w:r>
        <w:rPr>
          <w:sz w:val="22"/>
          <w:szCs w:val="22"/>
          <w:lang w:val="ru-RU"/>
        </w:rPr>
        <w:t>практическото</w:t>
      </w:r>
      <w:r w:rsidRPr="00924075">
        <w:rPr>
          <w:sz w:val="22"/>
          <w:szCs w:val="22"/>
          <w:lang w:val="ru-RU"/>
        </w:rPr>
        <w:t xml:space="preserve"> ръководство е дадена дефиниция за ГВКС, включваща в себе си шест различни характеристики на гората или комбинации от тях, които определят нейната консе</w:t>
      </w:r>
      <w:r>
        <w:rPr>
          <w:sz w:val="22"/>
          <w:szCs w:val="22"/>
          <w:lang w:val="ru-RU"/>
        </w:rPr>
        <w:t>рвационна стойност. В общ план р</w:t>
      </w:r>
      <w:r w:rsidRPr="00924075">
        <w:rPr>
          <w:sz w:val="22"/>
          <w:szCs w:val="22"/>
          <w:lang w:val="ru-RU"/>
        </w:rPr>
        <w:t xml:space="preserve">ъководството дава и насоки за управление и стопанисване, които ще запазят или повишат тези консервационни стойности. При разработката на настоящия документ, екипът се е водил изцяло от определенията, праговете и оценките посочени в </w:t>
      </w:r>
      <w:r>
        <w:rPr>
          <w:sz w:val="22"/>
          <w:szCs w:val="22"/>
          <w:lang w:val="ru-RU"/>
        </w:rPr>
        <w:t>него</w:t>
      </w:r>
      <w:r w:rsidRPr="00924075">
        <w:rPr>
          <w:sz w:val="22"/>
          <w:szCs w:val="22"/>
          <w:lang w:val="ru-RU"/>
        </w:rPr>
        <w:t xml:space="preserve">. Съответните дефиниции са адаптирани конкретно за земите и горите от горския фонд, управлявани от ДГС </w:t>
      </w:r>
      <w:r>
        <w:rPr>
          <w:sz w:val="22"/>
          <w:szCs w:val="22"/>
          <w:lang w:val="ru-RU"/>
        </w:rPr>
        <w:t xml:space="preserve">Добрич. </w:t>
      </w:r>
      <w:proofErr w:type="gramStart"/>
      <w:r w:rsidRPr="00924075">
        <w:rPr>
          <w:sz w:val="22"/>
          <w:szCs w:val="22"/>
          <w:lang w:val="ru-RU"/>
        </w:rPr>
        <w:t>Посочените указания за стопанисване и мониторинг са разписани конкретно и съобразно спецификата на горите и начина им на управление на проучваната територия.</w:t>
      </w:r>
      <w:proofErr w:type="gramEnd"/>
      <w:r w:rsidRPr="00924075">
        <w:rPr>
          <w:sz w:val="22"/>
          <w:szCs w:val="22"/>
          <w:lang w:val="ru-RU"/>
        </w:rPr>
        <w:t xml:space="preserve"> Разработени са всички консервационни стойности, установени на територията на горското стопанство. Инвентаризацията на ГВКС, свързани с наличието на </w:t>
      </w:r>
      <w:proofErr w:type="gramStart"/>
      <w:r w:rsidRPr="00924075">
        <w:rPr>
          <w:sz w:val="22"/>
          <w:szCs w:val="22"/>
          <w:lang w:val="ru-RU"/>
        </w:rPr>
        <w:t>редки</w:t>
      </w:r>
      <w:proofErr w:type="gramEnd"/>
      <w:r w:rsidRPr="00924075">
        <w:rPr>
          <w:sz w:val="22"/>
          <w:szCs w:val="22"/>
          <w:lang w:val="ru-RU"/>
        </w:rPr>
        <w:t xml:space="preserve">, застрашени и изчезващи видове е продължителен процес излизащ извън рамките на един сезон. </w:t>
      </w:r>
    </w:p>
    <w:p w:rsidR="009273D4" w:rsidRPr="0061105C" w:rsidRDefault="009273D4" w:rsidP="001E246A">
      <w:pPr>
        <w:ind w:firstLine="708"/>
        <w:jc w:val="both"/>
        <w:rPr>
          <w:sz w:val="22"/>
          <w:szCs w:val="22"/>
          <w:lang w:val="ru-RU"/>
        </w:rPr>
      </w:pPr>
      <w:r w:rsidRPr="00F65523">
        <w:rPr>
          <w:sz w:val="22"/>
          <w:szCs w:val="22"/>
          <w:lang w:val="ru-RU"/>
        </w:rPr>
        <w:t xml:space="preserve">ДГС Добрич управлява територия от </w:t>
      </w:r>
      <w:r>
        <w:rPr>
          <w:b/>
          <w:i/>
          <w:sz w:val="22"/>
          <w:szCs w:val="22"/>
          <w:lang w:val="ru-RU"/>
        </w:rPr>
        <w:t>16892,8</w:t>
      </w:r>
      <w:r w:rsidRPr="00F65523">
        <w:rPr>
          <w:b/>
          <w:i/>
          <w:sz w:val="22"/>
          <w:szCs w:val="22"/>
          <w:lang w:val="ru-RU"/>
        </w:rPr>
        <w:t xml:space="preserve">0 </w:t>
      </w:r>
      <w:proofErr w:type="gramStart"/>
      <w:r w:rsidRPr="00F65523">
        <w:rPr>
          <w:b/>
          <w:i/>
          <w:sz w:val="22"/>
          <w:szCs w:val="22"/>
          <w:lang w:val="ru-RU"/>
        </w:rPr>
        <w:t>ха</w:t>
      </w:r>
      <w:proofErr w:type="gramEnd"/>
      <w:r>
        <w:rPr>
          <w:sz w:val="22"/>
          <w:szCs w:val="22"/>
        </w:rPr>
        <w:t>, която</w:t>
      </w:r>
      <w:r w:rsidRPr="001E246A">
        <w:rPr>
          <w:sz w:val="22"/>
          <w:szCs w:val="22"/>
        </w:rPr>
        <w:t xml:space="preserve"> попада изцяло в границите на общините Добрич и Добричка. Намира се в Североизточна България - източната част на Дунавската равнина област Добрич.  В горскостопанското отношение е терториално поделение (ТП) на СИДП - гр.Шумен, като контрола се осъществява от РДГ Варна. На север граничи с ТП - ДГС Генерал Тошево, на изток с ТП - ДЛС Балчик, на юг с ТП - ДГС Варна  и на запад с ТП - ДЛС Тервел</w:t>
      </w:r>
      <w:r w:rsidRPr="001E246A">
        <w:rPr>
          <w:sz w:val="22"/>
          <w:szCs w:val="22"/>
          <w:lang w:val="ru-RU"/>
        </w:rPr>
        <w:t>.</w:t>
      </w:r>
    </w:p>
    <w:p w:rsidR="009273D4" w:rsidRPr="001E246A" w:rsidRDefault="009273D4" w:rsidP="00924075">
      <w:pPr>
        <w:ind w:firstLine="708"/>
        <w:jc w:val="both"/>
        <w:rPr>
          <w:sz w:val="22"/>
          <w:szCs w:val="22"/>
        </w:rPr>
      </w:pPr>
    </w:p>
    <w:p w:rsidR="009273D4" w:rsidRPr="00924075" w:rsidRDefault="009273D4" w:rsidP="00924075">
      <w:pPr>
        <w:ind w:firstLine="708"/>
        <w:jc w:val="both"/>
        <w:rPr>
          <w:sz w:val="22"/>
          <w:szCs w:val="22"/>
          <w:lang w:val="ru-RU"/>
        </w:rPr>
      </w:pPr>
      <w:r w:rsidRPr="00924075">
        <w:rPr>
          <w:sz w:val="22"/>
          <w:szCs w:val="22"/>
          <w:lang w:val="ru-RU"/>
        </w:rPr>
        <w:t xml:space="preserve">Разнообразието на релефа, почвените характеристики и климата обуславят значително биологично разнообразие. Горските екосистеми </w:t>
      </w:r>
      <w:proofErr w:type="gramStart"/>
      <w:r w:rsidRPr="00924075">
        <w:rPr>
          <w:sz w:val="22"/>
          <w:szCs w:val="22"/>
          <w:lang w:val="ru-RU"/>
        </w:rPr>
        <w:t>в</w:t>
      </w:r>
      <w:proofErr w:type="gramEnd"/>
      <w:r w:rsidRPr="00924075">
        <w:rPr>
          <w:sz w:val="22"/>
          <w:szCs w:val="22"/>
          <w:lang w:val="ru-RU"/>
        </w:rPr>
        <w:t xml:space="preserve"> </w:t>
      </w:r>
      <w:proofErr w:type="gramStart"/>
      <w:r w:rsidRPr="00924075">
        <w:rPr>
          <w:sz w:val="22"/>
          <w:szCs w:val="22"/>
          <w:lang w:val="ru-RU"/>
        </w:rPr>
        <w:t>района</w:t>
      </w:r>
      <w:proofErr w:type="gramEnd"/>
      <w:r w:rsidRPr="00924075">
        <w:rPr>
          <w:sz w:val="22"/>
          <w:szCs w:val="22"/>
          <w:lang w:val="ru-RU"/>
        </w:rPr>
        <w:t xml:space="preserve"> са много ценни в икономически, екологичен и социален аспект, тъй като поддържат богат растителен и животински свят и имат важни водорегулиращи, противоерозионни, рекреационни и естетически функции.</w:t>
      </w:r>
    </w:p>
    <w:p w:rsidR="009273D4" w:rsidRPr="00924075" w:rsidRDefault="009273D4" w:rsidP="00924075">
      <w:pPr>
        <w:ind w:firstLine="708"/>
        <w:jc w:val="both"/>
        <w:rPr>
          <w:sz w:val="22"/>
          <w:szCs w:val="22"/>
          <w:lang w:val="ru-RU"/>
        </w:rPr>
      </w:pPr>
      <w:r w:rsidRPr="00924075">
        <w:rPr>
          <w:sz w:val="22"/>
          <w:szCs w:val="22"/>
          <w:lang w:val="ru-RU"/>
        </w:rPr>
        <w:t xml:space="preserve">Основната </w:t>
      </w:r>
      <w:proofErr w:type="gramStart"/>
      <w:r w:rsidRPr="00924075">
        <w:rPr>
          <w:sz w:val="22"/>
          <w:szCs w:val="22"/>
          <w:lang w:val="ru-RU"/>
        </w:rPr>
        <w:t>част</w:t>
      </w:r>
      <w:proofErr w:type="gramEnd"/>
      <w:r w:rsidRPr="00924075">
        <w:rPr>
          <w:sz w:val="22"/>
          <w:szCs w:val="22"/>
          <w:lang w:val="ru-RU"/>
        </w:rPr>
        <w:t xml:space="preserve"> от горите на територията на </w:t>
      </w:r>
      <w:r w:rsidRPr="00B41962">
        <w:rPr>
          <w:sz w:val="22"/>
          <w:szCs w:val="22"/>
          <w:lang w:val="ru-RU"/>
        </w:rPr>
        <w:t xml:space="preserve">ДГС </w:t>
      </w:r>
      <w:r>
        <w:rPr>
          <w:sz w:val="22"/>
          <w:szCs w:val="22"/>
          <w:lang w:val="ru-RU"/>
        </w:rPr>
        <w:t>Добрич</w:t>
      </w:r>
      <w:r w:rsidRPr="00924075">
        <w:rPr>
          <w:sz w:val="22"/>
          <w:szCs w:val="22"/>
          <w:lang w:val="ru-RU"/>
        </w:rPr>
        <w:t xml:space="preserve"> са включени в различните категории ВКС. В някои случаи един и същи подотдел </w:t>
      </w:r>
      <w:proofErr w:type="gramStart"/>
      <w:r w:rsidRPr="00924075">
        <w:rPr>
          <w:sz w:val="22"/>
          <w:szCs w:val="22"/>
          <w:lang w:val="ru-RU"/>
        </w:rPr>
        <w:t>попада в</w:t>
      </w:r>
      <w:proofErr w:type="gramEnd"/>
      <w:r w:rsidRPr="00924075">
        <w:rPr>
          <w:sz w:val="22"/>
          <w:szCs w:val="22"/>
          <w:lang w:val="ru-RU"/>
        </w:rPr>
        <w:t xml:space="preserve"> повече от една консервационна стойност. Това прави гората в този подотдел особено </w:t>
      </w:r>
      <w:proofErr w:type="gramStart"/>
      <w:r w:rsidRPr="00924075">
        <w:rPr>
          <w:sz w:val="22"/>
          <w:szCs w:val="22"/>
          <w:lang w:val="ru-RU"/>
        </w:rPr>
        <w:t>значима</w:t>
      </w:r>
      <w:proofErr w:type="gramEnd"/>
      <w:r w:rsidRPr="00924075">
        <w:rPr>
          <w:sz w:val="22"/>
          <w:szCs w:val="22"/>
          <w:lang w:val="ru-RU"/>
        </w:rPr>
        <w:t xml:space="preserve"> за поддържане и повишаване на всички идентифицирани консервационни стойности. В такива случаи се прилагат препоръките и ограниченията за стопанисване и мониторинг, които имат най-строг режим по отношение на прилагането на горскостопанските дейности.</w:t>
      </w:r>
    </w:p>
    <w:p w:rsidR="009273D4" w:rsidRPr="00924075" w:rsidRDefault="009273D4" w:rsidP="00924075">
      <w:pPr>
        <w:ind w:firstLine="708"/>
        <w:jc w:val="both"/>
        <w:rPr>
          <w:sz w:val="22"/>
          <w:szCs w:val="22"/>
          <w:lang w:val="ru-RU"/>
        </w:rPr>
      </w:pPr>
      <w:r w:rsidRPr="00924075">
        <w:rPr>
          <w:sz w:val="22"/>
          <w:szCs w:val="22"/>
          <w:lang w:val="ru-RU"/>
        </w:rPr>
        <w:t xml:space="preserve">През периода на проучванията са проведени консултации с представители на местните власти и сдружения за определяне на значимите за местните общности горски територии и съгласуване </w:t>
      </w:r>
      <w:proofErr w:type="gramStart"/>
      <w:r w:rsidRPr="00924075">
        <w:rPr>
          <w:sz w:val="22"/>
          <w:szCs w:val="22"/>
          <w:lang w:val="ru-RU"/>
        </w:rPr>
        <w:t>на</w:t>
      </w:r>
      <w:proofErr w:type="gramEnd"/>
      <w:r w:rsidRPr="00924075">
        <w:rPr>
          <w:sz w:val="22"/>
          <w:szCs w:val="22"/>
          <w:lang w:val="ru-RU"/>
        </w:rPr>
        <w:t xml:space="preserve"> режимите за стопанисване. По </w:t>
      </w:r>
      <w:proofErr w:type="gramStart"/>
      <w:r w:rsidRPr="00924075">
        <w:rPr>
          <w:sz w:val="22"/>
          <w:szCs w:val="22"/>
          <w:lang w:val="ru-RU"/>
        </w:rPr>
        <w:t>време на</w:t>
      </w:r>
      <w:proofErr w:type="gramEnd"/>
      <w:r w:rsidRPr="00924075">
        <w:rPr>
          <w:sz w:val="22"/>
          <w:szCs w:val="22"/>
          <w:lang w:val="ru-RU"/>
        </w:rPr>
        <w:t xml:space="preserve"> срещите те са информирани за проучването и за основните принципи на горите с висока консервационна стойност и е потърсено тяхното мнение относно възможностите за прилагане.</w:t>
      </w:r>
    </w:p>
    <w:p w:rsidR="009273D4" w:rsidRPr="00924075" w:rsidRDefault="009273D4" w:rsidP="00924075">
      <w:pPr>
        <w:ind w:firstLine="708"/>
        <w:jc w:val="both"/>
        <w:rPr>
          <w:sz w:val="22"/>
          <w:szCs w:val="22"/>
          <w:lang w:val="ru-RU"/>
        </w:rPr>
      </w:pPr>
      <w:r w:rsidRPr="00924075">
        <w:rPr>
          <w:sz w:val="22"/>
          <w:szCs w:val="22"/>
          <w:lang w:val="ru-RU"/>
        </w:rPr>
        <w:t xml:space="preserve">Препоръчително е при промени в новия </w:t>
      </w:r>
      <w:r w:rsidR="0020564D">
        <w:rPr>
          <w:sz w:val="22"/>
          <w:szCs w:val="22"/>
          <w:lang w:val="ru-RU"/>
        </w:rPr>
        <w:t>горскостопански план</w:t>
      </w:r>
      <w:r w:rsidRPr="00924075">
        <w:rPr>
          <w:sz w:val="22"/>
          <w:szCs w:val="22"/>
          <w:lang w:val="ru-RU"/>
        </w:rPr>
        <w:t xml:space="preserve"> на </w:t>
      </w:r>
      <w:r w:rsidRPr="00B41962">
        <w:rPr>
          <w:sz w:val="22"/>
          <w:szCs w:val="22"/>
          <w:lang w:val="ru-RU"/>
        </w:rPr>
        <w:t xml:space="preserve">ДГС </w:t>
      </w:r>
      <w:r w:rsidRPr="00F65523">
        <w:rPr>
          <w:sz w:val="22"/>
          <w:szCs w:val="22"/>
          <w:lang w:val="ru-RU"/>
        </w:rPr>
        <w:t>Добрич</w:t>
      </w:r>
      <w:r w:rsidRPr="00924075">
        <w:rPr>
          <w:sz w:val="22"/>
          <w:szCs w:val="22"/>
          <w:lang w:val="ru-RU"/>
        </w:rPr>
        <w:t xml:space="preserve"> да се интегрират резултатите от изследването и препоръчаните горскостопански мероприятия в него. Това ще допринесе за по-добро и екологосъобразно стопанисване на горските екосистеми </w:t>
      </w:r>
      <w:proofErr w:type="gramStart"/>
      <w:r w:rsidRPr="00924075">
        <w:rPr>
          <w:sz w:val="22"/>
          <w:szCs w:val="22"/>
          <w:lang w:val="ru-RU"/>
        </w:rPr>
        <w:t>в</w:t>
      </w:r>
      <w:proofErr w:type="gramEnd"/>
      <w:r w:rsidRPr="00924075">
        <w:rPr>
          <w:sz w:val="22"/>
          <w:szCs w:val="22"/>
          <w:lang w:val="ru-RU"/>
        </w:rPr>
        <w:t xml:space="preserve"> района. </w:t>
      </w:r>
    </w:p>
    <w:p w:rsidR="009273D4" w:rsidRPr="00924075" w:rsidRDefault="009273D4" w:rsidP="00924075">
      <w:pPr>
        <w:ind w:firstLine="708"/>
        <w:jc w:val="both"/>
        <w:rPr>
          <w:sz w:val="22"/>
          <w:szCs w:val="22"/>
          <w:lang w:val="ru-RU"/>
        </w:rPr>
      </w:pPr>
    </w:p>
    <w:bookmarkEnd w:id="1"/>
    <w:bookmarkEnd w:id="2"/>
    <w:p w:rsidR="00B646FF" w:rsidRPr="00B646FF" w:rsidRDefault="009273D4" w:rsidP="00B646FF">
      <w:pPr>
        <w:pStyle w:val="1"/>
        <w:pBdr>
          <w:top w:val="single" w:sz="4" w:space="1" w:color="auto"/>
          <w:bottom w:val="single" w:sz="4" w:space="1" w:color="auto"/>
        </w:pBdr>
        <w:jc w:val="both"/>
        <w:rPr>
          <w:b/>
          <w:color w:val="000000"/>
          <w:szCs w:val="24"/>
        </w:rPr>
      </w:pPr>
      <w:r w:rsidRPr="00B41962">
        <w:rPr>
          <w:b/>
          <w:color w:val="000000"/>
          <w:sz w:val="22"/>
          <w:szCs w:val="22"/>
        </w:rPr>
        <w:t xml:space="preserve">ВКС 1. </w:t>
      </w:r>
      <w:bookmarkEnd w:id="0"/>
      <w:r w:rsidR="00B646FF" w:rsidRPr="00B646FF">
        <w:rPr>
          <w:b/>
          <w:color w:val="000000"/>
          <w:sz w:val="22"/>
          <w:szCs w:val="22"/>
        </w:rPr>
        <w:t>РАЗНООБРАЗИЕ ОТ ВИДОВЕ</w:t>
      </w:r>
    </w:p>
    <w:p w:rsidR="009273D4" w:rsidRPr="00B41962" w:rsidRDefault="00B646FF" w:rsidP="00B646FF">
      <w:pPr>
        <w:pStyle w:val="1"/>
        <w:pBdr>
          <w:top w:val="single" w:sz="4" w:space="1" w:color="auto"/>
          <w:bottom w:val="single" w:sz="4" w:space="1" w:color="auto"/>
        </w:pBdr>
        <w:jc w:val="both"/>
        <w:rPr>
          <w:sz w:val="22"/>
          <w:szCs w:val="22"/>
        </w:rPr>
      </w:pPr>
      <w:r w:rsidRPr="00B646FF">
        <w:rPr>
          <w:b/>
          <w:color w:val="000000"/>
          <w:sz w:val="22"/>
          <w:szCs w:val="22"/>
        </w:rPr>
        <w:t>Концентрации на биологично разнообразие вкл. ендемични, редки, защитени и</w:t>
      </w:r>
      <w:r w:rsidR="0020564D">
        <w:rPr>
          <w:b/>
          <w:color w:val="000000"/>
          <w:sz w:val="22"/>
          <w:szCs w:val="22"/>
        </w:rPr>
        <w:t xml:space="preserve"> </w:t>
      </w:r>
      <w:r w:rsidRPr="00B646FF">
        <w:rPr>
          <w:b/>
          <w:color w:val="000000"/>
          <w:sz w:val="22"/>
          <w:szCs w:val="22"/>
        </w:rPr>
        <w:t>застрашени от изчезване видове, с глобално, регионално или национално зна</w:t>
      </w:r>
      <w:r w:rsidR="0020564D">
        <w:rPr>
          <w:b/>
          <w:color w:val="000000"/>
          <w:sz w:val="22"/>
          <w:szCs w:val="22"/>
        </w:rPr>
        <w:t>чение</w:t>
      </w:r>
    </w:p>
    <w:p w:rsidR="00B646FF" w:rsidRPr="00B646FF" w:rsidRDefault="00B646FF" w:rsidP="00B646FF">
      <w:pPr>
        <w:ind w:firstLine="708"/>
        <w:jc w:val="both"/>
        <w:rPr>
          <w:sz w:val="22"/>
          <w:szCs w:val="22"/>
          <w:lang w:val="ru-RU"/>
        </w:rPr>
      </w:pPr>
      <w:r w:rsidRPr="00B646FF">
        <w:rPr>
          <w:sz w:val="22"/>
          <w:szCs w:val="22"/>
          <w:lang w:val="ru-RU"/>
        </w:rPr>
        <w:t xml:space="preserve">Тази ВКС е насочена към оценка на управлението на </w:t>
      </w:r>
      <w:r>
        <w:rPr>
          <w:sz w:val="22"/>
          <w:szCs w:val="22"/>
          <w:lang w:val="ru-RU"/>
        </w:rPr>
        <w:t>ТП ДГС Добрич във връзка с опаз</w:t>
      </w:r>
      <w:r w:rsidRPr="00B646FF">
        <w:rPr>
          <w:sz w:val="22"/>
          <w:szCs w:val="22"/>
          <w:lang w:val="ru-RU"/>
        </w:rPr>
        <w:t>ването на биологичното разнообразие в най-широк смисъл. Тук се оценява, както въздействието</w:t>
      </w:r>
      <w:r>
        <w:rPr>
          <w:sz w:val="22"/>
          <w:szCs w:val="22"/>
          <w:lang w:val="ru-RU"/>
        </w:rPr>
        <w:t xml:space="preserve"> </w:t>
      </w:r>
      <w:r w:rsidRPr="00B646FF">
        <w:rPr>
          <w:sz w:val="22"/>
          <w:szCs w:val="22"/>
          <w:lang w:val="ru-RU"/>
        </w:rPr>
        <w:t>върху видовете, така и върху екосистемите и тяхното функциониране.</w:t>
      </w:r>
    </w:p>
    <w:p w:rsidR="00B646FF" w:rsidRPr="00B646FF" w:rsidRDefault="00B646FF" w:rsidP="00B646FF">
      <w:pPr>
        <w:ind w:firstLine="708"/>
        <w:jc w:val="both"/>
        <w:rPr>
          <w:sz w:val="22"/>
          <w:szCs w:val="22"/>
          <w:lang w:val="ru-RU"/>
        </w:rPr>
      </w:pPr>
      <w:r w:rsidRPr="00B646FF">
        <w:rPr>
          <w:sz w:val="22"/>
          <w:szCs w:val="22"/>
          <w:lang w:val="ru-RU"/>
        </w:rPr>
        <w:t>За България в ръководството са определени следните компоненти:</w:t>
      </w:r>
    </w:p>
    <w:p w:rsidR="00B646FF" w:rsidRPr="00B646FF" w:rsidRDefault="00B646FF" w:rsidP="00B646FF">
      <w:pPr>
        <w:ind w:firstLine="708"/>
        <w:jc w:val="both"/>
        <w:rPr>
          <w:sz w:val="22"/>
          <w:szCs w:val="22"/>
          <w:lang w:val="ru-RU"/>
        </w:rPr>
      </w:pPr>
      <w:r w:rsidRPr="00B646FF">
        <w:rPr>
          <w:sz w:val="22"/>
          <w:szCs w:val="22"/>
          <w:lang w:val="ru-RU"/>
        </w:rPr>
        <w:t>•Защитени територии</w:t>
      </w:r>
    </w:p>
    <w:p w:rsidR="00B646FF" w:rsidRPr="00B646FF" w:rsidRDefault="00B646FF" w:rsidP="00B646FF">
      <w:pPr>
        <w:ind w:firstLine="708"/>
        <w:jc w:val="both"/>
        <w:rPr>
          <w:sz w:val="22"/>
          <w:szCs w:val="22"/>
          <w:lang w:val="ru-RU"/>
        </w:rPr>
      </w:pPr>
      <w:r w:rsidRPr="00B646FF">
        <w:rPr>
          <w:sz w:val="22"/>
          <w:szCs w:val="22"/>
          <w:lang w:val="ru-RU"/>
        </w:rPr>
        <w:t>•Застрашени, изчезващи и ендемични видове</w:t>
      </w:r>
    </w:p>
    <w:p w:rsidR="00B646FF" w:rsidRPr="00B646FF" w:rsidRDefault="00B646FF" w:rsidP="00B646FF">
      <w:pPr>
        <w:ind w:firstLine="708"/>
        <w:jc w:val="both"/>
        <w:rPr>
          <w:sz w:val="22"/>
          <w:szCs w:val="22"/>
          <w:lang w:val="ru-RU"/>
        </w:rPr>
      </w:pPr>
      <w:r w:rsidRPr="00B646FF">
        <w:rPr>
          <w:sz w:val="22"/>
          <w:szCs w:val="22"/>
          <w:lang w:val="ru-RU"/>
        </w:rPr>
        <w:t>•Критични концентрации на видове</w:t>
      </w:r>
    </w:p>
    <w:p w:rsidR="009273D4" w:rsidRPr="00B41962" w:rsidRDefault="009273D4" w:rsidP="00B5477D">
      <w:pPr>
        <w:pStyle w:val="1"/>
        <w:pBdr>
          <w:top w:val="single" w:sz="4" w:space="1" w:color="auto"/>
          <w:bottom w:val="single" w:sz="4" w:space="1" w:color="auto"/>
        </w:pBdr>
        <w:rPr>
          <w:color w:val="000000"/>
          <w:sz w:val="22"/>
          <w:szCs w:val="22"/>
        </w:rPr>
      </w:pPr>
      <w:r w:rsidRPr="00B41962">
        <w:rPr>
          <w:color w:val="000000"/>
          <w:sz w:val="22"/>
          <w:szCs w:val="22"/>
        </w:rPr>
        <w:t>ВКС 1.1 ЗАЩИТЕНИ ТЕРИТОРИИ</w:t>
      </w:r>
      <w:r w:rsidR="00B646FF">
        <w:rPr>
          <w:color w:val="000000"/>
          <w:sz w:val="22"/>
          <w:szCs w:val="22"/>
        </w:rPr>
        <w:t xml:space="preserve"> И ЗАЩИТЕНИ ЗОНИ</w:t>
      </w:r>
    </w:p>
    <w:p w:rsidR="009273D4" w:rsidRPr="00410B82" w:rsidRDefault="009273D4" w:rsidP="00410B82">
      <w:pPr>
        <w:pStyle w:val="a3"/>
        <w:rPr>
          <w:b/>
          <w:sz w:val="22"/>
          <w:szCs w:val="22"/>
          <w:lang w:val="bg-BG"/>
        </w:rPr>
      </w:pPr>
    </w:p>
    <w:p w:rsidR="009273D4" w:rsidRPr="00410B82" w:rsidRDefault="009273D4" w:rsidP="00410B82">
      <w:pPr>
        <w:pStyle w:val="a3"/>
        <w:rPr>
          <w:b/>
          <w:sz w:val="22"/>
          <w:szCs w:val="22"/>
          <w:lang w:val="bg-BG"/>
        </w:rPr>
      </w:pPr>
      <w:r w:rsidRPr="00410B82">
        <w:rPr>
          <w:b/>
          <w:sz w:val="22"/>
          <w:szCs w:val="22"/>
          <w:lang w:val="bg-BG"/>
        </w:rPr>
        <w:t>В България за ГВКС се смятат всички защитени територии, както следва:</w:t>
      </w:r>
    </w:p>
    <w:p w:rsidR="009273D4" w:rsidRPr="00410B82" w:rsidRDefault="009273D4" w:rsidP="00410B82">
      <w:pPr>
        <w:pStyle w:val="a3"/>
        <w:rPr>
          <w:b/>
          <w:sz w:val="22"/>
          <w:szCs w:val="22"/>
          <w:lang w:val="bg-BG"/>
        </w:rPr>
      </w:pPr>
      <w:r w:rsidRPr="00410B82">
        <w:rPr>
          <w:b/>
          <w:sz w:val="22"/>
          <w:szCs w:val="22"/>
          <w:lang w:val="bg-BG"/>
        </w:rPr>
        <w:t>1. Земи и гори от горския фонд (ЗГГФ) в резервати, поддържани резервати, национални паркове, защитени местности, природни забележителности, обявени по ЗЗТ;</w:t>
      </w:r>
    </w:p>
    <w:p w:rsidR="009273D4" w:rsidRPr="00410B82" w:rsidRDefault="009273D4" w:rsidP="00410B82">
      <w:pPr>
        <w:pStyle w:val="a3"/>
        <w:rPr>
          <w:b/>
          <w:sz w:val="22"/>
          <w:szCs w:val="22"/>
          <w:lang w:val="bg-BG"/>
        </w:rPr>
      </w:pPr>
      <w:r w:rsidRPr="00410B82">
        <w:rPr>
          <w:b/>
          <w:sz w:val="22"/>
          <w:szCs w:val="22"/>
          <w:lang w:val="bg-BG"/>
        </w:rPr>
        <w:t>2. ЗГГФ в природни паркове попадащи в зони предназначени за опазване на биологичното разнообразие определени с плановете за управление или паркоустройствените проекти по реда на Закона за горите (ЗГ);</w:t>
      </w:r>
    </w:p>
    <w:p w:rsidR="009273D4" w:rsidRPr="00410B82" w:rsidRDefault="009273D4" w:rsidP="00410B82">
      <w:pPr>
        <w:pStyle w:val="a3"/>
        <w:rPr>
          <w:b/>
          <w:sz w:val="22"/>
          <w:szCs w:val="22"/>
          <w:lang w:val="bg-BG"/>
        </w:rPr>
      </w:pPr>
      <w:r w:rsidRPr="00410B82">
        <w:rPr>
          <w:b/>
          <w:sz w:val="22"/>
          <w:szCs w:val="22"/>
          <w:lang w:val="bg-BG"/>
        </w:rPr>
        <w:lastRenderedPageBreak/>
        <w:t>3. ЗГГФ в природни паркове които нямат устройствени документи;</w:t>
      </w:r>
    </w:p>
    <w:p w:rsidR="009273D4" w:rsidRPr="00410B82" w:rsidRDefault="009273D4" w:rsidP="00410B82">
      <w:pPr>
        <w:pStyle w:val="a3"/>
        <w:rPr>
          <w:b/>
          <w:sz w:val="22"/>
          <w:szCs w:val="22"/>
          <w:lang w:val="bg-BG"/>
        </w:rPr>
      </w:pPr>
      <w:r w:rsidRPr="00410B82">
        <w:rPr>
          <w:b/>
          <w:sz w:val="22"/>
          <w:szCs w:val="22"/>
          <w:lang w:val="bg-BG"/>
        </w:rPr>
        <w:t>4. ЗГГФ попадащи в защитени зони обявени по реда на Закона за биологичното разнообразие (ЗБР).</w:t>
      </w:r>
    </w:p>
    <w:p w:rsidR="009273D4" w:rsidRPr="00CE2DF9" w:rsidRDefault="009273D4" w:rsidP="00410B82">
      <w:pPr>
        <w:ind w:firstLine="708"/>
        <w:jc w:val="both"/>
        <w:rPr>
          <w:sz w:val="22"/>
          <w:szCs w:val="22"/>
        </w:rPr>
      </w:pPr>
      <w:r>
        <w:rPr>
          <w:sz w:val="22"/>
          <w:szCs w:val="22"/>
          <w:lang w:val="ru-RU"/>
        </w:rPr>
        <w:t xml:space="preserve">В територията, стопанисвана от ТП ДГС Добрич, попадат следните защитени територии по смисъла </w:t>
      </w:r>
      <w:proofErr w:type="gramStart"/>
      <w:r>
        <w:rPr>
          <w:sz w:val="22"/>
          <w:szCs w:val="22"/>
          <w:lang w:val="ru-RU"/>
        </w:rPr>
        <w:t>на</w:t>
      </w:r>
      <w:proofErr w:type="gramEnd"/>
      <w:r>
        <w:rPr>
          <w:sz w:val="22"/>
          <w:szCs w:val="22"/>
          <w:lang w:val="ru-RU"/>
        </w:rPr>
        <w:t xml:space="preserve"> Закона за защитените територии и защитени зони /ЗЗ/ от екологична мрежа Натура 2000:</w:t>
      </w:r>
    </w:p>
    <w:p w:rsidR="009273D4" w:rsidRPr="00B330AE" w:rsidRDefault="009273D4" w:rsidP="00B330AE">
      <w:pPr>
        <w:ind w:firstLine="708"/>
        <w:jc w:val="both"/>
        <w:rPr>
          <w:sz w:val="22"/>
          <w:szCs w:val="22"/>
          <w:lang w:val="ru-RU"/>
        </w:rPr>
      </w:pPr>
      <w:r>
        <w:rPr>
          <w:sz w:val="22"/>
          <w:szCs w:val="22"/>
          <w:lang w:val="ru-RU"/>
        </w:rPr>
        <w:t xml:space="preserve">1. </w:t>
      </w:r>
      <w:r w:rsidRPr="00B330AE">
        <w:rPr>
          <w:sz w:val="22"/>
          <w:szCs w:val="22"/>
          <w:lang w:val="ru-RU"/>
        </w:rPr>
        <w:t xml:space="preserve">На територията на ДГС </w:t>
      </w:r>
      <w:r w:rsidRPr="00F65523">
        <w:rPr>
          <w:sz w:val="22"/>
          <w:szCs w:val="22"/>
          <w:lang w:val="ru-RU"/>
        </w:rPr>
        <w:t>Добрич</w:t>
      </w:r>
      <w:r w:rsidRPr="00B330AE">
        <w:rPr>
          <w:sz w:val="22"/>
          <w:szCs w:val="22"/>
          <w:lang w:val="ru-RU"/>
        </w:rPr>
        <w:t xml:space="preserve"> има обявени </w:t>
      </w:r>
      <w:r>
        <w:rPr>
          <w:sz w:val="22"/>
          <w:szCs w:val="22"/>
          <w:lang w:val="ru-RU"/>
        </w:rPr>
        <w:t>две</w:t>
      </w:r>
      <w:r w:rsidRPr="00B330AE">
        <w:rPr>
          <w:sz w:val="22"/>
          <w:szCs w:val="22"/>
          <w:lang w:val="ru-RU"/>
        </w:rPr>
        <w:t xml:space="preserve"> защитени територии (ЗТ), които отговарят на т.1 от ВКС 1.1. По смисъла </w:t>
      </w:r>
      <w:proofErr w:type="gramStart"/>
      <w:r w:rsidRPr="00B330AE">
        <w:rPr>
          <w:sz w:val="22"/>
          <w:szCs w:val="22"/>
          <w:lang w:val="ru-RU"/>
        </w:rPr>
        <w:t>на</w:t>
      </w:r>
      <w:proofErr w:type="gramEnd"/>
      <w:r w:rsidRPr="00B330AE">
        <w:rPr>
          <w:sz w:val="22"/>
          <w:szCs w:val="22"/>
          <w:lang w:val="ru-RU"/>
        </w:rPr>
        <w:t xml:space="preserve"> </w:t>
      </w:r>
      <w:proofErr w:type="gramStart"/>
      <w:r w:rsidRPr="00B330AE">
        <w:rPr>
          <w:sz w:val="22"/>
          <w:szCs w:val="22"/>
          <w:lang w:val="ru-RU"/>
        </w:rPr>
        <w:t>Закона</w:t>
      </w:r>
      <w:proofErr w:type="gramEnd"/>
      <w:r w:rsidRPr="00B330AE">
        <w:rPr>
          <w:sz w:val="22"/>
          <w:szCs w:val="22"/>
          <w:lang w:val="ru-RU"/>
        </w:rPr>
        <w:t xml:space="preserve"> за защитените територии, категориите ЗТ са две обявени за защитени местности (ЗМ). Подробни данни за защитените територии в ДГС </w:t>
      </w:r>
      <w:r w:rsidRPr="00F65523">
        <w:rPr>
          <w:sz w:val="22"/>
          <w:szCs w:val="22"/>
          <w:lang w:val="ru-RU"/>
        </w:rPr>
        <w:t>Добрич</w:t>
      </w:r>
      <w:r w:rsidRPr="00B330AE">
        <w:rPr>
          <w:sz w:val="22"/>
          <w:szCs w:val="22"/>
          <w:lang w:val="ru-RU"/>
        </w:rPr>
        <w:t xml:space="preserve"> са посочени </w:t>
      </w:r>
      <w:proofErr w:type="gramStart"/>
      <w:r w:rsidRPr="00B330AE">
        <w:rPr>
          <w:sz w:val="22"/>
          <w:szCs w:val="22"/>
          <w:lang w:val="ru-RU"/>
        </w:rPr>
        <w:t>в</w:t>
      </w:r>
      <w:proofErr w:type="gramEnd"/>
      <w:r w:rsidRPr="00B330AE">
        <w:rPr>
          <w:sz w:val="22"/>
          <w:szCs w:val="22"/>
          <w:lang w:val="ru-RU"/>
        </w:rPr>
        <w:t xml:space="preserve"> Таблица 1.</w:t>
      </w:r>
    </w:p>
    <w:p w:rsidR="009273D4" w:rsidRDefault="009273D4" w:rsidP="004C6048">
      <w:pPr>
        <w:ind w:firstLine="708"/>
        <w:jc w:val="center"/>
        <w:rPr>
          <w:b/>
          <w:sz w:val="22"/>
          <w:szCs w:val="22"/>
          <w:lang w:val="ru-RU"/>
        </w:rPr>
      </w:pPr>
    </w:p>
    <w:p w:rsidR="009273D4" w:rsidRPr="00230EB6" w:rsidRDefault="009273D4" w:rsidP="001E246A">
      <w:pPr>
        <w:ind w:firstLine="708"/>
        <w:jc w:val="center"/>
        <w:rPr>
          <w:sz w:val="22"/>
          <w:szCs w:val="22"/>
          <w:lang w:val="ru-RU"/>
        </w:rPr>
      </w:pPr>
      <w:r w:rsidRPr="00230EB6">
        <w:rPr>
          <w:b/>
          <w:sz w:val="22"/>
          <w:szCs w:val="22"/>
          <w:lang w:val="ru-RU"/>
        </w:rPr>
        <w:t>Таблица 1.</w:t>
      </w:r>
      <w:r w:rsidRPr="00230EB6">
        <w:rPr>
          <w:sz w:val="22"/>
          <w:szCs w:val="22"/>
          <w:lang w:val="ru-RU"/>
        </w:rPr>
        <w:t xml:space="preserve"> Данни за защитените територии, попадащи в границите на ДГС Добрич</w:t>
      </w:r>
    </w:p>
    <w:tbl>
      <w:tblPr>
        <w:tblW w:w="5282"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1"/>
        <w:gridCol w:w="587"/>
        <w:gridCol w:w="2700"/>
        <w:gridCol w:w="1620"/>
        <w:gridCol w:w="2161"/>
        <w:gridCol w:w="2261"/>
      </w:tblGrid>
      <w:tr w:rsidR="009273D4" w:rsidRPr="00230EB6" w:rsidTr="00D246FC">
        <w:trPr>
          <w:trHeight w:val="67"/>
        </w:trPr>
        <w:tc>
          <w:tcPr>
            <w:tcW w:w="519" w:type="pct"/>
          </w:tcPr>
          <w:p w:rsidR="009273D4" w:rsidRPr="00230EB6" w:rsidRDefault="009273D4" w:rsidP="00BD3A66">
            <w:pPr>
              <w:jc w:val="center"/>
              <w:rPr>
                <w:sz w:val="12"/>
                <w:szCs w:val="12"/>
              </w:rPr>
            </w:pPr>
            <w:r w:rsidRPr="00230EB6">
              <w:rPr>
                <w:sz w:val="12"/>
                <w:szCs w:val="12"/>
              </w:rPr>
              <w:t>Защитена територия</w:t>
            </w:r>
          </w:p>
        </w:tc>
        <w:tc>
          <w:tcPr>
            <w:tcW w:w="282" w:type="pct"/>
          </w:tcPr>
          <w:p w:rsidR="009273D4" w:rsidRPr="00230EB6" w:rsidRDefault="009273D4" w:rsidP="00BD3A66">
            <w:pPr>
              <w:jc w:val="center"/>
              <w:rPr>
                <w:sz w:val="12"/>
                <w:szCs w:val="12"/>
              </w:rPr>
            </w:pPr>
            <w:r w:rsidRPr="00230EB6">
              <w:rPr>
                <w:sz w:val="12"/>
                <w:szCs w:val="12"/>
              </w:rPr>
              <w:t>Площ /ха/</w:t>
            </w:r>
          </w:p>
        </w:tc>
        <w:tc>
          <w:tcPr>
            <w:tcW w:w="1297" w:type="pct"/>
          </w:tcPr>
          <w:p w:rsidR="009273D4" w:rsidRPr="00230EB6" w:rsidRDefault="009273D4" w:rsidP="00BD3A66">
            <w:pPr>
              <w:jc w:val="center"/>
              <w:rPr>
                <w:sz w:val="12"/>
                <w:szCs w:val="12"/>
              </w:rPr>
            </w:pPr>
            <w:r w:rsidRPr="00230EB6">
              <w:rPr>
                <w:sz w:val="12"/>
                <w:szCs w:val="12"/>
              </w:rPr>
              <w:t>Отдел/</w:t>
            </w:r>
          </w:p>
          <w:p w:rsidR="009273D4" w:rsidRPr="00230EB6" w:rsidRDefault="009273D4" w:rsidP="00BD3A66">
            <w:pPr>
              <w:jc w:val="center"/>
              <w:rPr>
                <w:sz w:val="12"/>
                <w:szCs w:val="12"/>
              </w:rPr>
            </w:pPr>
            <w:r w:rsidRPr="00230EB6">
              <w:rPr>
                <w:sz w:val="12"/>
                <w:szCs w:val="12"/>
              </w:rPr>
              <w:t>подотдел</w:t>
            </w:r>
          </w:p>
        </w:tc>
        <w:tc>
          <w:tcPr>
            <w:tcW w:w="778" w:type="pct"/>
            <w:vAlign w:val="center"/>
          </w:tcPr>
          <w:p w:rsidR="009273D4" w:rsidRPr="00230EB6" w:rsidRDefault="009273D4" w:rsidP="00BD3A66">
            <w:pPr>
              <w:jc w:val="center"/>
              <w:rPr>
                <w:sz w:val="12"/>
                <w:szCs w:val="12"/>
              </w:rPr>
            </w:pPr>
            <w:r w:rsidRPr="00230EB6">
              <w:rPr>
                <w:sz w:val="12"/>
                <w:szCs w:val="12"/>
              </w:rPr>
              <w:t>Землище</w:t>
            </w:r>
          </w:p>
        </w:tc>
        <w:tc>
          <w:tcPr>
            <w:tcW w:w="1038" w:type="pct"/>
          </w:tcPr>
          <w:p w:rsidR="009273D4" w:rsidRPr="00230EB6" w:rsidRDefault="009273D4" w:rsidP="00BD3A66">
            <w:pPr>
              <w:jc w:val="center"/>
              <w:rPr>
                <w:sz w:val="12"/>
                <w:szCs w:val="12"/>
              </w:rPr>
            </w:pPr>
            <w:r w:rsidRPr="00230EB6">
              <w:rPr>
                <w:sz w:val="12"/>
                <w:szCs w:val="12"/>
              </w:rPr>
              <w:t>Заповед за обявяване</w:t>
            </w:r>
          </w:p>
        </w:tc>
        <w:tc>
          <w:tcPr>
            <w:tcW w:w="1086" w:type="pct"/>
          </w:tcPr>
          <w:p w:rsidR="009273D4" w:rsidRPr="00230EB6" w:rsidRDefault="009273D4" w:rsidP="00BD3A66">
            <w:pPr>
              <w:jc w:val="center"/>
              <w:rPr>
                <w:sz w:val="12"/>
                <w:szCs w:val="12"/>
              </w:rPr>
            </w:pPr>
            <w:r w:rsidRPr="00230EB6">
              <w:rPr>
                <w:sz w:val="12"/>
                <w:szCs w:val="12"/>
              </w:rPr>
              <w:t>Цел на обявяване</w:t>
            </w:r>
          </w:p>
        </w:tc>
      </w:tr>
      <w:tr w:rsidR="009273D4" w:rsidRPr="00230EB6" w:rsidTr="00D246FC">
        <w:tc>
          <w:tcPr>
            <w:tcW w:w="519" w:type="pct"/>
            <w:vAlign w:val="center"/>
          </w:tcPr>
          <w:p w:rsidR="009273D4" w:rsidRPr="00230EB6" w:rsidRDefault="009273D4" w:rsidP="00BD3A66">
            <w:pPr>
              <w:jc w:val="center"/>
              <w:rPr>
                <w:sz w:val="12"/>
                <w:szCs w:val="12"/>
              </w:rPr>
            </w:pPr>
            <w:r w:rsidRPr="00230EB6">
              <w:rPr>
                <w:bCs/>
                <w:sz w:val="16"/>
                <w:szCs w:val="16"/>
                <w:lang w:val="ru-RU"/>
              </w:rPr>
              <w:t>Защитена местност «Суха река»</w:t>
            </w:r>
          </w:p>
        </w:tc>
        <w:tc>
          <w:tcPr>
            <w:tcW w:w="282" w:type="pct"/>
            <w:vAlign w:val="center"/>
          </w:tcPr>
          <w:p w:rsidR="009273D4" w:rsidRPr="00230EB6" w:rsidRDefault="009273D4" w:rsidP="00BD3A66">
            <w:pPr>
              <w:jc w:val="center"/>
              <w:rPr>
                <w:sz w:val="12"/>
                <w:szCs w:val="12"/>
              </w:rPr>
            </w:pPr>
            <w:r w:rsidRPr="00230EB6">
              <w:rPr>
                <w:sz w:val="16"/>
                <w:szCs w:val="16"/>
              </w:rPr>
              <w:t>555,1</w:t>
            </w:r>
          </w:p>
        </w:tc>
        <w:tc>
          <w:tcPr>
            <w:tcW w:w="1297" w:type="pct"/>
            <w:vAlign w:val="center"/>
          </w:tcPr>
          <w:p w:rsidR="009273D4" w:rsidRPr="00230EB6" w:rsidRDefault="009273D4" w:rsidP="00BD3A66">
            <w:pPr>
              <w:jc w:val="center"/>
              <w:rPr>
                <w:sz w:val="12"/>
                <w:szCs w:val="12"/>
              </w:rPr>
            </w:pPr>
            <w:r w:rsidRPr="00230EB6">
              <w:rPr>
                <w:bCs/>
                <w:sz w:val="12"/>
                <w:szCs w:val="12"/>
              </w:rPr>
              <w:t>6 -  т, ф, ц, ч, г1, 5, 6, 9, 11, 12; 7 -  г, д, л, 2, 8; 8 -  г, з, и, т, 3, 4, 5, 9, 11; 9 -  в, г, 2, 13; 10 -  а, о, п, с, у, 5, 6; 11 -  в, г, д, е, ж, з, и, 1, 2, 4, 5; 12 -  а, ж, з, и, 1, 2, 5; 13 -  а, к, л, м, ч, ш, щ, ю, 1, 11, 12, 13, 14; 14 -  а, 1, 4, 5; 15 -  а, 1, 3; 16 -  а; 17 -  а, ж, л, 1; 18 -  б, в, г, д, м, 1, 2, 3; 23 -  з, и; 24 -  з; 32 -  и; 33 -  а, б, в, е, ж, з, 1, 4; 34 -  а, б, в, к, л, м, с, 1, 6; 35 -  а, б, н, п, 1, 2, 3; 46 -  а, 1; 47 -  а, б, н, о, 3, 4; 48 -  а, з, 5; 59 -  а, б, в, 1; 60 -  а, д, е, 1, 5; 61 -  г, д, е, ж, 1, 2;  64 -  а, о, с, 6; 65 -  е, ж, м; 66 -  в, г; 68 -  и, 4, 5, 6, 8, 9; 69 -  л, м, 8; 80 -  10</w:t>
            </w:r>
          </w:p>
        </w:tc>
        <w:tc>
          <w:tcPr>
            <w:tcW w:w="778" w:type="pct"/>
            <w:vAlign w:val="center"/>
          </w:tcPr>
          <w:p w:rsidR="009273D4" w:rsidRPr="00230EB6" w:rsidRDefault="009273D4" w:rsidP="00BD3A66">
            <w:pPr>
              <w:jc w:val="center"/>
              <w:rPr>
                <w:sz w:val="16"/>
                <w:szCs w:val="16"/>
                <w:lang w:val="en-GB" w:eastAsia="en-US"/>
              </w:rPr>
            </w:pPr>
            <w:r w:rsidRPr="00230EB6">
              <w:rPr>
                <w:sz w:val="16"/>
                <w:szCs w:val="16"/>
                <w:lang w:val="en-GB" w:eastAsia="en-US"/>
              </w:rPr>
              <w:t xml:space="preserve">с. Дряновец, </w:t>
            </w:r>
          </w:p>
          <w:p w:rsidR="009273D4" w:rsidRPr="00230EB6" w:rsidRDefault="009273D4" w:rsidP="00BD3A66">
            <w:pPr>
              <w:jc w:val="center"/>
              <w:rPr>
                <w:sz w:val="16"/>
                <w:szCs w:val="16"/>
                <w:lang w:val="en-GB" w:eastAsia="en-US"/>
              </w:rPr>
            </w:pPr>
            <w:r w:rsidRPr="00230EB6">
              <w:rPr>
                <w:sz w:val="16"/>
                <w:szCs w:val="16"/>
                <w:lang w:val="en-GB" w:eastAsia="en-US"/>
              </w:rPr>
              <w:t xml:space="preserve">с. Воднянци, </w:t>
            </w:r>
          </w:p>
          <w:p w:rsidR="009273D4" w:rsidRPr="00230EB6" w:rsidRDefault="009273D4" w:rsidP="00BD3A66">
            <w:pPr>
              <w:jc w:val="center"/>
              <w:rPr>
                <w:sz w:val="16"/>
                <w:szCs w:val="16"/>
                <w:lang w:val="en-GB" w:eastAsia="en-US"/>
              </w:rPr>
            </w:pPr>
            <w:r w:rsidRPr="00230EB6">
              <w:rPr>
                <w:sz w:val="16"/>
                <w:szCs w:val="16"/>
                <w:lang w:val="en-GB" w:eastAsia="en-US"/>
              </w:rPr>
              <w:t xml:space="preserve">с. Хитово, </w:t>
            </w:r>
          </w:p>
          <w:p w:rsidR="009273D4" w:rsidRPr="00230EB6" w:rsidRDefault="009273D4" w:rsidP="00BD3A66">
            <w:pPr>
              <w:jc w:val="center"/>
              <w:rPr>
                <w:sz w:val="16"/>
                <w:szCs w:val="16"/>
                <w:lang w:val="en-GB" w:eastAsia="en-US"/>
              </w:rPr>
            </w:pPr>
            <w:r w:rsidRPr="00230EB6">
              <w:rPr>
                <w:sz w:val="16"/>
                <w:szCs w:val="16"/>
                <w:lang w:val="en-GB" w:eastAsia="en-US"/>
              </w:rPr>
              <w:t xml:space="preserve">с. Житница, </w:t>
            </w:r>
          </w:p>
          <w:p w:rsidR="009273D4" w:rsidRPr="00230EB6" w:rsidRDefault="009273D4" w:rsidP="00BD3A66">
            <w:pPr>
              <w:jc w:val="center"/>
              <w:rPr>
                <w:sz w:val="16"/>
                <w:szCs w:val="16"/>
                <w:lang w:val="en-GB" w:eastAsia="en-US"/>
              </w:rPr>
            </w:pPr>
            <w:r w:rsidRPr="00230EB6">
              <w:rPr>
                <w:sz w:val="16"/>
                <w:szCs w:val="16"/>
                <w:lang w:val="en-GB" w:eastAsia="en-US"/>
              </w:rPr>
              <w:t xml:space="preserve">с. Пчелник, </w:t>
            </w:r>
          </w:p>
          <w:p w:rsidR="009273D4" w:rsidRPr="00230EB6" w:rsidRDefault="009273D4" w:rsidP="00BD3A66">
            <w:pPr>
              <w:jc w:val="center"/>
              <w:rPr>
                <w:sz w:val="12"/>
                <w:szCs w:val="12"/>
              </w:rPr>
            </w:pPr>
            <w:r w:rsidRPr="00230EB6">
              <w:rPr>
                <w:sz w:val="16"/>
                <w:szCs w:val="16"/>
                <w:lang w:val="en-GB" w:eastAsia="en-US"/>
              </w:rPr>
              <w:t>с. Крагулево</w:t>
            </w:r>
            <w:r w:rsidRPr="00230EB6">
              <w:rPr>
                <w:sz w:val="16"/>
                <w:szCs w:val="16"/>
                <w:lang w:eastAsia="en-US"/>
              </w:rPr>
              <w:t xml:space="preserve"> </w:t>
            </w:r>
            <w:r>
              <w:rPr>
                <w:color w:val="000000"/>
                <w:sz w:val="16"/>
                <w:szCs w:val="16"/>
              </w:rPr>
              <w:t>на територията на община Добричка, гр. Добрич</w:t>
            </w:r>
          </w:p>
        </w:tc>
        <w:tc>
          <w:tcPr>
            <w:tcW w:w="1038" w:type="pct"/>
            <w:vAlign w:val="center"/>
          </w:tcPr>
          <w:p w:rsidR="009273D4" w:rsidRPr="00230EB6" w:rsidRDefault="009273D4" w:rsidP="00BD3A66">
            <w:pPr>
              <w:jc w:val="center"/>
              <w:rPr>
                <w:b/>
                <w:sz w:val="16"/>
                <w:szCs w:val="16"/>
                <w:lang w:val="en-GB" w:eastAsia="en-US"/>
              </w:rPr>
            </w:pPr>
            <w:r w:rsidRPr="00230EB6">
              <w:rPr>
                <w:b/>
                <w:sz w:val="16"/>
                <w:szCs w:val="16"/>
                <w:lang w:val="en-GB" w:eastAsia="en-US"/>
              </w:rPr>
              <w:t xml:space="preserve">Заповед </w:t>
            </w:r>
            <w:r w:rsidRPr="00230EB6">
              <w:rPr>
                <w:b/>
                <w:sz w:val="16"/>
                <w:szCs w:val="16"/>
                <w:lang w:eastAsia="en-US"/>
              </w:rPr>
              <w:t>№</w:t>
            </w:r>
            <w:r w:rsidRPr="00230EB6">
              <w:rPr>
                <w:b/>
                <w:sz w:val="16"/>
                <w:szCs w:val="16"/>
                <w:lang w:val="en-GB" w:eastAsia="en-US"/>
              </w:rPr>
              <w:t xml:space="preserve"> РД-538/</w:t>
            </w:r>
          </w:p>
          <w:p w:rsidR="009273D4" w:rsidRPr="00230EB6" w:rsidRDefault="009273D4" w:rsidP="00BD3A66">
            <w:pPr>
              <w:jc w:val="center"/>
              <w:rPr>
                <w:sz w:val="16"/>
                <w:szCs w:val="16"/>
                <w:lang w:val="ru-RU"/>
              </w:rPr>
            </w:pPr>
            <w:r w:rsidRPr="00230EB6">
              <w:rPr>
                <w:b/>
                <w:sz w:val="16"/>
                <w:szCs w:val="16"/>
                <w:lang w:val="en-GB" w:eastAsia="en-US"/>
              </w:rPr>
              <w:t>12.07.2007г.</w:t>
            </w:r>
          </w:p>
        </w:tc>
        <w:tc>
          <w:tcPr>
            <w:tcW w:w="1086" w:type="pct"/>
            <w:vAlign w:val="center"/>
          </w:tcPr>
          <w:p w:rsidR="009273D4" w:rsidRPr="00230EB6" w:rsidRDefault="009273D4" w:rsidP="00BD3A66">
            <w:pPr>
              <w:jc w:val="center"/>
              <w:rPr>
                <w:sz w:val="12"/>
                <w:szCs w:val="12"/>
              </w:rPr>
            </w:pPr>
            <w:r w:rsidRPr="00230EB6">
              <w:rPr>
                <w:sz w:val="12"/>
                <w:szCs w:val="12"/>
                <w:lang w:eastAsia="en-US"/>
              </w:rPr>
              <w:t>О</w:t>
            </w:r>
            <w:r w:rsidRPr="00230EB6">
              <w:rPr>
                <w:sz w:val="12"/>
                <w:szCs w:val="12"/>
                <w:lang w:val="en-GB" w:eastAsia="en-US"/>
              </w:rPr>
              <w:t>пазване на територия с характерен ландшафт, включващ забележителни скални образувания – местообитания на защитени и приоритетни за опазване видове птици, редки и уязвими растителни видове, предоставяне на възможност за научни изследвания, образователна дейност, екологичен мониторинг и развитие на устойчив туризъм.</w:t>
            </w:r>
          </w:p>
        </w:tc>
      </w:tr>
      <w:tr w:rsidR="009273D4" w:rsidRPr="009824A9" w:rsidTr="00D246FC">
        <w:tc>
          <w:tcPr>
            <w:tcW w:w="519" w:type="pct"/>
            <w:vAlign w:val="center"/>
          </w:tcPr>
          <w:p w:rsidR="009273D4" w:rsidRPr="00230EB6" w:rsidRDefault="009273D4" w:rsidP="00BD3A66">
            <w:pPr>
              <w:jc w:val="center"/>
              <w:rPr>
                <w:bCs/>
                <w:sz w:val="12"/>
                <w:szCs w:val="12"/>
                <w:lang w:eastAsia="en-US"/>
              </w:rPr>
            </w:pPr>
            <w:r w:rsidRPr="00230EB6">
              <w:rPr>
                <w:bCs/>
                <w:sz w:val="16"/>
                <w:szCs w:val="16"/>
                <w:lang w:val="ru-RU"/>
              </w:rPr>
              <w:t>Защитена местност "ОРЛОВА МОГИЛА"</w:t>
            </w:r>
          </w:p>
        </w:tc>
        <w:tc>
          <w:tcPr>
            <w:tcW w:w="282" w:type="pct"/>
            <w:vAlign w:val="center"/>
          </w:tcPr>
          <w:p w:rsidR="009273D4" w:rsidRPr="00230EB6" w:rsidRDefault="009273D4" w:rsidP="00BD3A66">
            <w:pPr>
              <w:jc w:val="center"/>
              <w:rPr>
                <w:sz w:val="12"/>
                <w:szCs w:val="12"/>
              </w:rPr>
            </w:pPr>
            <w:r w:rsidRPr="00230EB6">
              <w:rPr>
                <w:sz w:val="16"/>
                <w:szCs w:val="16"/>
              </w:rPr>
              <w:t>41,8</w:t>
            </w:r>
          </w:p>
        </w:tc>
        <w:tc>
          <w:tcPr>
            <w:tcW w:w="1297" w:type="pct"/>
            <w:vAlign w:val="center"/>
          </w:tcPr>
          <w:p w:rsidR="009273D4" w:rsidRPr="00230EB6" w:rsidRDefault="009273D4" w:rsidP="00BD3A66">
            <w:pPr>
              <w:jc w:val="center"/>
              <w:rPr>
                <w:sz w:val="12"/>
                <w:szCs w:val="12"/>
              </w:rPr>
            </w:pPr>
            <w:r w:rsidRPr="00230EB6">
              <w:rPr>
                <w:sz w:val="12"/>
                <w:szCs w:val="12"/>
              </w:rPr>
              <w:t>172 а, б, в</w:t>
            </w:r>
          </w:p>
        </w:tc>
        <w:tc>
          <w:tcPr>
            <w:tcW w:w="778" w:type="pct"/>
            <w:vAlign w:val="center"/>
          </w:tcPr>
          <w:p w:rsidR="009273D4" w:rsidRPr="00230EB6" w:rsidRDefault="009273D4" w:rsidP="00BD3A66">
            <w:pPr>
              <w:jc w:val="center"/>
              <w:rPr>
                <w:sz w:val="16"/>
                <w:szCs w:val="16"/>
              </w:rPr>
            </w:pPr>
            <w:r w:rsidRPr="00230EB6">
              <w:rPr>
                <w:sz w:val="16"/>
                <w:szCs w:val="16"/>
              </w:rPr>
              <w:t>с. Долина</w:t>
            </w:r>
            <w:r>
              <w:rPr>
                <w:sz w:val="16"/>
                <w:szCs w:val="16"/>
              </w:rPr>
              <w:t>,</w:t>
            </w:r>
            <w:r>
              <w:rPr>
                <w:color w:val="000000"/>
                <w:sz w:val="16"/>
                <w:szCs w:val="16"/>
              </w:rPr>
              <w:t xml:space="preserve"> община Добричка, гр. Добрич</w:t>
            </w:r>
          </w:p>
        </w:tc>
        <w:tc>
          <w:tcPr>
            <w:tcW w:w="1038" w:type="pct"/>
            <w:vAlign w:val="center"/>
          </w:tcPr>
          <w:p w:rsidR="009273D4" w:rsidRDefault="009273D4" w:rsidP="00BD3A66">
            <w:pPr>
              <w:jc w:val="center"/>
              <w:rPr>
                <w:b/>
                <w:sz w:val="16"/>
                <w:szCs w:val="16"/>
                <w:lang w:eastAsia="en-US"/>
              </w:rPr>
            </w:pPr>
            <w:r>
              <w:rPr>
                <w:b/>
                <w:sz w:val="16"/>
                <w:szCs w:val="16"/>
                <w:lang w:eastAsia="en-US"/>
              </w:rPr>
              <w:t>„природна забележителност” съгл. Заповед № 197/19.03.1981 г. на председателя на КОПС и „защитена местност” съгл.</w:t>
            </w:r>
          </w:p>
          <w:p w:rsidR="009273D4" w:rsidRPr="00230EB6" w:rsidRDefault="009273D4" w:rsidP="00BD3A66">
            <w:pPr>
              <w:jc w:val="center"/>
              <w:rPr>
                <w:b/>
                <w:sz w:val="16"/>
                <w:szCs w:val="16"/>
                <w:lang w:eastAsia="en-US"/>
              </w:rPr>
            </w:pPr>
            <w:r w:rsidRPr="00230EB6">
              <w:rPr>
                <w:b/>
                <w:sz w:val="16"/>
                <w:szCs w:val="16"/>
                <w:lang w:val="en-GB" w:eastAsia="en-US"/>
              </w:rPr>
              <w:t xml:space="preserve">Заповед </w:t>
            </w:r>
            <w:r w:rsidRPr="00230EB6">
              <w:rPr>
                <w:b/>
                <w:sz w:val="16"/>
                <w:szCs w:val="16"/>
                <w:lang w:eastAsia="en-US"/>
              </w:rPr>
              <w:t>№</w:t>
            </w:r>
            <w:r w:rsidRPr="00230EB6">
              <w:rPr>
                <w:b/>
                <w:sz w:val="16"/>
                <w:szCs w:val="16"/>
                <w:lang w:val="en-GB" w:eastAsia="en-US"/>
              </w:rPr>
              <w:t xml:space="preserve"> РД-819/</w:t>
            </w:r>
          </w:p>
          <w:p w:rsidR="009273D4" w:rsidRPr="00D246FC" w:rsidRDefault="009273D4" w:rsidP="00BD3A66">
            <w:pPr>
              <w:jc w:val="center"/>
              <w:rPr>
                <w:sz w:val="16"/>
                <w:szCs w:val="16"/>
              </w:rPr>
            </w:pPr>
            <w:r w:rsidRPr="00230EB6">
              <w:rPr>
                <w:b/>
                <w:sz w:val="16"/>
                <w:szCs w:val="16"/>
                <w:lang w:val="en-GB" w:eastAsia="en-US"/>
              </w:rPr>
              <w:t>23.08.2002 г.</w:t>
            </w:r>
            <w:r>
              <w:rPr>
                <w:b/>
                <w:sz w:val="16"/>
                <w:szCs w:val="16"/>
                <w:lang w:eastAsia="en-US"/>
              </w:rPr>
              <w:t xml:space="preserve"> на МОСВ</w:t>
            </w:r>
          </w:p>
        </w:tc>
        <w:tc>
          <w:tcPr>
            <w:tcW w:w="1086" w:type="pct"/>
            <w:vAlign w:val="center"/>
          </w:tcPr>
          <w:p w:rsidR="009273D4" w:rsidRPr="009824A9" w:rsidRDefault="009273D4" w:rsidP="00BD3A66">
            <w:pPr>
              <w:jc w:val="center"/>
              <w:rPr>
                <w:sz w:val="12"/>
                <w:szCs w:val="12"/>
              </w:rPr>
            </w:pPr>
            <w:r>
              <w:rPr>
                <w:sz w:val="12"/>
                <w:szCs w:val="12"/>
              </w:rPr>
              <w:t>Опазване на дивия божур</w:t>
            </w:r>
          </w:p>
        </w:tc>
      </w:tr>
    </w:tbl>
    <w:p w:rsidR="009273D4" w:rsidRDefault="009273D4" w:rsidP="009876D4">
      <w:pPr>
        <w:ind w:firstLine="708"/>
        <w:jc w:val="both"/>
        <w:rPr>
          <w:sz w:val="22"/>
          <w:szCs w:val="22"/>
        </w:rPr>
      </w:pPr>
    </w:p>
    <w:p w:rsidR="009273D4" w:rsidRDefault="009273D4" w:rsidP="009876D4">
      <w:pPr>
        <w:ind w:firstLine="708"/>
        <w:jc w:val="both"/>
        <w:rPr>
          <w:sz w:val="22"/>
          <w:szCs w:val="22"/>
          <w:lang w:val="ru-RU"/>
        </w:rPr>
      </w:pPr>
      <w:r>
        <w:rPr>
          <w:sz w:val="22"/>
          <w:szCs w:val="22"/>
          <w:lang w:val="ru-RU"/>
        </w:rPr>
        <w:t xml:space="preserve">2. </w:t>
      </w:r>
      <w:r w:rsidRPr="00A953DE">
        <w:rPr>
          <w:sz w:val="22"/>
          <w:szCs w:val="22"/>
          <w:lang w:val="ru-RU"/>
        </w:rPr>
        <w:t xml:space="preserve">На територията на ДГС </w:t>
      </w:r>
      <w:r w:rsidRPr="00F65523">
        <w:rPr>
          <w:sz w:val="22"/>
          <w:szCs w:val="22"/>
          <w:lang w:val="ru-RU"/>
        </w:rPr>
        <w:t>Добрич</w:t>
      </w:r>
      <w:r w:rsidRPr="00A953DE">
        <w:rPr>
          <w:sz w:val="22"/>
          <w:szCs w:val="22"/>
          <w:lang w:val="ru-RU"/>
        </w:rPr>
        <w:t xml:space="preserve"> </w:t>
      </w:r>
      <w:r>
        <w:rPr>
          <w:sz w:val="22"/>
          <w:szCs w:val="22"/>
          <w:lang w:val="ru-RU"/>
        </w:rPr>
        <w:t>няма</w:t>
      </w:r>
      <w:r w:rsidRPr="00A953DE">
        <w:rPr>
          <w:sz w:val="22"/>
          <w:szCs w:val="22"/>
          <w:lang w:val="ru-RU"/>
        </w:rPr>
        <w:t xml:space="preserve"> обявени със </w:t>
      </w:r>
      <w:proofErr w:type="gramStart"/>
      <w:r w:rsidRPr="00A953DE">
        <w:rPr>
          <w:sz w:val="22"/>
          <w:szCs w:val="22"/>
          <w:lang w:val="ru-RU"/>
        </w:rPr>
        <w:t>заповед на</w:t>
      </w:r>
      <w:proofErr w:type="gramEnd"/>
      <w:r w:rsidRPr="00A953DE">
        <w:rPr>
          <w:sz w:val="22"/>
          <w:szCs w:val="22"/>
          <w:lang w:val="ru-RU"/>
        </w:rPr>
        <w:t xml:space="preserve"> КОП</w:t>
      </w:r>
      <w:r>
        <w:rPr>
          <w:sz w:val="22"/>
          <w:szCs w:val="22"/>
          <w:lang w:val="ru-RU"/>
        </w:rPr>
        <w:t>С вековни дървета които са в ДГТ</w:t>
      </w:r>
      <w:r w:rsidRPr="00A953DE">
        <w:rPr>
          <w:sz w:val="22"/>
          <w:szCs w:val="22"/>
          <w:lang w:val="ru-RU"/>
        </w:rPr>
        <w:t>.</w:t>
      </w:r>
    </w:p>
    <w:p w:rsidR="009273D4" w:rsidRPr="008F7221" w:rsidRDefault="009273D4" w:rsidP="008F7221">
      <w:pPr>
        <w:ind w:firstLine="708"/>
        <w:jc w:val="both"/>
        <w:rPr>
          <w:sz w:val="22"/>
          <w:szCs w:val="22"/>
          <w:lang w:val="ru-RU"/>
        </w:rPr>
      </w:pPr>
      <w:r>
        <w:rPr>
          <w:sz w:val="22"/>
          <w:szCs w:val="22"/>
          <w:lang w:val="ru-RU"/>
        </w:rPr>
        <w:t>3. От</w:t>
      </w:r>
      <w:r w:rsidRPr="008F7221">
        <w:rPr>
          <w:sz w:val="22"/>
          <w:szCs w:val="22"/>
          <w:lang w:val="ru-RU"/>
        </w:rPr>
        <w:t xml:space="preserve"> екологична мрежа „Натура 2000” на територията на </w:t>
      </w:r>
      <w:r>
        <w:rPr>
          <w:sz w:val="22"/>
          <w:szCs w:val="22"/>
          <w:lang w:val="ru-RU"/>
        </w:rPr>
        <w:t>ТП ДГС Добрич</w:t>
      </w:r>
      <w:r w:rsidRPr="008F7221">
        <w:rPr>
          <w:sz w:val="22"/>
          <w:szCs w:val="22"/>
          <w:lang w:val="ru-RU"/>
        </w:rPr>
        <w:t>, към ВКС</w:t>
      </w:r>
      <w:proofErr w:type="gramStart"/>
      <w:r w:rsidRPr="008F7221">
        <w:rPr>
          <w:sz w:val="22"/>
          <w:szCs w:val="22"/>
          <w:lang w:val="ru-RU"/>
        </w:rPr>
        <w:t>1</w:t>
      </w:r>
      <w:proofErr w:type="gramEnd"/>
      <w:r w:rsidRPr="008F7221">
        <w:rPr>
          <w:sz w:val="22"/>
          <w:szCs w:val="22"/>
          <w:lang w:val="ru-RU"/>
        </w:rPr>
        <w:t>.1. т.4 идентифицираните защитени зони по смисъла на Закона за биологичното разнообразие са:</w:t>
      </w:r>
    </w:p>
    <w:p w:rsidR="009273D4" w:rsidRPr="00F76B9C" w:rsidRDefault="009273D4" w:rsidP="008F7221">
      <w:pPr>
        <w:ind w:firstLine="708"/>
        <w:jc w:val="both"/>
        <w:rPr>
          <w:sz w:val="22"/>
          <w:szCs w:val="22"/>
        </w:rPr>
      </w:pPr>
      <w:r w:rsidRPr="000119F7">
        <w:rPr>
          <w:sz w:val="22"/>
          <w:szCs w:val="22"/>
          <w:lang w:val="ru-RU"/>
        </w:rPr>
        <w:t>ЗЗ „Суха река” – BG0000107</w:t>
      </w:r>
      <w:r>
        <w:rPr>
          <w:sz w:val="22"/>
          <w:szCs w:val="22"/>
        </w:rPr>
        <w:t xml:space="preserve">  определена по Директива 92/43/ЕЕС за запазване на природните местообитания и на дивата флора и фауна, включена в Списък на защитените зони, приет </w:t>
      </w:r>
      <w:proofErr w:type="gramStart"/>
      <w:r>
        <w:rPr>
          <w:sz w:val="22"/>
          <w:szCs w:val="22"/>
        </w:rPr>
        <w:t>с</w:t>
      </w:r>
      <w:proofErr w:type="gramEnd"/>
      <w:r>
        <w:rPr>
          <w:sz w:val="22"/>
          <w:szCs w:val="22"/>
        </w:rPr>
        <w:t xml:space="preserve"> РМС № 122/02.03.2007 г., която няма заповед за обявяване;</w:t>
      </w:r>
    </w:p>
    <w:p w:rsidR="009273D4" w:rsidRPr="000119F7" w:rsidRDefault="009273D4" w:rsidP="008F7221">
      <w:pPr>
        <w:ind w:firstLine="708"/>
        <w:jc w:val="both"/>
        <w:rPr>
          <w:sz w:val="22"/>
          <w:szCs w:val="22"/>
          <w:lang w:val="ru-RU"/>
        </w:rPr>
      </w:pPr>
      <w:r w:rsidRPr="000119F7">
        <w:rPr>
          <w:sz w:val="22"/>
          <w:szCs w:val="22"/>
          <w:lang w:val="ru-RU"/>
        </w:rPr>
        <w:t>ЗЗ „Суха река” – BG0002048</w:t>
      </w:r>
      <w:r w:rsidRPr="00F76B9C">
        <w:rPr>
          <w:sz w:val="22"/>
          <w:szCs w:val="22"/>
        </w:rPr>
        <w:t xml:space="preserve"> </w:t>
      </w:r>
      <w:r>
        <w:rPr>
          <w:sz w:val="22"/>
          <w:szCs w:val="22"/>
        </w:rPr>
        <w:t xml:space="preserve">определена </w:t>
      </w:r>
      <w:proofErr w:type="gramStart"/>
      <w:r>
        <w:rPr>
          <w:sz w:val="22"/>
          <w:szCs w:val="22"/>
        </w:rPr>
        <w:t>по</w:t>
      </w:r>
      <w:proofErr w:type="gramEnd"/>
      <w:r>
        <w:rPr>
          <w:sz w:val="22"/>
          <w:szCs w:val="22"/>
        </w:rPr>
        <w:t xml:space="preserve"> Директива за опазване на дивите птици 79/409/ЕИО. Обявена със Заповед № РД – 853 / 15.11.2007 г. и допълнена със Заповед № РД – 84/ 28.01.2013 г., и двете на министъра на околната среда и водите.</w:t>
      </w:r>
    </w:p>
    <w:p w:rsidR="009273D4" w:rsidRPr="000119F7" w:rsidRDefault="009273D4" w:rsidP="008F7221">
      <w:pPr>
        <w:ind w:firstLine="708"/>
        <w:jc w:val="both"/>
        <w:rPr>
          <w:sz w:val="22"/>
          <w:szCs w:val="22"/>
          <w:lang w:val="ru-RU"/>
        </w:rPr>
      </w:pPr>
      <w:r w:rsidRPr="000119F7">
        <w:rPr>
          <w:sz w:val="22"/>
          <w:szCs w:val="22"/>
          <w:lang w:val="ru-RU"/>
        </w:rPr>
        <w:t>ЗЗ „Чаиря” – BG0002085</w:t>
      </w:r>
      <w:r w:rsidRPr="00F76B9C">
        <w:rPr>
          <w:sz w:val="22"/>
          <w:szCs w:val="22"/>
        </w:rPr>
        <w:t xml:space="preserve"> </w:t>
      </w:r>
      <w:r>
        <w:rPr>
          <w:sz w:val="22"/>
          <w:szCs w:val="22"/>
        </w:rPr>
        <w:t xml:space="preserve">определена </w:t>
      </w:r>
      <w:proofErr w:type="gramStart"/>
      <w:r>
        <w:rPr>
          <w:sz w:val="22"/>
          <w:szCs w:val="22"/>
        </w:rPr>
        <w:t>по</w:t>
      </w:r>
      <w:proofErr w:type="gramEnd"/>
      <w:r>
        <w:rPr>
          <w:sz w:val="22"/>
          <w:szCs w:val="22"/>
        </w:rPr>
        <w:t xml:space="preserve"> Директива за опазване на дивите птици 79/409/ЕИО. Обявена със Заповед № РД – 551 / 05.09.2008 г. на министъра на околната среда и водите.</w:t>
      </w:r>
    </w:p>
    <w:p w:rsidR="009273D4" w:rsidRDefault="009273D4" w:rsidP="008F7221">
      <w:pPr>
        <w:ind w:firstLine="708"/>
        <w:jc w:val="both"/>
        <w:rPr>
          <w:sz w:val="22"/>
          <w:szCs w:val="22"/>
          <w:lang w:val="ru-RU"/>
        </w:rPr>
      </w:pPr>
      <w:r w:rsidRPr="008F7221">
        <w:rPr>
          <w:sz w:val="22"/>
          <w:szCs w:val="22"/>
          <w:lang w:val="ru-RU"/>
        </w:rPr>
        <w:t xml:space="preserve">Поетите ангажименти на </w:t>
      </w:r>
      <w:proofErr w:type="gramStart"/>
      <w:r w:rsidRPr="008F7221">
        <w:rPr>
          <w:sz w:val="22"/>
          <w:szCs w:val="22"/>
          <w:lang w:val="ru-RU"/>
        </w:rPr>
        <w:t>Р</w:t>
      </w:r>
      <w:proofErr w:type="gramEnd"/>
      <w:r w:rsidRPr="008F7221">
        <w:rPr>
          <w:sz w:val="22"/>
          <w:szCs w:val="22"/>
          <w:lang w:val="ru-RU"/>
        </w:rPr>
        <w:t xml:space="preserve"> България по изпълнението на Директива 409/79 и Директива 92/43 и съгласно прякото действие на двете директиви, посочените по-горе защитени зони подлежат на превантивни мерки на опазване и защита. </w:t>
      </w:r>
      <w:proofErr w:type="gramStart"/>
      <w:r w:rsidRPr="008F7221">
        <w:rPr>
          <w:sz w:val="22"/>
          <w:szCs w:val="22"/>
          <w:lang w:val="ru-RU"/>
        </w:rPr>
        <w:t>Предвидените лесовъдски дейности на териториите на защитените зони трябва стриктно да следват изискванията на Закона за биологичното разнообразие за превенция и поддържане на благоприятно природозащитно състояние на видове и местообитания.</w:t>
      </w:r>
      <w:bookmarkStart w:id="3" w:name="_Toc95123257"/>
      <w:proofErr w:type="gramEnd"/>
    </w:p>
    <w:p w:rsidR="009273D4" w:rsidRPr="008F7221" w:rsidRDefault="009273D4" w:rsidP="008F7221">
      <w:pPr>
        <w:ind w:firstLine="708"/>
        <w:jc w:val="both"/>
        <w:rPr>
          <w:sz w:val="22"/>
          <w:szCs w:val="22"/>
          <w:lang w:val="ru-RU"/>
        </w:rPr>
      </w:pPr>
    </w:p>
    <w:p w:rsidR="009273D4" w:rsidRPr="000119F7" w:rsidRDefault="009273D4" w:rsidP="00F76B9C">
      <w:pPr>
        <w:ind w:firstLine="708"/>
        <w:jc w:val="both"/>
        <w:rPr>
          <w:sz w:val="22"/>
          <w:szCs w:val="22"/>
          <w:lang w:val="ru-RU"/>
        </w:rPr>
      </w:pPr>
      <w:r w:rsidRPr="000119F7">
        <w:rPr>
          <w:sz w:val="22"/>
          <w:szCs w:val="22"/>
          <w:lang w:val="ru-RU"/>
        </w:rPr>
        <w:t>Списък на подотдел</w:t>
      </w:r>
      <w:r>
        <w:rPr>
          <w:sz w:val="22"/>
          <w:szCs w:val="22"/>
          <w:lang w:val="ru-RU"/>
        </w:rPr>
        <w:t>ите, попадащи в защитени зони от екологична мрежа</w:t>
      </w:r>
      <w:r w:rsidRPr="000119F7">
        <w:rPr>
          <w:sz w:val="22"/>
          <w:szCs w:val="22"/>
          <w:lang w:val="ru-RU"/>
        </w:rPr>
        <w:t xml:space="preserve"> НАТУРА 2000:</w:t>
      </w:r>
    </w:p>
    <w:p w:rsidR="009273D4" w:rsidRPr="00230EB6" w:rsidRDefault="009273D4" w:rsidP="00F76B9C">
      <w:pPr>
        <w:keepNext/>
        <w:spacing w:before="60"/>
        <w:jc w:val="both"/>
        <w:outlineLvl w:val="3"/>
        <w:rPr>
          <w:sz w:val="22"/>
          <w:szCs w:val="22"/>
        </w:rPr>
      </w:pPr>
      <w:r w:rsidRPr="00230EB6">
        <w:rPr>
          <w:b/>
          <w:sz w:val="22"/>
          <w:szCs w:val="22"/>
          <w:lang w:val="ru-RU"/>
        </w:rPr>
        <w:t xml:space="preserve">ЗЗ </w:t>
      </w:r>
      <w:r w:rsidRPr="00230EB6">
        <w:rPr>
          <w:sz w:val="22"/>
          <w:szCs w:val="22"/>
          <w:lang w:val="ru-RU"/>
        </w:rPr>
        <w:t xml:space="preserve">Суха река” – BG0000107 - отдели: </w:t>
      </w:r>
      <w:r w:rsidRPr="00230EB6">
        <w:rPr>
          <w:bCs/>
          <w:sz w:val="22"/>
          <w:szCs w:val="22"/>
        </w:rPr>
        <w:t xml:space="preserve">1-ш, щ, ю, я, а1, б1, в1, г1, д1, е1, ж1, т1,   4-а, б, в, г, ж, з, и, к, л, м, н, о, </w:t>
      </w:r>
      <w:proofErr w:type="gramStart"/>
      <w:r w:rsidRPr="00230EB6">
        <w:rPr>
          <w:bCs/>
          <w:sz w:val="22"/>
          <w:szCs w:val="22"/>
        </w:rPr>
        <w:t>п</w:t>
      </w:r>
      <w:proofErr w:type="gramEnd"/>
      <w:r w:rsidRPr="00230EB6">
        <w:rPr>
          <w:bCs/>
          <w:sz w:val="22"/>
          <w:szCs w:val="22"/>
        </w:rPr>
        <w:t xml:space="preserve">, р, с, т, у, ф, х, 1, 2, 3, 4, 5, 7, 6,   5-а, б, в, г, 1,   6-а, б, в, г, д, е, ж, з, и, к, л, м, н, о, з1, п, р, с, т, у, ф, и1, х, ц, ч, ш, щ, ю, я, а1, б1, в1, г1, д1, е1, ж1, 1, 2, 3, 4, 5, 6, 7, 8, 9, 10, 11, 12, 13, 14, 15, 16, 17, 18,   7-а, б, в, г, д, е, ж, з, и, к, л, 1, 2, 3, 4, 5, 6, 7, 8,   8-а, б, в, г, д, е, ж, з, и, к, л, м, н, о, п, х, р, с, т, у, ф, 1, 2, 3, 4, 5, 6, 7, 8, 9, 10, 11, 12, 13, 14, 15,   9-а, б, в, г, д, е, ж, з, и, 1, 2, 3, 4, 5, 6, 7, 8, 9, 10, 11, 12, 13,   10-а, б, в, г, д, е, ж, з, и, к, л, м, н, о, п, р, с, т, у, 1, 2, 3, 4, 5, 6, 7,   11-а, б, в, г, д, е, ж, з, и, 1, 2, 3, 4, 5,   12-а, б, в, г, д, е, ж, з, и, 1, 2, 3, 4, 5,   13-а, б, в, г, д, е, ж, з, и, к, л, м, н, о, п, р, с, т, у, ф, х, ц, ч, ш, щ, ю, я, 1, 2, 3, 4, 5, 6, 7, 8, 9, 10, 11, 12, 13, 14,   14-а, б, в, г, д, е, 1, 2, 3, 4, 5,   15-а, б, в, г, д, е, ж, 1, 2, 3, 4,   16-л, а, б, в, г, д, е, ж, з, и, 1, 2, 3,   17-а, б, в, г, д, е, ж, з, и, к, л, м, 1, 2, 3, 4, 5, 6,   18-а, б, в, г, д, п, р,   131-ш, щ, ю, б1, в1, г1, а1, ч,   18-с, т, у, о, е, ж, з, и, к, л, м, н, 1, 2, 3, 4,   19-а, б, в, г, д, е, ж, з, и, к, л, ч, ш, ц, м, н, о, п, р, с, т, у, ф, х, 1, 2, 3, 4,   20-а, б, в, г, д, 1,   21-а, б, в, г, д, е, ж, з, 1,   22-а, б, в, г, д, е, ж, з, и, 1, 2,   23-а, б, в, г, д, е, ж, з, и, 1,   24-а, б, в, г, д, е, ж, з, и, 1, 2,   25-а, б, в, г, д, е, 1, 2, 3, 4,   26-а, б, в, г, д, е, ж, з, и, к, л, м, н, о, п, р, 1, 2, 3, 4, 5, 6, 7, 8, 9, 10, 11, 12,   27-а, б, в, г, д, е, ж, з, и, к, л, м, н, о, п, р, с, т, у, ф, х, ц, 1, 2,   28-а, б, в, г, д, е, ж, з, 1,   29-а, б, в, г, д, е, ж, з, и, к, л, м, н, о, п, р, с, т, у, ф, х, ц, ч, ш, щ, ю, я, а1, б1, в1, ю1, г1, д1, е1, ж1, з1, и1, к1, л1, м1, н1, о1, п1, р1, с1, т1, у1, ф1, х1, ц1, ч1, ш1, щ1, 1, 2, 3, 4, 5, 6, 7, 8, 9,   30-а, б, в, г, д, е, ж, з, и, к, л, м, н, о, п, р, с, т, у, ф, х, ц, ч, ш, щ, ю, я, а1, б1, в1, г1, д1, е1, ж1, з1, и1, к1, л1, м1, п1, с1, т1, у1, ф1, х1, ш1, щ1, ю1, я1, 1, 2, 3, 4, 5, 6, 7, 8,   </w:t>
      </w:r>
      <w:r w:rsidRPr="00230EB6">
        <w:rPr>
          <w:bCs/>
          <w:sz w:val="22"/>
          <w:szCs w:val="22"/>
        </w:rPr>
        <w:lastRenderedPageBreak/>
        <w:t xml:space="preserve">31-а, б, в, г, д, е, ж, з, и, к, л, м, н, о, п, р, с, т, у, ф, х, ц, ч, ш, щ, 1,   32-а, б, в, г, д, е, ж, з, и, 1,   33-а, б, в, г, д, е, ж, з, и, к, л, м, н, о, п, р, 1, 2, 3, 4, 5, 6,   34-а, б, в, г, д, е, ж, з, и, к, л, м, н, о, п, с, т, у, 1, 2, 3, 4, 5, 6, 7, 8, 9,   35-а, б, в, г, д, е, ж, з, и, к, л, м, н, о, п,   37-с, т,   35-1, 2, 3, 4, 5,   36-а, б, в, г, д, е, 1, 2,   37-а, б, в, г, д, е, ж, з, и, к, л, м, н, о, п, р, с, т, 1, 2, 3, 4, 5, 6,  7, 8, 9,   38-а, б, в, г, д, е, ж, з, и, к, л, м, н, о, п, р, с, т, 1, 2, 3, 4, 5, 6, 7, 8, 9, 10,   39-а, б, в, г,  д, е, ж, з, и, к, л, м, н, р, с, ч, т, у, 1, 2, 3, 5, 6, 7,   40-а, б, в, г, д, е, ж, з, и, к, 1, 2, 3, 4, 5, 6, 7,   41-а, б, в, г, е, ж, з,   42-м, н, о, п, р, с,   41-т, 1, 2, 3, 6, 7, 8,   42-а, б, в, г, д, е, ж, з, и, к, л, м, н, о, п, р, с, т, 1, 2, 3, 4, 5, 6, 7,   43-а, б, в, г, д, е, ж, 1, 2,   44-а, б, в, г, д, е, ж, 1, 2, 3, 4,   45-а, б, в, г, д, 1, 2,   46-а, б, в, г, д, е, ж, з, и, 1, 2, 3, 4,   47-а, б, в, г, д, е, ж, з, и, к, л, м, н, о, 1, 2, 3, 4,   48-а, б, в, г, д, е, ж, з, 1, 2, 3, 4, 5,   49-а, б, в, г, 1,   50-а, б, в, г, д, 1, 2,   51-а, б, в, г, 1,   52-а, б, в, г, д, е, ж, з, 1, 2, 3, 4, 5,   53-а, б, в, г, д, е, ж, з, 1, 2, 3,   54-а, б, в, г, д, е, ж, з, и, 1, 2, 3, 4,   55-а, б, в, г, д, е, ж, 1,   56-а, б, в, г, д, 1, 2,   57-а, б, в, г, д, е, 1, 2, 3,   58-а, б, в, г, д, е,   59-а, б, в, г, д, е, ж, з, и, 1, 2,   60-а, б, в, г, д, е, 1, 2, 3, 4, 5,   61-а, б, в, г, д, е, ж, з, 3, 4, 5, 1, 2,   62-а, б, в, г, д, е, ж, з, и, к, л, 1, 2, 3, 4, 5, 6,   63-а, б, в, г, д, е, ж, з, и, к, 1, 2, 3, 4,   64-а, б, в, г, д, е, ж, з, и, к, л, м, н, о, п, р, с, т, 1, 2, 3, 4, 5, 6, 7, 8,   65-а, б, в, г, д, е, ж, з, и, к, л, м, н, о, п, р, с, 1, 2, 3, 4, 5, 6, 7, 8, 9, 10,   66-а, б, в, г, д, 1, 2, 3, 5,   67-а, б, в, г, д, е, ж, з, и, 1, 2, 3, 4, 5,   68-а, б, в, г, д, е, ж, з, о, и, к, л, м, н, 1, 2, 3, 4, 5, 6, 7, 8, 9, 10,   69-а, б, в, г, д, е, ж, з, и, к, л, м, н, о, п, р, с, т, у, ф, 1, 2, 3, 4, 7, 5, 6, 8,   70-д1,   72-а, б, в, г, д, е, ж, з, и, к, л, м, н, о, п, р, с, у, ф, х, 1, 2, 3, 4, 5, 6, 7, 8, 9, 10, 11, 12, 13,   76-а, б, в, г, д, е, ж, з, и, к, л, м, 1, 2, 3, 4,   77-а, б, в, г, д, е, ж, з, и, к, л, м, н, о, п, р, с, т, 1, 2, 3,   78-а, б, в, г, д, е, ж, з, и, к, л, м, н, о, п, р, с, т, у, ф, х, ц, ч, ш, 1, 2,   79-а, б, в, г, д, е, ж, з, и, к, 1, 2, 3, 4, 5, 6,   80-а, б, в, г, д, е, ж, з, и, к, л, м, н, 1, 2, 3, 4, 5, 6, 7, 8, 9, 10, 11, 12, 13, 14,   81-а, б, в, г, д, е, ж, з, и, к, л, м, н, о, п, р, с, т, у, ф, х, 1, 2, 3, 4, 5, 6, 7, 8, 9, 10, 11,   82-а, б, в, г, д, е, ж, з, и, к, л, м, н, о, п, р, 1, 2, 3, 4, 5, 6, 7, 8, 9, 10, 11, 12,   83-а, б, в, г, д, е, ж, з, и, к, л, ч, м, н, о, п, р, с, т, у, ф, х, ц, 1, 2, 3, 4, 5, 6, 7, 8, 9, 10, 11, 12, 13, 14, 15, 16, 17, 18, 19,   84-а, б, в, г, д, е, ж, з, и, к, л, м, н, о, 1, 2, 3, 4, 5, 6, 7,   85-а, б, в, г, д, е, ж, з, и, к, л, м, н, о, п, 1, 2, 3, 4, 5, 6, 7, 8, 9, 10, 11,   86-а, б, в, г, д, е, ж, з, и, к, л, м, н, о, 1, 2, 3, 4, 5, 6, 7, 8,   87-а, б, в, г, д, е, ж, з, и, к, л, м, н, с, о, п, р, т, 1, 2, 3, 4, 5,   88-а, б, в, г, д, е, ж, з, и, к, л, м, н, о, п, р, с, т, 1, 2, 3,   89-а, б, в, г, д, е, ж, з, и, к, л, м, н, о, п, р, с, т, у, ф, х, ц, ч, ш, щ, 1, 2, 3, 4,   90-а, б, в, г, д, е, ж, з, и, к, л, 1, 2, 3, 4, 5,   91-а, б, в, г, д, е, ж, з, и, к, л, м, н, о, п, р, с, т, у, ф, х, ц, 1, 2, 3, 4, 5, 6, 7, 8, 9,   92-а, б, в, г, д, е, ж, з, и, к, л, м, 1, 2, 3, 4, 5,  7, 9, 11, 10,   93-а, б, в, г, д, щ, ш, е, ж, и, к, л, у, ф, 1, 2,   94-а, б, в, г, д, е, ж, з, и, к, л, н, р, х, 1, 2, 3, 4, 5, 9, 10, 11, 12, 13, 14,   95-а, б, в, г, е, ж, з, и, к, л, м, о, п, р, т, у, ф, 1, 2, 3, 4, 5, 6, 8, 10, 11,   96-м, р, 99-а, б, в, г, д, е, ж, з, и, к, л, м, н, о, п, р, с, т, у, п1, ф, х, ц, ч, ш, щ, ю, я, а1, б1, в1, г1, д1, е1, ж1, з1, и1, к1, л1, м1, н1, о1,  1, 2, 3, 4, 5, 6, 7, 8, 9, 10, 11, 12, 13, 14, 15,   100-а, б, в, г, д, е, ж, з, и, к, л, м, н, о, п, р, с, т, у, ф, х, ц, ч, 2, 1, 3, 4,  101-а, б, в, г, д, п, е, ж, з, и, к, л, м, н, о, 1, 2, 3, 4, 10, 5, 6, 7, 8, 9,   102-а, б, в, г, д, е, с, ж, з, и, к, л, м, н, о, п, р, 17, 1, 2, 3, 4, 5, 6, 7, 8, 9, 10, 11, 12, 13, 14, 15, 16,   104-а, б, в, г, д, е, ж, з, и, к, л, м, н, о, п, р, с, т, у, 1, 2, 3, 4, 5, 6, 7, 8, 9, 10, 11, 12,   105-а, б, в, г, д, е, ж, з, и, к, л, м, 1, 2, 3, 4, 5, 6, 7, 8, 9,   106-а, б, в, г, д, е, ж, з, и, к, л, м, н, о, п, р, с, т, у, ф, х, ц, ч, ш, щ, ю, 1, 2, 3, 4, 5, 6, 7, 8, 9, 10, 11, 12, 13, 14,   107-а, б, в, г, д, е, ж, з, и, к, л, 1, 2, 3,   108-а, б, в, г, д, е, ж, з, и, к, л, м, 1, 2, 3, 4, 5, 6, 7, 8, 9, 10,   109-а, б, в, 1, 2,   110-а, б, в, г, д, е, ж, з, 1, 2, 3, 4, 5, 6,   111-а, б, в, г, д, е, ж, з, и, к, л, м, н, о, 1, 2, 3, 4, 5,   112-а, б, в, г, д, е, ж, з, и, к, л, м, н, о, п, р, с, т, у, ф, х, ц, ч, ш, щ, ю, я, а1, б1, в1, г1, д1, е1, ж1, з1, и1, к1, м1, н1, о1, 1, 2, 3, 4,   113-а, б, в, г, д, е, ж, з, и, к, л, м, н, о, п, р, с, т, у, 1, 2, 3, 4,   114-а, б, в, г, д, е, 1, 2, 3, 4, 5, 6, 7, 8, 9, 10,   115-а, б, в, г, д, е, ж, з, и, к, л, м, н, о, п, р, с, 1, 2, 3, 4,   116-а, б, в, г, д, 1,   117-а, б, в, г, д, е, ж, з, и, к, л, м, н, о, п, р, с, т, у, 1, 2, 3,   118-а, б, в, г, д, е, ж, з, и, к, л, м, н, о, п, р, с, 1, 2, 3, 4, 5, 6, 7,   119-а, б, г, д, е, ж, з, и, к, н, о, п, р,   122-д1, а, б, в, г, д, е, ж, з, и, к, л, м, н, о, п, р, с, т, у, ф, х, ц, ч, ш, щ, ю, я, а1, б1, в1, г1, 1, 2, 3, 4, 5, 6, 7, 8, 9, 10, 11, 12,   125-а, б, в, г, д, е, ж, з, и, к, л, м, н, о, п, р, с, т, у, ф, х, ц, ч, ш, щ, ю, 1, 2, 3, 4, 5, 6, 7, 8, 9, 10, 11, 12, 13,   126-а, б, в, г, д, е, ж, з, и, к, л, м, н, о, п, р, с, т, ц, х, ф, у, ч, ш, щ, 1, 2, 3, 4, 5, 6,   127-а, б, в, г, д, е, 1, 2, 3, 4, 5, 6,   128-а, б, в, г, д, е, ж, з, и, к, 1, 2, 3, 4, 5, 6,   129-а, б, в, 1, 2, 3,   130-а, б, в, г, д, е, 1, 2,   131-а, б, в, г, д, е, ж, я, з, и, к, л, м, н, о, п, р, с, т, у, ф, д1, е1, ж1, х, ц,   132-р,   134-а, б, в, г, д, е, ж, з, и, к, л, м, 1, 2,   135-а, б, в, г, д, е, ж, з, и, к, л, м, н, о, п, р, с, т,   136-а, б, в, г, д, е, ж, з, и, к, л, м, н, о, п, р, с, т, у, ф, х, ц, ч, ш, щ, ю, 1, 2, 3, 4, 5, 6, 7, 8, 9, 10,   137-а, б, в, г, д, е, ж, з, и, к, л, м, н, о, п, р, я, с, т, у, ф, х, ц, ч, ш, щ, ю, 1, 2, 3, 4, 5, 6, 7, 8, 9, 10, 11, 12, 13, 14,   138-а, б, в, г, д, е, ж, з, и, к, л, м, н, о, п, р, с, т, у, ф, х, ц, ч, ш, щ, ю, я, а1, б1, в1, г1, д1, е1, ж1, з1, и1, к1, л1, м1, н1, 1, 2, 3, 4, 5, 6, 7, 8, 9, 10, 11, 12, 13, 14, 15, 16, 17, 18, 19, 20, 21, 22, 23, 24,   139-а, б, в, г, д, е, ж, з, 1, 2, 3, 4,   140-а, б, в, г, д, е, ж, з, 1,   141-а, б, в, г, е, 1, 2, 3,   144-а, б, в, г, д, е, ж, з, и, к, л, м, н, о, п, р, с, т, у, ф, х, ц, ч, ш, щ, ю, я, а1, 1, 2, 3, 4, 5, 6, 7, 8, 9,   145-а, б, в, г, д, е, ж, з, и, к, л, м, н, о, п, р, с, т, у, ф, х, ц, ч, ш, щ, ю, я, а1, б1, в1, г1, д1, е1, ж1, з1, и1, к1, л1, м1, н1, о1, п1, р1, с1, 1, 2, 3, 4, 5, 6,   146-а, б, в, г, д, е, ж, з, и, к, л, м, н, о, п, р, с, т, у, ф, х, 1, 2, 3, 4, 5, 6, 7, 8, 9,   147-а, б, в, г, д, е, ж, з, и, к, л, м, н, о, п, р, с, т, у, ф, х, ц, ч, ш, щ, ю, я, а1, б1, в1, г1, д1, е1, ж1, з1, и1, к1, л1, м1, н1, о1, п1, р1, с1, т1, у1, ф1, х1, ц1, 1, 2, 3, 4, 5, 6, 7, 8, 9, 10, 11, 12, 13, 15, 16,   148-а, б, в, г, д, е, ж, з, о, п, р, с, т, у, ф, х, ц, ч, ш, щ, ю, я, с1, 13, а1, б1, в1, г1, д1, е1, ж1,  з1, и1, к1, л1, м1, н1, п1, р1, 1, 2, 3, 4, 6, 14, 7, 8, 9,   149-12,   148-10, 11, 12,   149-а, б, в, г, д, е, ж, з, и, к, л, м, н, о, п, р, с, т, у, ф, х, ц, ч, ш, щ, ю, я, а1, 1, 2, 3, 4, 5, 6, 7, 8, 9, 10, 11,   150-а, б, в, е, ж, з, и, к, л, м, н, о, п, р, с, т, у, х, ц, ч, ш, щ, ю, я, а1, 1, 2, 3, 4, 5, 6, 7, 8, 9,   151-а, б, в, г, д, е, ж, з, и, к, л, м, н, о, п, р, с, т, у, ф, х, ц, ч, ш, щ, ю, я, а1, б1, в1, г1, е1, ж1, з1, и1, к1, л1, м1, н1, о1, п1, р1, 1, 2, </w:t>
      </w:r>
      <w:r w:rsidRPr="00230EB6">
        <w:rPr>
          <w:bCs/>
          <w:sz w:val="22"/>
          <w:szCs w:val="22"/>
        </w:rPr>
        <w:lastRenderedPageBreak/>
        <w:t>3, 4, 5, 6, 7, 8, 9, 10, 11, 12, 13, 14, 15, 16, 17, 18, 19, 20, 21, 22, 23,   152-а, б, в,г, д, е, ж, з, и, к, л, м, н, о, п, р, с, т, у, ф, х, ч, ш,  щ, ю, я, в1, а1, б1, г1, д1, 1, 2, 3, 4, 5, 6, 7, 8, 9, 10, 11, 12, 13, 14, 15, 16, 17, 18, 19, 20, 21, 22, 23, 24, 26, 27, 28,  153-а, б, в, г, д, е, ж, з, и, к, л, м, н, о, п, р, с, т, у, ф, х, ц, ч, ж1, 1, 3, 4, 5, 6, 7, 8, 9, 10, 11, 12, 13, 14, 15, 16, 17, 18, 19, 20, 21, 22, 23, 24, 25,    154-в, г, е, р, с, т,  163-а,   164-а, б, в, г, д, е, ж, з, и, к, л, м, т, ч, ш, щ, я, а1, б1, в1, г1, д1, е1, ж1, з1, и1, к1, н1, 1, 2, 10, 11, 12, 13,   165-а, б, в, г, д, е, ж, з, и, к, л, м, у, ф, 1, 2,   166-а, б, в, г, д, е, ж, з, и, к, л, м, н, о, п, 1, 2, 4, 5, 6,   167-а, б, в, г, д, е, ж, з, и, к, л, м, н, о, п, 1, 2, 3,   168-а, б, в, г, д, е, ж, з, и, 1, 2, 3,   169-а, б, в, г, з, д, е, ж, 1, 2,   170-а, б, в, г, д, е, ж, з, и, 1, 2, 3,   171-а, б, в, г, д, е, ж, з, и, к, л, 1, 2,   172-а, б, в, г, д, е, ж,   173-а, б, в, г, д, е, ж, з, и, к, л, м,   174-а, б, в, г, д, е, ж, з, и, к, 1, 2, 3, 4, 5, 6,   175-а, б, в, г, д, е, ж, з, и, к, л, м, 1, 2, 3,   176-а, б, в, г, д, м, е, ж, з, и, к, л, 1, 2,   177-а, б, в, г, д, е, ж, з, и, к, 1, 2,   178-а, б, в, г, д, е, ж, з, и, к, л, м, н, 1, 2, 3, 4, 5, 6,   179-а, б, в, г, д, е, ж, з, и, к, л, м, н, 1, 2, 3, 4,   180-а, б, в, г, д, е, ж, 1, 2, 3, 4, 5,   181-а, б, в, г, д, е, ж, з, и, к, л, м, 1, 2,   182-а, б, в, г, д, е, ж, з, и, к, л, 1, 2,   183-а, б, в, г, д, е, ж, з, 1, 2, 3, 4, 5, 6, 7, 8,   184-а, б, в, г, д, е, ж, з, и, к, л, м, н, о, п, 1, 2, 3, 4, 5, 6, 7, 8, 9, 10, 11, 12,   185-а, б, в, г, д, е, ж, з, и, к, л, м, н, о, п, р, с, т, у, ф, х, ц, ч, ш, 1, 2, 3, 4, 5, 6, 7, 8, 9,   186-б, в, г, д, е, ж, з, и, к, л, м, н, о, п, р, с, т, у, ф, х, ц, ч, 3, 4, 5, 6, 7, 8, 9, 10, 11,   187-а, б, в, г, д, е, ж, з, и, к, л, м, н, о, п, р, с, т, у, ф, х, ц, ч, ш, щ, ю, 1, 2, 3, 4, 5, 6, 7, 8, 9, 10, 11, 12, 13, 14, 15, 16, 17, 18, 19, 20, 21, 22, 23,   188-а, б, в, г, д, е, ж, 1, 2, 3, 4, 5, 6, 7, 8, 9, 10,   189-ж, 3,   192-з,   196-з, н, т,   197-1,   199-в, г, д, к, л, м, н, о, п, р, с, т, у, ф, х, ц, ч, ш, щ, 2, 3, 4, 5, 6, 7, 8,   200-в, г, д, е, ж, з, и, к, л, м, н, о, п, р, с, т, у, ф, х, ц, щ, б1, 1, 2, 3, 4, 5, 6, 7, 8, 9,   201-а, б, в, г, д, е, ж, з, 1, 2, 3, 4, 5, 6, 7,   202-а, б, в, г, д, е, ж, 1, 2, 3,   211-3,   215-15,   202-4, 5, 6,   203-а, б, в, г, д, е, ж, 1,   204-а, б, в, г, д, е, ж, з, и, к, л, м, н, о,   205-р,   204-р, п, 1, 2, 3, 4,   205-а, б, в, г, д, е, ж, з, и, к, л, м, п, н, о, 1, 2, 3, 4,   206-а, б, в, г, д, е, ж, з, и, к, л, м, н, о, п, р, с, т, у, ф, х, ц, ч, ш, щ, ю, я, а1, б1, в1, г1, д1, е1, ж1, з1, и1, к1, л1, м1, н1, о1, п1, р1, с1, т1, у1, ф1, ш1, х1, ц1, ч1, а2, б2, 1, 2, 3, 4, 5, 6, 7, 8, 9, 10, 11, 12, 13, 14, 15, 16, 17, 18, 19,   207-а, б, в, г, 1, 2, 3, 4,   208-а, б, в, г, д, е, 1, 2, 3, 4, 5, 6, 7,   209-а, б, в, г, д, е, ж, 1, 2, 3,   210-а, б, в, г, д, е, ж, з, у, и, к, л, м, н, о, п, р, с, т, 1, 2, 3, 4,   211-а,   213-13, 12,   211-п, б, в, г, д, е, ж, з, и, к, л, м, н, о, 1, 2,   212-а, б, 16, в, г, д, е, ж, з, и, к, л, м, н, о, п, р, с, т, у, ф, х, ц, 1, 2, 3, 15, 4, 5, 6, 7, 8, 9, 10, 11, 12, 13, 14,   213-а, б, в, г, д, е, ж, з, и, к, л, 1, 2, 3, 4, 5, 6, 7, 8, 9, 10, 11,   214-а, б, в, г, д, е, ж, з, и, к, л, м, н, о, п, р, с, т, у, ф, ч, х, ц, 1, 2, 3, 4, 5, 6, 7, 8, 9, 10, 11,   215-б1, а, б, в, г, д, е, ж, з, ш, и, я, а1, к, ю, л, щ, м, н, о, п, р, с, т, у, ф, х, ц, ч, 1, 2, 3, 4, 5, 6, 7,   216-д, а, б, в, 1,   217-а, б, в, г, д, 1, 2, 3,   219-2,   217-4,   218-а, б, в, г, д, е, ж, з, и, к, л, м, н,   301-2, 3, 4, 5, 6, 7, 8, 1,   218-1, 2, 3, 4, 7, 6, 5, 8,   219-а, б, в, г, д, е, ж, 1,   220-а, б, в, г, д, з, е, ж, 3, 1, 2,   221-у, ф, а, т, б, в, г, д, е, ж, с, з, и, к, л, п, р, х, м, н, о, 1, 2, 3, 4, 5, 6, 7,   225-е, ж, з, к, 1, 3, 4,   232-а, б, в, г, д, е, з, и, к, м, н, о, 1, 2, 3, 4, 5, 6,   301-а, б, н, о, п, р, с, т, у, ф, х, ц, ч, ш, щ, ю, я, а1, б1, в1, д1, е1, ж1, з1, и1, к1, л1, м1, н1, о1, п1, р1, с1, м, в, г, д, е, ж, з, и, к, л,   373-а,   374-а, б, в, 1,   391-а, г, в, 1, 2,   396-б,   398-а, б,   399-а,   417-а, б, в, 1,   41-у, ф,   419-а, 1,   420-а,   421-а, б, 1, 2,   422-а,   423-а,   424-а,   425-а,   445-а, б,   446-а,   448-а,   451-а,   452-а, б, в, г,   453-а,   454-а,   456-а, б, в, г, д,   458-а,   461-б,   459-а, б,   460-а, б,   461-а,   462-а,   463-а, 1, 2,   511-а,   514-а, б,   515-а, б,   516-а, ,   522-а, б,   523-а,  524-б, в, г, д,   525-а,   545-а, 1,   546-а,   547-а,   548-а,   549-а,   627-г, а, в, б,   631-в, 3,   637-а,   668-ж,   68-8, 10,   2026-а, б, в,   2029-а,   2030-а,   2031-а,   2032-а,   2033-а,   2034-а, б, в, г, 1,  2035-а</w:t>
      </w:r>
      <w:r w:rsidRPr="00230EB6">
        <w:rPr>
          <w:sz w:val="22"/>
          <w:szCs w:val="22"/>
        </w:rPr>
        <w:t>, с площ 12530,1 ха.</w:t>
      </w:r>
    </w:p>
    <w:p w:rsidR="009273D4" w:rsidRPr="00230EB6" w:rsidRDefault="009273D4" w:rsidP="00F76B9C">
      <w:pPr>
        <w:keepNext/>
        <w:spacing w:before="60"/>
        <w:jc w:val="both"/>
        <w:outlineLvl w:val="3"/>
        <w:rPr>
          <w:sz w:val="22"/>
          <w:szCs w:val="22"/>
          <w:lang w:val="ru-RU"/>
        </w:rPr>
      </w:pPr>
      <w:r w:rsidRPr="00230EB6">
        <w:rPr>
          <w:sz w:val="22"/>
          <w:szCs w:val="22"/>
          <w:lang w:val="ru-RU"/>
        </w:rPr>
        <w:t xml:space="preserve">ЗЗ „Суха река” – BG0002048 - отдели: </w:t>
      </w:r>
      <w:r w:rsidRPr="00230EB6">
        <w:rPr>
          <w:bCs/>
          <w:sz w:val="22"/>
          <w:szCs w:val="22"/>
        </w:rPr>
        <w:t xml:space="preserve">6-а, б, в, г, д, е, ж, з, и, к, л, м, н, о, з1, </w:t>
      </w:r>
      <w:proofErr w:type="gramStart"/>
      <w:r w:rsidRPr="00230EB6">
        <w:rPr>
          <w:bCs/>
          <w:sz w:val="22"/>
          <w:szCs w:val="22"/>
        </w:rPr>
        <w:t>п</w:t>
      </w:r>
      <w:proofErr w:type="gramEnd"/>
      <w:r w:rsidRPr="00230EB6">
        <w:rPr>
          <w:bCs/>
          <w:sz w:val="22"/>
          <w:szCs w:val="22"/>
        </w:rPr>
        <w:t xml:space="preserve">, р, с, т, у, ф, и1, х, ц, ч, ш, щ, ю, я, а1, б1, в1, г1, д1, е1, ж1, 1, 2, 3, 4, 5, 6, 7, 8, 9, 10, 11, 12, 13, 14, 15, 16, 17, 18,   7-а, б, в, г, д, е, ж, з, и, к, л, 1, 2, 3, 4, 5, 6, 7, 8,   8-а, б, в, г, д, е, ж, з, и, к, л, м, н, о, п, х, р, с, т, у, ф, 1, 2, 3, 4, 5, 6, 7, 8, 9, 10, 11, 12, 13, 14, 15,   9-а, б, в, г, д, е, ж, з, и, 1, 2, 3, 4, 5, 6, 7, 8, 9, 10, 11, 12, 13,   10-а, б, в, г, д, е, ж, з, и, к, л, м, н, о, п, р, с, т, у, 1, 2, 3, 4, 5, 6, 7,   11-а, б, в, г, д, е, ж, з, и, 1, 2, 3, 4, 5,   12-а, б, в, г, д, е, ж, з, и, 1, 2, 3, 4, 5,   13-а, б, в, г, д, е, ж, з, и, к, л, м, н, о, п, р, с, т, у, ф, х, ц, ч, ш, щ, ю, я, 1, 2, 3, 4, 5, 6, 7, 8, 9, 10, 11, 12, 13, 14,   14-а, б, в, г, д, е, 1, 2, 3, 4, 5,   15-а, б, в, г, д, е, ж, 1, 2, 3, 4,   16-л, а, б, в, г, д, е, ж, з, и, 1, 2, 3,   17-а, б, в, г, д, е, ж, з, и, к, л, м, 1, 2, 3, 4, 5, 6,   18-а, б, в, г, д, п, р,   131-ш, щ, ю, б1, в1, г1, а1, ч,   18-с, т, у, о, е, ж, з, и, к, л, м, н, 1, 2, 3, 4,   19-а, б, в, г, д, е, ж, з, и, к, л, ч, ш, ц, м, о, п, р, с, т, у, ф, х, 1, 2, 3, 4,   20-а, б, в, г, д, 1,   21-а, б, в, г, д, е, ж, з, 1,   22-а, б, в, г, д, е, ж, з, и, 1, 2,   23-а, б, в, г, д, е, ж, з, и, 1,   24-а, б, в, д, е, ж, з, и, 1, 2,   25-а, б, в, г, д, е, 1, 2, 3, 4,   26-а, б, в, г, д, е, ж, з, и, к, р, 1, 2, 3, 4, 5, 6, 7, 8, 9, 10, 11, 12,   27-а, б, в, г, д, е, ж, з, и, к, л, м, н, о, п, р, с, т, у, ф, х, ц, 1, 2,   28-а, б, в, г, д, е, ж, 1,   29-а, б, в, г, д, е, ж, з, и, к, л, м, н, о, п, р, с, т, у, ф, х, ц, ч, ш, щ, ю, я, а1, б1, в1, ю1, г1, е1, ж1, з1, и1, к1, л1, м1, н1, о1, п1, р1, с1, т1, у1, ф1, х1, ц1, ч1, ш1, щ1, 1, 2, 3, 4, 5, 6, 7, 8, 9,   30-а, б, в, г, д, е, ж, з, и, к, л, м, н, о, п, р, с, т, у, ф, х, ц, ч, ш, щ, ю, я, а1, б1, в1, г1, д1, е1, ж1, з1, и1, к1, л1, п1, с1, т1, у1, ф1, х1, ш1, щ1, ю1, я1, 1, 2, 3, 4, 5, 6, 7, 8,   31-а, б, в, г, д, е, ж, з, и, к, л, м, п, р, у, ч, 1,   32-а, б, в, г, д, е, ж, з, и, 1,   33-а, б, в, г, д, е, ж, з, и, к, л, м, н, о, п, р, 1, 2, 3, 4, 5, 6,   34-а, б, в, г, д, е, ж, з, и, к, л, м, н, о, п, с, т, у, 1, 2, 3, 4, 5, 6, 7, 8, 9,   35-а, б, в, г, д, е, ж, з, и, к, л, м, н, о, п, 1, 2, 3, 4, 5,   36-а, б, в, г, д, 1, 2,   37-а, б, в, г, д, е, ж, з, и, к, л, м, н, о, п, р, с, т, 1, 2, 3, 4, 5, 6, 7, 8, 9,   38-а, б, в, г, д, е, ж, з, и, к, л, м, н, о, п, р, с, т, 1, 2, 3, 4, 5, 6, 7, 8, 9, 10,   39-а, б, в, г, д, е, ж, з, у, 1, 2, 3, 5, 6, 7,   40-а, б, в, г, д, е, ж, з, и, к, 1, 2, 3, 4, 5, 6, 7,   41-а, б, в, г, е, ж, з, 1, 2, 3, 6, 7, 8,   42-а, б, в, г, д, е, ж, з, и, к, л, м, н, о, п, р, с, т, 1, 2, 3, 4, 5, 6, 7,   43-а, б, в, г, д, е, . ж, 1, 2,   44-а, б, в, г, д, е, ж, 1, 2, 3, 4,   45-а, б, в, г, д, </w:t>
      </w:r>
      <w:r w:rsidRPr="00230EB6">
        <w:rPr>
          <w:bCs/>
          <w:sz w:val="22"/>
          <w:szCs w:val="22"/>
        </w:rPr>
        <w:lastRenderedPageBreak/>
        <w:t>1, 2,   46-а, б, в, г, д, е, ж, з, и, 1, 2, 3, 4,   47-а, б, в, г, д, е, ж, з, и, к, л, м, н, о, 1, 2, 3, 4,   48-а, б, в, г, д, е, ж, з, 1, 2, 3, 4, 5,   49-а, б, в, г, 1,   50-а, б, в, г, д, 1, 2,   51-а, б, в, г, 1,   52-а, б, в, г, д, е, ж, з, 1, 2, 3, 4, 5,   53-а, б, в, г, д, е, ж, з, 1, 2, 3,   54-а, б, в, г, д, е, ж, з, и, 1, 2, 3, 4,   55-а, б, в, г, д, е, ж, 1,   56-а, б, в, г, д, 1, 2,   57-а, б, в, г, д, е, 1, 2, 3,   58-а, б, в, г, д, е,   59-а, б, в, г, д, е, ж, з, и, 1, 2,   60-а, б, в, г, д, е, 1, 2, 3, 4, 5,   61-а, б, в, г, д, е, ж, з, 3, 4, 5, 1, 2,   62-а, б, в, г, д, е, ж, з, и, к, л, 1, 2, 3, 4, 5, 6,   63-а, б, в, г, д, е, ж, з, и, к, 1, 2, 3, 4,   64-а, б, в, г, д, е, ж, з, и, к, л, м, н, о, п, р, с, т, 1, 2, 3, 4, 5, 6, 7, 8,   65-а, б, в, г, д, е, ж, з, и, к, л, м, н, о, п, р, с, 1, 2, 3, 4, 5, 6, 7, 8, 9, 10,   66-а, б, в, г, д, 1, 2, 3, 4, 5,   67-а, б, в, г, д, е, ж, з, и, 1, 2, 3, 4, 5,   68-а, б, в, г, д, е, ж, з, о, и, к, л, м, н, 1, 2, 3, 4, 5, 6, 7, 8, 9, 10,   69-а, б, в, г, д, е, ж, з, и, к, л, м, н, о, п, р, с, т, у, ф, 1, 2, 3, 4, 7, 5, 6, 8,   78-а, б, в, г, д, е, ж, з, и, к, л, м, н, щ, о, п, р, с, ф, х, ч, ш, 1, 2,   79-а, б, в, г, д, е, ж, з, и, к, 1, 2, 3, 4, 5, 6,   80-а, б, в, г, д, е, ж, з, и, к, л, м, н, 1, 2, 3, 4, 5, 6, 7, 8, 9, 10, 11, 12, 13, 14,   81-а, б, в, г, д, е, ж, з, и, к, л, м, н, о, п, р, с, т, у, ф, 1, 2, 3, 4, 5, 6, 7, 8, 9, 10, 11,   82-а, б, в, г, д, е, ж, з, и, к, л, м, н, о, п, р, 1, 2, 3, 4, 5, 6, 7, 8, 9, 10, 11, 12,   83-а, б, в, г, д, е, ж, з, и, к, л, ч, м, н, о, п, р, с, т, у, ф, х, ц, 1, 2, 3, 4, 5, 6, 7, 8, 9, 10, 11, 12, 13, 14, 15, 16, 17, 18, 19,   84-а, б, в, г, д, е, ж, з, и, к, л, м, н, о, 1, 2, 3, 4, 5, 6, 7,   85-а, б, в, г, д, е, ж, з, и, к, л, м, н, о, п, 1, 2, 3, 4, 5, 6, 7, 8, 9, 10, 11,   86-а, б, в, г, д, е, ж, з, и, к, л, м, н, о, 1, 2, 3, 4, 5, 6, 7, 8,   87-а, б, в, г, д, е, ж, з, и, к, л, м, н, с, о, п, р, т, 1, 2, 3, 4, 5,   88-а, б, в, г, д, е, ж, з, и, к, л, м, н, о, п, р, с, т, 1, 2, 3,   89-а, б, в, д, е, ж, з, и, к, л, м, н, о, п, р, с, т, ц, ч, ш, щ, 1, 2, 3, 4,   90-а, б, в, г, д, е, ж, з, и, к, л, 1, 2, 3, 4, 5,   91-а, б, в, г, д, е, ж, з, и, к, л, м, н, о, п, р, с, т, у, ф, х, ц, 1, 2, 3, 4, 5, 6, 7, 8, 9,   92-а, б, в, г, д, е, ж, з, и, к, л, м, 1, 2, 3, 4, 5, 6, 7, 8, 9, 11, 10,   93-б, в, г, д, щ, ш, е, ж, и, к, л, м, н, о, п, р, с, т, у, ф, х, ц, ч, 1, 2, 3, 4, 5, 6, 7, 8,   94-а, б, в, г, д, е, ж, з, и, к, л, м, н, о, п, р, с, т, у, ф, х, 1, 2, 3, 4, 5, 8, 9, 10, 11, 12, 13, 14,   95-а, б, в, г, е, ж, з, и, к, л, м, о, п, р, с, т, у, ф, 1, 2, 3, 4, 5, 6, 8, 10, 11,   96-м, р,  99-л, м, н, о, п, р, д1, е1, ж1, з1, 14, 15,   119-н, о,   122-д1, а, б, в, г, д, е, ж, з, и, к, л, м, н, о, п, р, с, т, у, ф, х, ц, ч, ш, щ, ю, я, а1, б1, г1, 1, 2, 3, 4, 5, 6, 7, 8, 9, 10, 11, 12,   131-а, б, в, г, у, ф, ц,   201-2, 6,   203-2,   204-5,   201-7,   373-а,   374-б, в, 1,   422-а,   423-а,   424-а,   425-а,   429-а,   452-в,   453-а,   456-а,   462-а,   463-а, 1, 2,   511-а,   546-а,   548-а,   68-8, 10,   2029-а,   2030-а,   2032-а,   2033-а,   2034-а, б, в, г, 1</w:t>
      </w:r>
      <w:r w:rsidRPr="00230EB6">
        <w:rPr>
          <w:sz w:val="22"/>
          <w:szCs w:val="22"/>
          <w:lang w:val="ru-RU"/>
        </w:rPr>
        <w:t xml:space="preserve">, с площ </w:t>
      </w:r>
      <w:r w:rsidRPr="00230EB6">
        <w:rPr>
          <w:sz w:val="22"/>
          <w:szCs w:val="22"/>
        </w:rPr>
        <w:t>5573,5 ха.</w:t>
      </w:r>
    </w:p>
    <w:p w:rsidR="009273D4" w:rsidRPr="00230EB6" w:rsidRDefault="009273D4" w:rsidP="00F76B9C">
      <w:pPr>
        <w:ind w:firstLine="708"/>
        <w:jc w:val="both"/>
        <w:rPr>
          <w:sz w:val="22"/>
          <w:szCs w:val="22"/>
          <w:lang w:val="ru-RU"/>
        </w:rPr>
      </w:pPr>
      <w:r w:rsidRPr="00230EB6">
        <w:rPr>
          <w:sz w:val="22"/>
          <w:szCs w:val="22"/>
          <w:lang w:val="ru-RU"/>
        </w:rPr>
        <w:t xml:space="preserve">ЗЗ „Чаиря” – BG0002085 - отдели: </w:t>
      </w:r>
      <w:r w:rsidRPr="00230EB6">
        <w:rPr>
          <w:sz w:val="22"/>
          <w:szCs w:val="22"/>
        </w:rPr>
        <w:t xml:space="preserve">798-в, а, </w:t>
      </w:r>
      <w:proofErr w:type="gramStart"/>
      <w:r w:rsidRPr="00230EB6">
        <w:rPr>
          <w:sz w:val="22"/>
          <w:szCs w:val="22"/>
        </w:rPr>
        <w:t>б</w:t>
      </w:r>
      <w:proofErr w:type="gramEnd"/>
      <w:r w:rsidRPr="00230EB6">
        <w:rPr>
          <w:sz w:val="22"/>
          <w:szCs w:val="22"/>
        </w:rPr>
        <w:t>;  802-а;  803-а;  1885-а, б, 1;  1887-а; 1888-а, б;  1889-а;  1890-а</w:t>
      </w:r>
      <w:r w:rsidRPr="00230EB6">
        <w:rPr>
          <w:sz w:val="22"/>
          <w:szCs w:val="22"/>
          <w:lang w:val="ru-RU"/>
        </w:rPr>
        <w:t xml:space="preserve">, с площ </w:t>
      </w:r>
      <w:r w:rsidRPr="00230EB6">
        <w:rPr>
          <w:sz w:val="22"/>
          <w:szCs w:val="22"/>
        </w:rPr>
        <w:t>11,8 ха</w:t>
      </w:r>
      <w:r w:rsidRPr="00230EB6">
        <w:rPr>
          <w:sz w:val="22"/>
          <w:szCs w:val="22"/>
          <w:lang w:val="ru-RU"/>
        </w:rPr>
        <w:t>.</w:t>
      </w:r>
    </w:p>
    <w:p w:rsidR="009273D4" w:rsidRDefault="009273D4" w:rsidP="008F7221">
      <w:pPr>
        <w:ind w:firstLine="708"/>
        <w:jc w:val="both"/>
        <w:rPr>
          <w:sz w:val="22"/>
          <w:szCs w:val="22"/>
          <w:lang w:val="en-US"/>
        </w:rPr>
      </w:pPr>
    </w:p>
    <w:p w:rsidR="009273D4" w:rsidRPr="00A41182" w:rsidRDefault="009273D4" w:rsidP="008F7221">
      <w:pPr>
        <w:ind w:firstLine="708"/>
        <w:jc w:val="both"/>
        <w:rPr>
          <w:sz w:val="22"/>
          <w:szCs w:val="22"/>
          <w:lang w:val="en-US"/>
        </w:rPr>
      </w:pPr>
    </w:p>
    <w:p w:rsidR="009273D4" w:rsidRPr="00230EB6" w:rsidRDefault="009273D4" w:rsidP="00B5477D">
      <w:pPr>
        <w:pStyle w:val="a5"/>
        <w:ind w:left="0"/>
        <w:rPr>
          <w:color w:val="000000"/>
          <w:sz w:val="22"/>
          <w:szCs w:val="22"/>
          <w:lang w:val="ru-RU"/>
        </w:rPr>
      </w:pPr>
      <w:r w:rsidRPr="00230EB6">
        <w:rPr>
          <w:color w:val="000000"/>
          <w:sz w:val="22"/>
          <w:szCs w:val="22"/>
        </w:rPr>
        <w:t>ПРЕПОРЪКИ И УКАЗАНИЯ ЗА СТОПАНИСВАНЕ</w:t>
      </w:r>
      <w:bookmarkEnd w:id="3"/>
    </w:p>
    <w:p w:rsidR="009273D4" w:rsidRPr="00230EB6" w:rsidRDefault="009273D4" w:rsidP="00A50C55">
      <w:pPr>
        <w:ind w:firstLine="708"/>
        <w:jc w:val="both"/>
        <w:rPr>
          <w:sz w:val="22"/>
          <w:szCs w:val="22"/>
          <w:lang w:val="ru-RU"/>
        </w:rPr>
      </w:pPr>
      <w:r w:rsidRPr="00230EB6">
        <w:rPr>
          <w:sz w:val="22"/>
          <w:szCs w:val="22"/>
          <w:lang w:val="ru-RU"/>
        </w:rPr>
        <w:t xml:space="preserve">1. За защитените територии в границите на ДГС Добрич няма изготвени и приети планове за управление. До тяхното изготвяне, стопанисването да се извършва съгласно Закона за защитените територии, заповедта за обявяване и заповедите за прекатегоризация, като са </w:t>
      </w:r>
      <w:proofErr w:type="gramStart"/>
      <w:r w:rsidRPr="00230EB6">
        <w:rPr>
          <w:sz w:val="22"/>
          <w:szCs w:val="22"/>
          <w:lang w:val="ru-RU"/>
        </w:rPr>
        <w:t>в</w:t>
      </w:r>
      <w:proofErr w:type="gramEnd"/>
      <w:r w:rsidRPr="00230EB6">
        <w:rPr>
          <w:sz w:val="22"/>
          <w:szCs w:val="22"/>
          <w:lang w:val="ru-RU"/>
        </w:rPr>
        <w:t xml:space="preserve"> </w:t>
      </w:r>
      <w:proofErr w:type="gramStart"/>
      <w:r w:rsidRPr="00230EB6">
        <w:rPr>
          <w:sz w:val="22"/>
          <w:szCs w:val="22"/>
          <w:lang w:val="ru-RU"/>
        </w:rPr>
        <w:t>сила</w:t>
      </w:r>
      <w:proofErr w:type="gramEnd"/>
      <w:r w:rsidRPr="00230EB6">
        <w:rPr>
          <w:sz w:val="22"/>
          <w:szCs w:val="22"/>
          <w:lang w:val="ru-RU"/>
        </w:rPr>
        <w:t xml:space="preserve"> следните допълнителни ограничения:</w:t>
      </w:r>
    </w:p>
    <w:p w:rsidR="009273D4" w:rsidRPr="00230EB6" w:rsidRDefault="009273D4" w:rsidP="00A50C55">
      <w:pPr>
        <w:pStyle w:val="ab"/>
        <w:numPr>
          <w:ilvl w:val="0"/>
          <w:numId w:val="30"/>
        </w:numPr>
        <w:jc w:val="both"/>
        <w:rPr>
          <w:sz w:val="22"/>
          <w:szCs w:val="22"/>
          <w:lang w:val="ru-RU"/>
        </w:rPr>
      </w:pPr>
      <w:proofErr w:type="gramStart"/>
      <w:r w:rsidRPr="00230EB6">
        <w:rPr>
          <w:sz w:val="22"/>
          <w:szCs w:val="22"/>
          <w:lang w:val="ru-RU"/>
        </w:rPr>
        <w:t>Забрана</w:t>
      </w:r>
      <w:proofErr w:type="gramEnd"/>
      <w:r w:rsidRPr="00230EB6">
        <w:rPr>
          <w:sz w:val="22"/>
          <w:szCs w:val="22"/>
          <w:lang w:val="ru-RU"/>
        </w:rPr>
        <w:t xml:space="preserve"> на голите сечи и подмяна на основния дървесен вид.</w:t>
      </w:r>
    </w:p>
    <w:p w:rsidR="009273D4" w:rsidRPr="00230EB6" w:rsidRDefault="009273D4" w:rsidP="00A50C55">
      <w:pPr>
        <w:pStyle w:val="ab"/>
        <w:numPr>
          <w:ilvl w:val="0"/>
          <w:numId w:val="30"/>
        </w:numPr>
        <w:jc w:val="both"/>
        <w:rPr>
          <w:sz w:val="22"/>
          <w:szCs w:val="22"/>
          <w:lang w:val="ru-RU"/>
        </w:rPr>
      </w:pPr>
      <w:r w:rsidRPr="00230EB6">
        <w:rPr>
          <w:sz w:val="22"/>
          <w:szCs w:val="22"/>
          <w:lang w:val="ru-RU"/>
        </w:rPr>
        <w:t>Санитарни сечи и изваждане на мъртва дървесина и стари дървета, се водят само в случаите когато има големи природни нарушения (ветровали, снеговали, пожари) или каламитети.</w:t>
      </w:r>
    </w:p>
    <w:p w:rsidR="009273D4" w:rsidRDefault="009273D4" w:rsidP="00A50C55">
      <w:pPr>
        <w:ind w:firstLine="708"/>
        <w:jc w:val="both"/>
        <w:rPr>
          <w:sz w:val="22"/>
          <w:szCs w:val="22"/>
          <w:lang w:val="en-US"/>
        </w:rPr>
      </w:pPr>
      <w:r w:rsidRPr="00230EB6">
        <w:rPr>
          <w:sz w:val="22"/>
          <w:szCs w:val="22"/>
          <w:lang w:val="ru-RU"/>
        </w:rPr>
        <w:t xml:space="preserve">2. Прилаганите лесовъдски мероприятия да се </w:t>
      </w:r>
      <w:r>
        <w:rPr>
          <w:sz w:val="22"/>
          <w:szCs w:val="22"/>
        </w:rPr>
        <w:t xml:space="preserve">изпълняват съгласно одобрени от МОСВ горскостопански планове и се </w:t>
      </w:r>
      <w:r w:rsidRPr="00230EB6">
        <w:rPr>
          <w:sz w:val="22"/>
          <w:szCs w:val="22"/>
          <w:lang w:val="ru-RU"/>
        </w:rPr>
        <w:t>съобразяват с естествената динамика на горските екосистеми и сукцесионните процеси.</w:t>
      </w:r>
    </w:p>
    <w:p w:rsidR="009273D4" w:rsidRPr="00A50C55" w:rsidRDefault="009273D4" w:rsidP="00A50C55">
      <w:pPr>
        <w:ind w:firstLine="708"/>
        <w:jc w:val="both"/>
        <w:rPr>
          <w:sz w:val="22"/>
          <w:szCs w:val="22"/>
          <w:lang w:val="ru-RU"/>
        </w:rPr>
      </w:pPr>
      <w:r w:rsidRPr="00230EB6">
        <w:rPr>
          <w:sz w:val="22"/>
          <w:szCs w:val="22"/>
          <w:lang w:val="ru-RU"/>
        </w:rPr>
        <w:t>3. Да се проверява периодично за създаването на нови защитени територии или зони, или за предложения за създаването им, които потенциално могат да бъдат повлияни от горскостопанските дейности.</w:t>
      </w:r>
      <w:r w:rsidRPr="00A50C55">
        <w:rPr>
          <w:sz w:val="22"/>
          <w:szCs w:val="22"/>
          <w:lang w:val="ru-RU"/>
        </w:rPr>
        <w:t xml:space="preserve"> </w:t>
      </w:r>
    </w:p>
    <w:p w:rsidR="009273D4" w:rsidRPr="00A50C55" w:rsidRDefault="009273D4" w:rsidP="00A50C55">
      <w:pPr>
        <w:ind w:firstLine="708"/>
        <w:jc w:val="both"/>
        <w:rPr>
          <w:sz w:val="22"/>
          <w:szCs w:val="22"/>
          <w:lang w:val="ru-RU"/>
        </w:rPr>
      </w:pPr>
      <w:r w:rsidRPr="00A50C55">
        <w:rPr>
          <w:sz w:val="22"/>
          <w:szCs w:val="22"/>
          <w:lang w:val="ru-RU"/>
        </w:rPr>
        <w:t xml:space="preserve">4. До окончателното произнасяне на Европейската комисия за защитените зони и респективно изготвянето на Плановете им за управление да се прилагат горскостопански практики, които не водят до промяна на естествените местообитания и горски екосистеми. </w:t>
      </w:r>
    </w:p>
    <w:p w:rsidR="009273D4" w:rsidRPr="00A50C55" w:rsidRDefault="009273D4" w:rsidP="00A50C55">
      <w:pPr>
        <w:ind w:firstLine="708"/>
        <w:jc w:val="both"/>
        <w:rPr>
          <w:sz w:val="22"/>
          <w:szCs w:val="22"/>
          <w:lang w:val="ru-RU"/>
        </w:rPr>
      </w:pPr>
      <w:r w:rsidRPr="00A50C55">
        <w:rPr>
          <w:sz w:val="22"/>
          <w:szCs w:val="22"/>
          <w:lang w:val="ru-RU"/>
        </w:rPr>
        <w:t xml:space="preserve">5. Да се извърши оценка на благоприятното природозащитно състояние за горските екосистеми на територията на ДГС </w:t>
      </w:r>
      <w:r>
        <w:rPr>
          <w:sz w:val="22"/>
          <w:szCs w:val="22"/>
          <w:lang w:val="ru-RU"/>
        </w:rPr>
        <w:t>Добрич</w:t>
      </w:r>
      <w:r w:rsidRPr="00A50C55">
        <w:rPr>
          <w:sz w:val="22"/>
          <w:szCs w:val="22"/>
          <w:lang w:val="ru-RU"/>
        </w:rPr>
        <w:t xml:space="preserve">, включени в границите защитените зони. </w:t>
      </w:r>
      <w:proofErr w:type="gramStart"/>
      <w:r w:rsidRPr="00A50C55">
        <w:rPr>
          <w:sz w:val="22"/>
          <w:szCs w:val="22"/>
          <w:lang w:val="ru-RU"/>
        </w:rPr>
        <w:t>По</w:t>
      </w:r>
      <w:proofErr w:type="gramEnd"/>
      <w:r w:rsidRPr="00A50C55">
        <w:rPr>
          <w:sz w:val="22"/>
          <w:szCs w:val="22"/>
          <w:lang w:val="ru-RU"/>
        </w:rPr>
        <w:t xml:space="preserve"> </w:t>
      </w:r>
      <w:proofErr w:type="gramStart"/>
      <w:r w:rsidRPr="00A50C55">
        <w:rPr>
          <w:sz w:val="22"/>
          <w:szCs w:val="22"/>
          <w:lang w:val="ru-RU"/>
        </w:rPr>
        <w:t>линия</w:t>
      </w:r>
      <w:proofErr w:type="gramEnd"/>
      <w:r w:rsidRPr="00A50C55">
        <w:rPr>
          <w:sz w:val="22"/>
          <w:szCs w:val="22"/>
          <w:lang w:val="ru-RU"/>
        </w:rPr>
        <w:t xml:space="preserve"> на превенцията, прилаганите горскостопански дейности да бъдат изцяло съобразени с поддържането и подобряването на благоприятното природозащитно състояние на горските видове и местообитания.</w:t>
      </w:r>
    </w:p>
    <w:p w:rsidR="009273D4" w:rsidRDefault="009273D4" w:rsidP="004976E8">
      <w:pPr>
        <w:ind w:firstLine="708"/>
        <w:jc w:val="both"/>
        <w:rPr>
          <w:sz w:val="22"/>
          <w:szCs w:val="22"/>
        </w:rPr>
      </w:pPr>
      <w:r>
        <w:rPr>
          <w:sz w:val="22"/>
          <w:szCs w:val="22"/>
        </w:rPr>
        <w:t>6. Препоръки и указания за стопанисване съгласно писмо № ДЛ – 5205</w:t>
      </w:r>
      <w:r>
        <w:rPr>
          <w:sz w:val="22"/>
          <w:szCs w:val="22"/>
          <w:lang w:val="en-US"/>
        </w:rPr>
        <w:t xml:space="preserve">(1) </w:t>
      </w:r>
      <w:r>
        <w:rPr>
          <w:sz w:val="22"/>
          <w:szCs w:val="22"/>
        </w:rPr>
        <w:t xml:space="preserve">от 03.10.2016 г. на Регионална инспекция по околната среда и водите – Варна: </w:t>
      </w:r>
    </w:p>
    <w:p w:rsidR="009273D4" w:rsidRDefault="009273D4" w:rsidP="004976E8">
      <w:pPr>
        <w:numPr>
          <w:ilvl w:val="0"/>
          <w:numId w:val="39"/>
        </w:numPr>
        <w:tabs>
          <w:tab w:val="clear" w:pos="1428"/>
          <w:tab w:val="num" w:pos="0"/>
        </w:tabs>
        <w:ind w:left="0" w:firstLine="1068"/>
        <w:jc w:val="both"/>
        <w:rPr>
          <w:sz w:val="22"/>
          <w:szCs w:val="22"/>
        </w:rPr>
      </w:pPr>
      <w:r>
        <w:rPr>
          <w:sz w:val="22"/>
          <w:szCs w:val="22"/>
        </w:rPr>
        <w:t>Предвидените дейности в ГВСК в границите на защитените зони следва да се съобразяват с режимите, определени в заповедите за обявяване на зоните и заповедите за тяхното допълване /при наличие на такива/;</w:t>
      </w:r>
    </w:p>
    <w:p w:rsidR="009273D4" w:rsidRDefault="009273D4" w:rsidP="004976E8">
      <w:pPr>
        <w:numPr>
          <w:ilvl w:val="0"/>
          <w:numId w:val="39"/>
        </w:numPr>
        <w:tabs>
          <w:tab w:val="clear" w:pos="1428"/>
          <w:tab w:val="num" w:pos="0"/>
        </w:tabs>
        <w:ind w:left="0" w:firstLine="1068"/>
        <w:jc w:val="both"/>
        <w:rPr>
          <w:sz w:val="22"/>
          <w:szCs w:val="22"/>
        </w:rPr>
      </w:pPr>
      <w:r>
        <w:rPr>
          <w:sz w:val="22"/>
          <w:szCs w:val="22"/>
        </w:rPr>
        <w:t xml:space="preserve">Стопанисването на горите в границите на защитените зони следва да е съобразено с разработката „Система от режими и мерки за стопанисване на горските типове природни местообитания от Приложение 1 на Закона за биологичното разнообразие – „ Режими на устойчиво стопанисване на горите в Натура 2000”, приета на заседание на Националния съвет по биологично разнообразие / НСМБР /, проведено през 2010 г. и утвърдена от изпълнителния директор на </w:t>
      </w:r>
      <w:r>
        <w:rPr>
          <w:sz w:val="22"/>
          <w:szCs w:val="22"/>
        </w:rPr>
        <w:lastRenderedPageBreak/>
        <w:t>Изпълнителната дирекция по горите / ИАГ / през 2011 г. за прилагане в практиката за планиране и провеждане на сечите в горите;</w:t>
      </w:r>
    </w:p>
    <w:p w:rsidR="009273D4" w:rsidRDefault="009273D4" w:rsidP="00B5477D">
      <w:pPr>
        <w:pStyle w:val="a5"/>
        <w:ind w:left="0"/>
        <w:rPr>
          <w:color w:val="000000"/>
          <w:sz w:val="22"/>
          <w:szCs w:val="22"/>
        </w:rPr>
      </w:pPr>
      <w:bookmarkStart w:id="4" w:name="_Toc95123258"/>
    </w:p>
    <w:p w:rsidR="009273D4" w:rsidRPr="00B41962" w:rsidRDefault="009273D4" w:rsidP="00B5477D">
      <w:pPr>
        <w:pStyle w:val="a5"/>
        <w:ind w:left="0"/>
        <w:rPr>
          <w:color w:val="000000"/>
          <w:sz w:val="22"/>
          <w:szCs w:val="22"/>
          <w:lang w:val="ru-RU"/>
        </w:rPr>
      </w:pPr>
      <w:r w:rsidRPr="00B41962">
        <w:rPr>
          <w:color w:val="000000"/>
          <w:sz w:val="22"/>
          <w:szCs w:val="22"/>
        </w:rPr>
        <w:t>ПРЕПОРЪКИ И УКАЗАНИЯ ЗА МОНИТОРИНГ</w:t>
      </w:r>
      <w:bookmarkEnd w:id="4"/>
    </w:p>
    <w:p w:rsidR="009273D4" w:rsidRPr="00A50C55" w:rsidRDefault="009273D4" w:rsidP="00A50C55">
      <w:pPr>
        <w:ind w:firstLine="708"/>
        <w:jc w:val="both"/>
        <w:rPr>
          <w:sz w:val="22"/>
          <w:szCs w:val="22"/>
          <w:lang w:val="ru-RU"/>
        </w:rPr>
      </w:pPr>
      <w:r w:rsidRPr="00A50C55">
        <w:rPr>
          <w:sz w:val="22"/>
          <w:szCs w:val="22"/>
          <w:lang w:val="ru-RU"/>
        </w:rPr>
        <w:t xml:space="preserve">1. Поради липсата на изготвени и приети планове за управление на представените защитени територии и защитените зони, стопанисващите гората трябва да влязат във връзка </w:t>
      </w:r>
      <w:r w:rsidRPr="00E96514">
        <w:rPr>
          <w:sz w:val="22"/>
          <w:szCs w:val="22"/>
          <w:lang w:val="ru-RU"/>
        </w:rPr>
        <w:t xml:space="preserve">с РИОСВ – </w:t>
      </w:r>
      <w:r>
        <w:rPr>
          <w:sz w:val="22"/>
          <w:szCs w:val="22"/>
          <w:lang w:val="ru-RU"/>
        </w:rPr>
        <w:t>Варна, както и с ръководството</w:t>
      </w:r>
      <w:r w:rsidRPr="00A50C55">
        <w:rPr>
          <w:sz w:val="22"/>
          <w:szCs w:val="22"/>
          <w:lang w:val="ru-RU"/>
        </w:rPr>
        <w:t xml:space="preserve"> на ДГС </w:t>
      </w:r>
      <w:r>
        <w:rPr>
          <w:sz w:val="22"/>
          <w:szCs w:val="22"/>
          <w:lang w:val="ru-RU"/>
        </w:rPr>
        <w:t>Добрич</w:t>
      </w:r>
      <w:r w:rsidRPr="00A50C55">
        <w:rPr>
          <w:sz w:val="22"/>
          <w:szCs w:val="22"/>
          <w:lang w:val="ru-RU"/>
        </w:rPr>
        <w:t xml:space="preserve"> съвместно да следят </w:t>
      </w:r>
      <w:proofErr w:type="gramStart"/>
      <w:r w:rsidRPr="00A50C55">
        <w:rPr>
          <w:sz w:val="22"/>
          <w:szCs w:val="22"/>
          <w:lang w:val="ru-RU"/>
        </w:rPr>
        <w:t>за</w:t>
      </w:r>
      <w:proofErr w:type="gramEnd"/>
      <w:r w:rsidRPr="00A50C55">
        <w:rPr>
          <w:sz w:val="22"/>
          <w:szCs w:val="22"/>
          <w:lang w:val="ru-RU"/>
        </w:rPr>
        <w:t xml:space="preserve"> неблагоприятни въздействия върху ВКС. Съвместно с </w:t>
      </w:r>
      <w:r w:rsidRPr="00E96514">
        <w:rPr>
          <w:sz w:val="22"/>
          <w:szCs w:val="22"/>
          <w:lang w:val="ru-RU"/>
        </w:rPr>
        <w:t xml:space="preserve">РИОСВ </w:t>
      </w:r>
      <w:r>
        <w:rPr>
          <w:sz w:val="22"/>
          <w:szCs w:val="22"/>
          <w:lang w:val="ru-RU"/>
        </w:rPr>
        <w:t>Варна</w:t>
      </w:r>
      <w:r w:rsidRPr="00A50C55">
        <w:rPr>
          <w:sz w:val="22"/>
          <w:szCs w:val="22"/>
          <w:lang w:val="ru-RU"/>
        </w:rPr>
        <w:t xml:space="preserve"> трябва да се определи режима на мониторинг на стандартните процедури и индикаторите, </w:t>
      </w:r>
      <w:proofErr w:type="gramStart"/>
      <w:r w:rsidRPr="00A50C55">
        <w:rPr>
          <w:sz w:val="22"/>
          <w:szCs w:val="22"/>
          <w:lang w:val="ru-RU"/>
        </w:rPr>
        <w:t>с</w:t>
      </w:r>
      <w:proofErr w:type="gramEnd"/>
      <w:r w:rsidRPr="00A50C55">
        <w:rPr>
          <w:sz w:val="22"/>
          <w:szCs w:val="22"/>
          <w:lang w:val="ru-RU"/>
        </w:rPr>
        <w:t xml:space="preserve"> цел предотвратяване на отрицателните въздействия от дейностите върху ВКС на защитените територии и зони. За пример могат да се вземат въздействия на дейностите върху горските екосистеми, нарушаване на миграционни пътища </w:t>
      </w:r>
      <w:proofErr w:type="gramStart"/>
      <w:r w:rsidRPr="00A50C55">
        <w:rPr>
          <w:sz w:val="22"/>
          <w:szCs w:val="22"/>
          <w:lang w:val="ru-RU"/>
        </w:rPr>
        <w:t>на</w:t>
      </w:r>
      <w:proofErr w:type="gramEnd"/>
      <w:r w:rsidRPr="00A50C55">
        <w:rPr>
          <w:sz w:val="22"/>
          <w:szCs w:val="22"/>
          <w:lang w:val="ru-RU"/>
        </w:rPr>
        <w:t xml:space="preserve"> дивите животни, повишаване на риска от пожари, влошаване на благоприятното природозащитно състояние и др.</w:t>
      </w:r>
    </w:p>
    <w:p w:rsidR="009273D4" w:rsidRDefault="009273D4" w:rsidP="000B497D">
      <w:pPr>
        <w:ind w:firstLine="708"/>
        <w:jc w:val="both"/>
        <w:rPr>
          <w:sz w:val="22"/>
          <w:szCs w:val="22"/>
        </w:rPr>
      </w:pPr>
      <w:r>
        <w:rPr>
          <w:sz w:val="22"/>
          <w:szCs w:val="22"/>
        </w:rPr>
        <w:t>2. Препоръки и указания за мониторинг съгласно писмо № ДЛ – 5205</w:t>
      </w:r>
      <w:r>
        <w:rPr>
          <w:sz w:val="22"/>
          <w:szCs w:val="22"/>
          <w:lang w:val="en-US"/>
        </w:rPr>
        <w:t xml:space="preserve">(1) </w:t>
      </w:r>
      <w:r>
        <w:rPr>
          <w:sz w:val="22"/>
          <w:szCs w:val="22"/>
        </w:rPr>
        <w:t xml:space="preserve">от 03.10.2016 г. на Регионална инспекция по околната среда и водите – Варна: </w:t>
      </w:r>
    </w:p>
    <w:p w:rsidR="009273D4" w:rsidRPr="004976E8" w:rsidRDefault="009273D4" w:rsidP="000B497D">
      <w:pPr>
        <w:numPr>
          <w:ilvl w:val="0"/>
          <w:numId w:val="39"/>
        </w:numPr>
        <w:tabs>
          <w:tab w:val="clear" w:pos="1428"/>
          <w:tab w:val="num" w:pos="0"/>
        </w:tabs>
        <w:ind w:left="0" w:firstLine="1068"/>
        <w:jc w:val="both"/>
        <w:rPr>
          <w:sz w:val="22"/>
          <w:szCs w:val="22"/>
        </w:rPr>
      </w:pPr>
      <w:r>
        <w:rPr>
          <w:sz w:val="22"/>
          <w:szCs w:val="22"/>
        </w:rPr>
        <w:t>Предвиденото извършване на оценка на благоприятното природозащитно състояние на горските екосистеми да се планира и извършва приоритетно за типовете природни местообитания, предмет на опазване на природните местообитания и на дивата флора и фауна.</w:t>
      </w:r>
    </w:p>
    <w:p w:rsidR="009273D4" w:rsidRDefault="009273D4" w:rsidP="00093132">
      <w:pPr>
        <w:pStyle w:val="a3"/>
        <w:spacing w:line="360" w:lineRule="auto"/>
        <w:jc w:val="center"/>
        <w:rPr>
          <w:sz w:val="22"/>
          <w:szCs w:val="22"/>
          <w:lang w:val="bg-BG"/>
        </w:rPr>
      </w:pPr>
    </w:p>
    <w:p w:rsidR="009273D4" w:rsidRPr="00B41962" w:rsidRDefault="009273D4" w:rsidP="001A1A74">
      <w:pPr>
        <w:pStyle w:val="a3"/>
        <w:spacing w:line="360" w:lineRule="auto"/>
        <w:rPr>
          <w:sz w:val="22"/>
          <w:szCs w:val="22"/>
          <w:lang w:val="bg-BG"/>
        </w:rPr>
      </w:pPr>
    </w:p>
    <w:p w:rsidR="009273D4" w:rsidRPr="00B41962" w:rsidRDefault="009273D4" w:rsidP="00DF0B81">
      <w:pPr>
        <w:pStyle w:val="1"/>
        <w:pBdr>
          <w:top w:val="single" w:sz="4" w:space="1" w:color="auto"/>
          <w:bottom w:val="single" w:sz="4" w:space="1" w:color="auto"/>
        </w:pBdr>
        <w:rPr>
          <w:sz w:val="22"/>
          <w:szCs w:val="22"/>
        </w:rPr>
      </w:pPr>
      <w:r w:rsidRPr="00B41962">
        <w:rPr>
          <w:sz w:val="22"/>
          <w:szCs w:val="22"/>
        </w:rPr>
        <w:t>ВКС 1.2 ЗАСТРАШЕНИ, ИЗЧЕЗВАЩИ И ЕНДЕМИЧНИ ВИДОВЕ</w:t>
      </w:r>
    </w:p>
    <w:p w:rsidR="009273D4" w:rsidRPr="00B41962" w:rsidRDefault="009273D4" w:rsidP="00DF0B81">
      <w:pPr>
        <w:rPr>
          <w:b/>
          <w:sz w:val="22"/>
          <w:szCs w:val="22"/>
          <w:u w:val="single"/>
        </w:rPr>
      </w:pPr>
    </w:p>
    <w:p w:rsidR="009273D4" w:rsidRPr="00B41962" w:rsidRDefault="009273D4" w:rsidP="00DF0B81">
      <w:pPr>
        <w:pStyle w:val="a3"/>
        <w:rPr>
          <w:b/>
          <w:sz w:val="22"/>
          <w:szCs w:val="22"/>
          <w:lang w:val="bg-BG"/>
        </w:rPr>
      </w:pPr>
      <w:r w:rsidRPr="00B41962">
        <w:rPr>
          <w:b/>
          <w:sz w:val="22"/>
          <w:szCs w:val="22"/>
          <w:lang w:val="bg-BG"/>
        </w:rPr>
        <w:t xml:space="preserve">ВКС притежават териториите от горскостопанските единици, в които се среща всеки вид от </w:t>
      </w:r>
      <w:r w:rsidRPr="00B41962">
        <w:rPr>
          <w:b/>
          <w:i/>
          <w:sz w:val="22"/>
          <w:szCs w:val="22"/>
          <w:lang w:val="bg-BG"/>
        </w:rPr>
        <w:t xml:space="preserve">Приложение 1 </w:t>
      </w:r>
      <w:r w:rsidRPr="00B41962">
        <w:rPr>
          <w:b/>
          <w:sz w:val="22"/>
          <w:szCs w:val="22"/>
          <w:lang w:val="bg-BG"/>
        </w:rPr>
        <w:t xml:space="preserve">към ръководството. Това са видове с толкова голяма консервационна значимост, че е достатъчно наличието на един такъв вид, постоянно обитаващ горскостопанската единица, за да представлява тя ГВКС. Всяка ЗГГФ, включваща местообитания на видовете, включени в </w:t>
      </w:r>
      <w:r w:rsidRPr="00B41962">
        <w:rPr>
          <w:b/>
          <w:i/>
          <w:sz w:val="22"/>
          <w:szCs w:val="22"/>
          <w:lang w:val="bg-BG"/>
        </w:rPr>
        <w:t>Приложение 1</w:t>
      </w:r>
      <w:r w:rsidRPr="00B41962">
        <w:rPr>
          <w:b/>
          <w:sz w:val="22"/>
          <w:szCs w:val="22"/>
          <w:lang w:val="bg-BG"/>
        </w:rPr>
        <w:t xml:space="preserve"> към ръководството е ГВКС.</w:t>
      </w:r>
    </w:p>
    <w:p w:rsidR="009273D4" w:rsidRPr="00B41962" w:rsidRDefault="009273D4" w:rsidP="00DF0B81">
      <w:pPr>
        <w:pStyle w:val="a3"/>
        <w:rPr>
          <w:b/>
          <w:sz w:val="22"/>
          <w:szCs w:val="22"/>
          <w:lang w:val="bg-BG"/>
        </w:rPr>
      </w:pPr>
    </w:p>
    <w:p w:rsidR="009273D4" w:rsidRPr="00E561D5" w:rsidRDefault="009273D4" w:rsidP="00E561D5">
      <w:pPr>
        <w:ind w:firstLine="708"/>
        <w:jc w:val="both"/>
        <w:rPr>
          <w:sz w:val="22"/>
          <w:szCs w:val="22"/>
          <w:lang w:val="ru-RU"/>
        </w:rPr>
      </w:pPr>
      <w:r w:rsidRPr="00E561D5">
        <w:rPr>
          <w:sz w:val="22"/>
          <w:szCs w:val="22"/>
          <w:lang w:val="ru-RU"/>
        </w:rPr>
        <w:t xml:space="preserve">В тази консервационна стойност попадат както гори – находища на застрашени и изчезващи видове, така и гори с естествени характеристики, представляващи потенциално </w:t>
      </w:r>
      <w:proofErr w:type="gramStart"/>
      <w:r w:rsidRPr="00E561D5">
        <w:rPr>
          <w:sz w:val="22"/>
          <w:szCs w:val="22"/>
          <w:lang w:val="ru-RU"/>
        </w:rPr>
        <w:t>такова</w:t>
      </w:r>
      <w:proofErr w:type="gramEnd"/>
      <w:r w:rsidRPr="00E561D5">
        <w:rPr>
          <w:sz w:val="22"/>
          <w:szCs w:val="22"/>
          <w:lang w:val="ru-RU"/>
        </w:rPr>
        <w:t xml:space="preserve"> местообитание. Това се налага поради рядкостта на видовете, както и заради нуждата от опазване на местообитания </w:t>
      </w:r>
      <w:proofErr w:type="gramStart"/>
      <w:r w:rsidRPr="00E561D5">
        <w:rPr>
          <w:sz w:val="22"/>
          <w:szCs w:val="22"/>
          <w:lang w:val="ru-RU"/>
        </w:rPr>
        <w:t>от</w:t>
      </w:r>
      <w:proofErr w:type="gramEnd"/>
      <w:r w:rsidRPr="00E561D5">
        <w:rPr>
          <w:sz w:val="22"/>
          <w:szCs w:val="22"/>
          <w:lang w:val="ru-RU"/>
        </w:rPr>
        <w:t xml:space="preserve"> критично значение за тези и други видове. Видовете са посочени в Приложение 1 към Националното ръководство. Приложението е разработено въз основа на Червения списък на IUCN (1997) с използвани категории “критично застрашен” и “уязвим”, Червената книга на НРБ, том I и II, Атлас на ендемичните растения </w:t>
      </w:r>
      <w:proofErr w:type="gramStart"/>
      <w:r w:rsidRPr="00E561D5">
        <w:rPr>
          <w:sz w:val="22"/>
          <w:szCs w:val="22"/>
          <w:lang w:val="ru-RU"/>
        </w:rPr>
        <w:t>в</w:t>
      </w:r>
      <w:proofErr w:type="gramEnd"/>
      <w:r w:rsidRPr="00E561D5">
        <w:rPr>
          <w:sz w:val="22"/>
          <w:szCs w:val="22"/>
          <w:lang w:val="ru-RU"/>
        </w:rPr>
        <w:t xml:space="preserve"> България. При теренните проучвания на територията на ДГС </w:t>
      </w:r>
      <w:r>
        <w:rPr>
          <w:sz w:val="22"/>
          <w:szCs w:val="22"/>
          <w:lang w:val="ru-RU"/>
        </w:rPr>
        <w:t>Добрич</w:t>
      </w:r>
      <w:r w:rsidRPr="00E561D5">
        <w:rPr>
          <w:sz w:val="22"/>
          <w:szCs w:val="22"/>
          <w:lang w:val="ru-RU"/>
        </w:rPr>
        <w:t xml:space="preserve"> бяха открити находища на видове, включени в Приложение 1. Дадени са конкретни за всеки вид указания за стопанисване и мониторинг.</w:t>
      </w:r>
    </w:p>
    <w:p w:rsidR="00BE79D5" w:rsidRDefault="00BE79D5" w:rsidP="00DF0B81">
      <w:pPr>
        <w:jc w:val="center"/>
        <w:rPr>
          <w:b/>
          <w:sz w:val="22"/>
          <w:szCs w:val="22"/>
        </w:rPr>
      </w:pPr>
    </w:p>
    <w:p w:rsidR="009273D4" w:rsidRPr="00B41962" w:rsidRDefault="009273D4" w:rsidP="00DF0B81">
      <w:pPr>
        <w:jc w:val="center"/>
        <w:rPr>
          <w:b/>
          <w:sz w:val="22"/>
          <w:szCs w:val="22"/>
          <w:u w:val="single"/>
        </w:rPr>
      </w:pPr>
      <w:r w:rsidRPr="00B41962">
        <w:rPr>
          <w:b/>
          <w:sz w:val="22"/>
          <w:szCs w:val="22"/>
        </w:rPr>
        <w:t xml:space="preserve">Растителни видове с разпространение на територията на ДГС </w:t>
      </w:r>
      <w:r>
        <w:rPr>
          <w:b/>
          <w:sz w:val="22"/>
          <w:szCs w:val="22"/>
        </w:rPr>
        <w:t>Добрич</w:t>
      </w:r>
      <w:r w:rsidRPr="00B41962">
        <w:rPr>
          <w:b/>
          <w:sz w:val="22"/>
          <w:szCs w:val="22"/>
        </w:rPr>
        <w:t xml:space="preserve">, включени в </w:t>
      </w:r>
      <w:r w:rsidRPr="00B41962">
        <w:rPr>
          <w:b/>
          <w:i/>
          <w:sz w:val="22"/>
          <w:szCs w:val="22"/>
        </w:rPr>
        <w:t>Приложение 1</w:t>
      </w:r>
      <w:r w:rsidRPr="00B41962">
        <w:rPr>
          <w:b/>
          <w:sz w:val="22"/>
          <w:szCs w:val="22"/>
        </w:rPr>
        <w:t xml:space="preserve"> към Националното ръководство</w:t>
      </w:r>
    </w:p>
    <w:p w:rsidR="009273D4" w:rsidRPr="00D52BA9" w:rsidRDefault="00110E37" w:rsidP="00D52BA9">
      <w:pPr>
        <w:pStyle w:val="ab"/>
        <w:numPr>
          <w:ilvl w:val="0"/>
          <w:numId w:val="27"/>
        </w:numPr>
        <w:spacing w:line="360" w:lineRule="auto"/>
        <w:rPr>
          <w:b/>
          <w:sz w:val="22"/>
          <w:szCs w:val="22"/>
        </w:rPr>
      </w:pPr>
      <w:r>
        <w:rPr>
          <w:b/>
          <w:sz w:val="22"/>
          <w:szCs w:val="22"/>
        </w:rPr>
        <w:t>Снежно кокиче</w:t>
      </w:r>
      <w:r w:rsidR="009273D4" w:rsidRPr="00D52BA9">
        <w:rPr>
          <w:b/>
          <w:sz w:val="22"/>
          <w:szCs w:val="22"/>
        </w:rPr>
        <w:t xml:space="preserve"> </w:t>
      </w:r>
      <w:r w:rsidR="00446D8E">
        <w:rPr>
          <w:b/>
          <w:sz w:val="22"/>
          <w:szCs w:val="22"/>
          <w:lang w:val="en-US"/>
        </w:rPr>
        <w:t>(</w:t>
      </w:r>
      <w:r>
        <w:rPr>
          <w:rStyle w:val="st"/>
          <w:lang w:val="en-US"/>
        </w:rPr>
        <w:t>Galanthus nivalis L)</w:t>
      </w:r>
      <w:r w:rsidR="00446D8E">
        <w:rPr>
          <w:rStyle w:val="st"/>
        </w:rPr>
        <w:t>.</w:t>
      </w:r>
    </w:p>
    <w:p w:rsidR="009273D4" w:rsidRPr="00B41962" w:rsidRDefault="009A6CAD" w:rsidP="009A6CAD">
      <w:pPr>
        <w:spacing w:line="360" w:lineRule="auto"/>
        <w:ind w:firstLine="708"/>
        <w:rPr>
          <w:sz w:val="22"/>
          <w:szCs w:val="22"/>
        </w:rPr>
      </w:pPr>
      <w:r>
        <w:rPr>
          <w:noProof/>
        </w:rPr>
        <w:drawing>
          <wp:inline distT="0" distB="0" distL="0" distR="0" wp14:anchorId="57C12EE4" wp14:editId="5EC58EC0">
            <wp:extent cx="2013148" cy="1476189"/>
            <wp:effectExtent l="0" t="0" r="6350" b="0"/>
            <wp:docPr id="10" name="bigphoto" descr="http://www.burgasmuseums.bg/cache/images/uploads/albums/album59/600x440__MG_5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photo" descr="http://www.burgasmuseums.bg/cache/images/uploads/albums/album59/600x440__MG_50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3755" cy="1476634"/>
                    </a:xfrm>
                    <a:prstGeom prst="rect">
                      <a:avLst/>
                    </a:prstGeom>
                    <a:noFill/>
                    <a:ln>
                      <a:noFill/>
                    </a:ln>
                  </pic:spPr>
                </pic:pic>
              </a:graphicData>
            </a:graphic>
          </wp:inline>
        </w:drawing>
      </w:r>
    </w:p>
    <w:p w:rsidR="009273D4" w:rsidRPr="00182481" w:rsidRDefault="00110E37" w:rsidP="00182481">
      <w:pPr>
        <w:ind w:firstLine="708"/>
        <w:jc w:val="both"/>
        <w:rPr>
          <w:sz w:val="22"/>
          <w:szCs w:val="22"/>
          <w:lang w:val="ru-RU"/>
        </w:rPr>
      </w:pPr>
      <w:r>
        <w:t xml:space="preserve">Снежното кокиче е многогодишно луковично растение от Семейство Кокичеви </w:t>
      </w:r>
      <w:r>
        <w:rPr>
          <w:i/>
          <w:iCs/>
        </w:rPr>
        <w:t>Amaryllidaceae</w:t>
      </w:r>
      <w:r>
        <w:t>. Високо е до 20 см. Има две приосновни листа, плоски и дълги 8-9 см. Цветът е един, увиснал надолу, образуван от 6 венчелистчета, външните 3 от които са бели. Издава приятен, нежен аромат. Цъфти от януари до април, често още преди да се стопи снежната покривка.</w:t>
      </w:r>
      <w:r>
        <w:br/>
      </w:r>
      <w:r>
        <w:br/>
        <w:t xml:space="preserve">Разпространено е в Средна Европа, Украйна, Западна Русия и Балканския полуостров. В България се среща на отделни места по Черноморско крайбрежие, Североизточна България, </w:t>
      </w:r>
      <w:r>
        <w:lastRenderedPageBreak/>
        <w:t>Дунавска равнина, Предбалкана, Стара планина, Тунджанска хълмиста равнина и Странджа. Расте из храсталаци, гори, по долините на реките, по открити горски поляни до около 1500 м. н.в.</w:t>
      </w:r>
      <w:r w:rsidR="009A6CAD">
        <w:t xml:space="preserve"> Вк</w:t>
      </w:r>
      <w:r>
        <w:t xml:space="preserve">лючено </w:t>
      </w:r>
      <w:r w:rsidR="009A6CAD">
        <w:t xml:space="preserve">е </w:t>
      </w:r>
      <w:r>
        <w:t>в Червена книга на България и във Вашингтонската конвенция - CITES.</w:t>
      </w:r>
      <w:r w:rsidR="009A6CAD">
        <w:t xml:space="preserve"> </w:t>
      </w:r>
    </w:p>
    <w:p w:rsidR="00B268A7" w:rsidRDefault="00B268A7" w:rsidP="00B268A7">
      <w:pPr>
        <w:pStyle w:val="a5"/>
        <w:spacing w:line="240" w:lineRule="auto"/>
        <w:ind w:left="0" w:firstLine="708"/>
        <w:jc w:val="left"/>
        <w:rPr>
          <w:color w:val="000000"/>
          <w:sz w:val="22"/>
          <w:szCs w:val="22"/>
        </w:rPr>
      </w:pPr>
      <w:r>
        <w:rPr>
          <w:color w:val="000000"/>
          <w:sz w:val="22"/>
          <w:szCs w:val="22"/>
        </w:rPr>
        <w:t>В района на ТП ДГС Добрич видът е установен в отдел 200 – п.</w:t>
      </w:r>
    </w:p>
    <w:p w:rsidR="009273D4" w:rsidRPr="00182481" w:rsidRDefault="009273D4" w:rsidP="00182481">
      <w:pPr>
        <w:ind w:firstLine="708"/>
        <w:jc w:val="both"/>
        <w:rPr>
          <w:sz w:val="22"/>
          <w:szCs w:val="22"/>
          <w:lang w:val="ru-RU"/>
        </w:rPr>
      </w:pPr>
    </w:p>
    <w:p w:rsidR="009273D4" w:rsidRPr="00174009" w:rsidRDefault="009273D4" w:rsidP="00174009">
      <w:pPr>
        <w:pStyle w:val="a5"/>
        <w:ind w:left="0"/>
        <w:rPr>
          <w:color w:val="000000"/>
          <w:sz w:val="22"/>
          <w:szCs w:val="22"/>
        </w:rPr>
      </w:pPr>
      <w:r w:rsidRPr="00174009">
        <w:rPr>
          <w:color w:val="000000"/>
          <w:sz w:val="22"/>
          <w:szCs w:val="22"/>
        </w:rPr>
        <w:t xml:space="preserve">ПРЕПОРЪКИ И УКАЗАНИЯ ЗА СТОПАНИСВАНЕ </w:t>
      </w:r>
    </w:p>
    <w:p w:rsidR="009273D4" w:rsidRPr="00E43092" w:rsidRDefault="009273D4" w:rsidP="00182481">
      <w:pPr>
        <w:ind w:firstLine="708"/>
        <w:jc w:val="both"/>
        <w:rPr>
          <w:sz w:val="22"/>
          <w:szCs w:val="22"/>
        </w:rPr>
      </w:pPr>
      <w:r>
        <w:rPr>
          <w:sz w:val="22"/>
          <w:szCs w:val="22"/>
          <w:lang w:val="ru-RU"/>
        </w:rPr>
        <w:t>С</w:t>
      </w:r>
      <w:r w:rsidRPr="00230EB6">
        <w:rPr>
          <w:sz w:val="22"/>
          <w:szCs w:val="22"/>
          <w:lang w:val="ru-RU"/>
        </w:rPr>
        <w:t>топанисването да се извършва съгласно Закона за защитените територ</w:t>
      </w:r>
      <w:r>
        <w:rPr>
          <w:sz w:val="22"/>
          <w:szCs w:val="22"/>
          <w:lang w:val="ru-RU"/>
        </w:rPr>
        <w:t>ии</w:t>
      </w:r>
      <w:r w:rsidR="009A6CAD">
        <w:rPr>
          <w:sz w:val="22"/>
          <w:szCs w:val="22"/>
          <w:lang w:val="ru-RU"/>
        </w:rPr>
        <w:t>.</w:t>
      </w:r>
      <w:r>
        <w:rPr>
          <w:sz w:val="22"/>
          <w:szCs w:val="22"/>
          <w:lang w:val="ru-RU"/>
        </w:rPr>
        <w:t xml:space="preserve"> </w:t>
      </w:r>
      <w:r w:rsidRPr="00182481">
        <w:rPr>
          <w:sz w:val="22"/>
          <w:szCs w:val="22"/>
          <w:lang w:val="ru-RU"/>
        </w:rPr>
        <w:t xml:space="preserve">Дейностите могат да се извършват от служителите на ДГС. </w:t>
      </w:r>
      <w:r w:rsidRPr="00182481">
        <w:rPr>
          <w:lang w:val="ru-RU"/>
        </w:rPr>
        <w:t xml:space="preserve">При установяването наличие </w:t>
      </w:r>
      <w:proofErr w:type="gramStart"/>
      <w:r w:rsidRPr="00182481">
        <w:rPr>
          <w:lang w:val="ru-RU"/>
        </w:rPr>
        <w:t>на</w:t>
      </w:r>
      <w:proofErr w:type="gramEnd"/>
      <w:r w:rsidRPr="00182481">
        <w:rPr>
          <w:lang w:val="ru-RU"/>
        </w:rPr>
        <w:t xml:space="preserve"> вида, дърветата в съседство се запазват и не подлежат на сеч. Склопеността да не пада под 0,5.</w:t>
      </w:r>
    </w:p>
    <w:p w:rsidR="009273D4" w:rsidRPr="00182481" w:rsidRDefault="009273D4" w:rsidP="00182481">
      <w:pPr>
        <w:ind w:firstLine="708"/>
        <w:jc w:val="both"/>
        <w:rPr>
          <w:sz w:val="22"/>
          <w:szCs w:val="22"/>
          <w:lang w:val="ru-RU"/>
        </w:rPr>
      </w:pPr>
    </w:p>
    <w:p w:rsidR="009273D4" w:rsidRPr="00F10616" w:rsidRDefault="009273D4" w:rsidP="00F10616">
      <w:pPr>
        <w:pStyle w:val="a5"/>
        <w:ind w:left="0"/>
        <w:rPr>
          <w:color w:val="000000"/>
          <w:sz w:val="22"/>
          <w:szCs w:val="22"/>
        </w:rPr>
      </w:pPr>
      <w:r w:rsidRPr="00F10616">
        <w:rPr>
          <w:color w:val="000000"/>
          <w:sz w:val="22"/>
          <w:szCs w:val="22"/>
        </w:rPr>
        <w:t xml:space="preserve">ПРЕПОРЪКИ И УКАЗАНИЯ ЗА МОНИТОРИНГ </w:t>
      </w:r>
    </w:p>
    <w:p w:rsidR="009273D4" w:rsidRPr="00182481" w:rsidRDefault="009273D4" w:rsidP="00182481">
      <w:pPr>
        <w:ind w:firstLine="708"/>
        <w:jc w:val="both"/>
        <w:rPr>
          <w:sz w:val="22"/>
          <w:szCs w:val="22"/>
          <w:lang w:val="ru-RU"/>
        </w:rPr>
      </w:pPr>
      <w:r w:rsidRPr="00182481">
        <w:rPr>
          <w:sz w:val="22"/>
          <w:szCs w:val="22"/>
          <w:lang w:val="ru-RU"/>
        </w:rPr>
        <w:t xml:space="preserve">Проверка </w:t>
      </w:r>
      <w:r w:rsidR="009A6CAD">
        <w:rPr>
          <w:sz w:val="22"/>
          <w:szCs w:val="22"/>
          <w:lang w:val="ru-RU"/>
        </w:rPr>
        <w:t xml:space="preserve">за наличие и </w:t>
      </w:r>
      <w:r w:rsidRPr="00182481">
        <w:rPr>
          <w:sz w:val="22"/>
          <w:szCs w:val="22"/>
          <w:lang w:val="ru-RU"/>
        </w:rPr>
        <w:t xml:space="preserve">състоянието на находището </w:t>
      </w:r>
      <w:proofErr w:type="gramStart"/>
      <w:r w:rsidRPr="00182481">
        <w:rPr>
          <w:sz w:val="22"/>
          <w:szCs w:val="22"/>
          <w:lang w:val="ru-RU"/>
        </w:rPr>
        <w:t>на</w:t>
      </w:r>
      <w:proofErr w:type="gramEnd"/>
      <w:r w:rsidRPr="00182481">
        <w:rPr>
          <w:sz w:val="22"/>
          <w:szCs w:val="22"/>
          <w:lang w:val="ru-RU"/>
        </w:rPr>
        <w:t xml:space="preserve"> вида (ежегодно) – брой индивиди и здравословно състояние на популацията за всяка горскостопанска единица.</w:t>
      </w:r>
    </w:p>
    <w:p w:rsidR="00E4125A" w:rsidRDefault="00E4125A" w:rsidP="00121A5C">
      <w:pPr>
        <w:jc w:val="both"/>
      </w:pPr>
    </w:p>
    <w:p w:rsidR="00E4125A" w:rsidRPr="00E4125A" w:rsidRDefault="00E4125A" w:rsidP="00121A5C">
      <w:pPr>
        <w:jc w:val="both"/>
        <w:rPr>
          <w:sz w:val="22"/>
          <w:szCs w:val="22"/>
        </w:rPr>
      </w:pPr>
      <w:r w:rsidRPr="00E4125A">
        <w:rPr>
          <w:sz w:val="22"/>
          <w:szCs w:val="22"/>
        </w:rPr>
        <w:t xml:space="preserve">ЗАПЛАХИ: </w:t>
      </w:r>
    </w:p>
    <w:p w:rsidR="00E4125A" w:rsidRPr="00E4125A" w:rsidRDefault="00E4125A" w:rsidP="00E4125A">
      <w:pPr>
        <w:ind w:firstLine="708"/>
        <w:jc w:val="both"/>
        <w:rPr>
          <w:sz w:val="22"/>
          <w:szCs w:val="22"/>
        </w:rPr>
      </w:pPr>
      <w:r w:rsidRPr="00E4125A">
        <w:rPr>
          <w:sz w:val="22"/>
          <w:szCs w:val="22"/>
        </w:rPr>
        <w:t xml:space="preserve">•Намаляване на площа на природното местообитание и местообитанието на вида и на популацията в резултат на човешка намеса. </w:t>
      </w:r>
    </w:p>
    <w:p w:rsidR="00E4125A" w:rsidRPr="00E4125A" w:rsidRDefault="00E4125A" w:rsidP="00E4125A">
      <w:pPr>
        <w:ind w:firstLine="708"/>
        <w:jc w:val="both"/>
        <w:rPr>
          <w:sz w:val="22"/>
          <w:szCs w:val="22"/>
        </w:rPr>
      </w:pPr>
      <w:r w:rsidRPr="00E4125A">
        <w:rPr>
          <w:sz w:val="22"/>
          <w:szCs w:val="22"/>
        </w:rPr>
        <w:t xml:space="preserve">•Нарушаване на естественото състояние на природното местообитание и местообитанието на вида. </w:t>
      </w:r>
    </w:p>
    <w:p w:rsidR="00E4125A" w:rsidRPr="00E4125A" w:rsidRDefault="00E4125A" w:rsidP="00E4125A">
      <w:pPr>
        <w:ind w:firstLine="708"/>
        <w:jc w:val="both"/>
        <w:rPr>
          <w:sz w:val="22"/>
          <w:szCs w:val="22"/>
        </w:rPr>
      </w:pPr>
      <w:r w:rsidRPr="00E4125A">
        <w:rPr>
          <w:sz w:val="22"/>
          <w:szCs w:val="22"/>
        </w:rPr>
        <w:t>•Залесяването и промяна на предназначението и начина на трайно ползване на земята.</w:t>
      </w:r>
    </w:p>
    <w:p w:rsidR="00E4125A" w:rsidRPr="00E4125A" w:rsidRDefault="00E4125A" w:rsidP="00E4125A">
      <w:pPr>
        <w:ind w:firstLine="708"/>
        <w:jc w:val="both"/>
        <w:rPr>
          <w:sz w:val="22"/>
          <w:szCs w:val="22"/>
        </w:rPr>
      </w:pPr>
      <w:r w:rsidRPr="00E4125A">
        <w:rPr>
          <w:sz w:val="22"/>
          <w:szCs w:val="22"/>
        </w:rPr>
        <w:t xml:space="preserve">•Използването на пестициди и минерални торове в близост до местообитанието на вида. </w:t>
      </w:r>
    </w:p>
    <w:p w:rsidR="00E4125A" w:rsidRPr="00E4125A" w:rsidRDefault="00E4125A" w:rsidP="00E4125A">
      <w:pPr>
        <w:ind w:firstLine="708"/>
        <w:jc w:val="both"/>
        <w:rPr>
          <w:sz w:val="22"/>
          <w:szCs w:val="22"/>
        </w:rPr>
      </w:pPr>
      <w:r w:rsidRPr="00E4125A">
        <w:rPr>
          <w:sz w:val="22"/>
          <w:szCs w:val="22"/>
        </w:rPr>
        <w:t>•Нарушаване динамиката на развитие на популацията вследствие паша от домашни животни.</w:t>
      </w:r>
    </w:p>
    <w:p w:rsidR="009273D4" w:rsidRPr="00E4125A" w:rsidRDefault="00E4125A" w:rsidP="00E4125A">
      <w:pPr>
        <w:ind w:firstLine="708"/>
        <w:jc w:val="both"/>
        <w:rPr>
          <w:sz w:val="22"/>
          <w:szCs w:val="22"/>
        </w:rPr>
      </w:pPr>
      <w:r w:rsidRPr="00E4125A">
        <w:rPr>
          <w:sz w:val="22"/>
          <w:szCs w:val="22"/>
        </w:rPr>
        <w:t>•Унищожаване на популацията вследствие разораване и разкопаване на нови площи.</w:t>
      </w:r>
    </w:p>
    <w:p w:rsidR="00E4125A" w:rsidRDefault="00E4125A" w:rsidP="00490F6E">
      <w:pPr>
        <w:pStyle w:val="a3"/>
        <w:spacing w:line="360" w:lineRule="auto"/>
        <w:ind w:firstLine="708"/>
        <w:jc w:val="center"/>
        <w:rPr>
          <w:b/>
          <w:sz w:val="22"/>
          <w:szCs w:val="22"/>
          <w:lang w:val="ru-RU"/>
        </w:rPr>
      </w:pPr>
    </w:p>
    <w:p w:rsidR="009273D4" w:rsidRDefault="009273D4" w:rsidP="00490F6E">
      <w:pPr>
        <w:pStyle w:val="a3"/>
        <w:spacing w:line="360" w:lineRule="auto"/>
        <w:ind w:firstLine="708"/>
        <w:jc w:val="center"/>
        <w:rPr>
          <w:b/>
          <w:sz w:val="22"/>
          <w:szCs w:val="22"/>
          <w:lang w:val="ru-RU"/>
        </w:rPr>
      </w:pPr>
      <w:r w:rsidRPr="00B41962">
        <w:rPr>
          <w:b/>
          <w:sz w:val="22"/>
          <w:szCs w:val="22"/>
          <w:lang w:val="ru-RU"/>
        </w:rPr>
        <w:t xml:space="preserve">Животински видове включени в </w:t>
      </w:r>
      <w:r w:rsidRPr="00B41962">
        <w:rPr>
          <w:b/>
          <w:i/>
          <w:sz w:val="22"/>
          <w:szCs w:val="22"/>
          <w:lang w:val="ru-RU"/>
        </w:rPr>
        <w:t>Приложение 1</w:t>
      </w:r>
      <w:r w:rsidRPr="00B41962">
        <w:rPr>
          <w:b/>
          <w:sz w:val="22"/>
          <w:szCs w:val="22"/>
          <w:lang w:val="ru-RU"/>
        </w:rPr>
        <w:t xml:space="preserve"> към Националното ръководство, установени на територията на ДГС „</w:t>
      </w:r>
      <w:r>
        <w:rPr>
          <w:b/>
          <w:sz w:val="22"/>
          <w:szCs w:val="22"/>
          <w:lang w:val="ru-RU"/>
        </w:rPr>
        <w:t>Добрич</w:t>
      </w:r>
      <w:r w:rsidRPr="00B41962">
        <w:rPr>
          <w:b/>
          <w:sz w:val="22"/>
          <w:szCs w:val="22"/>
          <w:lang w:val="ru-RU"/>
        </w:rPr>
        <w:t>”</w:t>
      </w:r>
    </w:p>
    <w:p w:rsidR="00B0643D" w:rsidRPr="00210A19" w:rsidRDefault="00B0643D" w:rsidP="00210A19">
      <w:pPr>
        <w:pStyle w:val="a3"/>
        <w:numPr>
          <w:ilvl w:val="0"/>
          <w:numId w:val="40"/>
        </w:numPr>
        <w:rPr>
          <w:b/>
          <w:sz w:val="22"/>
          <w:szCs w:val="22"/>
          <w:lang w:val="ru-RU"/>
        </w:rPr>
      </w:pPr>
      <w:r>
        <w:rPr>
          <w:b/>
          <w:sz w:val="22"/>
          <w:szCs w:val="22"/>
          <w:lang w:val="ru-RU"/>
        </w:rPr>
        <w:t xml:space="preserve">Пъстър смок </w:t>
      </w:r>
      <w:r w:rsidRPr="00B0643D">
        <w:rPr>
          <w:b/>
          <w:sz w:val="22"/>
          <w:szCs w:val="22"/>
        </w:rPr>
        <w:t>(Elaphe sauromates)</w:t>
      </w:r>
    </w:p>
    <w:p w:rsidR="00210A19" w:rsidRPr="00B0643D" w:rsidRDefault="00210A19" w:rsidP="00210A19">
      <w:pPr>
        <w:pStyle w:val="a3"/>
        <w:ind w:left="1068"/>
        <w:rPr>
          <w:b/>
          <w:sz w:val="22"/>
          <w:szCs w:val="22"/>
          <w:lang w:val="ru-RU"/>
        </w:rPr>
      </w:pPr>
      <w:r>
        <w:rPr>
          <w:noProof/>
          <w:lang w:val="bg-BG" w:eastAsia="bg-BG"/>
        </w:rPr>
        <w:drawing>
          <wp:inline distT="0" distB="0" distL="0" distR="0" wp14:anchorId="4D222D21" wp14:editId="332A2880">
            <wp:extent cx="2719294" cy="1815384"/>
            <wp:effectExtent l="0" t="0" r="5080" b="0"/>
            <wp:docPr id="16" name="Картина 16" descr="Elaphe sauromates by Omid Mozaffar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aphe sauromates by Omid Mozaffari(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9294" cy="1815384"/>
                    </a:xfrm>
                    <a:prstGeom prst="rect">
                      <a:avLst/>
                    </a:prstGeom>
                    <a:noFill/>
                    <a:ln>
                      <a:noFill/>
                    </a:ln>
                  </pic:spPr>
                </pic:pic>
              </a:graphicData>
            </a:graphic>
          </wp:inline>
        </w:drawing>
      </w:r>
    </w:p>
    <w:p w:rsidR="00210A19" w:rsidRDefault="00210A19" w:rsidP="00210A19">
      <w:pPr>
        <w:ind w:firstLine="708"/>
        <w:jc w:val="both"/>
        <w:rPr>
          <w:sz w:val="22"/>
          <w:szCs w:val="22"/>
        </w:rPr>
      </w:pPr>
    </w:p>
    <w:p w:rsidR="00210A19" w:rsidRDefault="00210A19" w:rsidP="00210A19">
      <w:pPr>
        <w:ind w:firstLine="708"/>
        <w:jc w:val="both"/>
        <w:rPr>
          <w:sz w:val="22"/>
          <w:szCs w:val="22"/>
        </w:rPr>
      </w:pPr>
    </w:p>
    <w:p w:rsidR="00B0643D" w:rsidRPr="00B0643D" w:rsidRDefault="00B0643D" w:rsidP="00210A19">
      <w:pPr>
        <w:ind w:firstLine="708"/>
        <w:jc w:val="both"/>
        <w:rPr>
          <w:sz w:val="22"/>
          <w:szCs w:val="22"/>
        </w:rPr>
      </w:pPr>
      <w:r w:rsidRPr="00B0643D">
        <w:rPr>
          <w:sz w:val="22"/>
          <w:szCs w:val="22"/>
        </w:rPr>
        <w:t>Пъстрия смок (Elaphe sauromates) е защитен вид от Червената книга на Република България. В България може да се срещне в Тракийска низина и на изток до Айтоска планина, Източни Родопи, Сакар, Дервентски възвишения, Странджа, Дунавската равнина, Добруджа, Камчийска и Еминска планина. Пъстрият смок има най-дебелото тяло в сравнение с останалите смокове, срещащи се в България. Максималната дължина, която достига, е 1,70 m. При възрастните гърбът е светложълт, понякога с леко оранжев оттенък. На всяка от люспите по гърба има по едно голямо напречно тъмно (почти черно) петно. Видът не е отровен. При безпокойство може да ухапе, но е безопасен за човека! Дневно активен вид. Убива жертвата, като се увива около нея и я задушава. Храната му се състои предимно от птици, яйца, гризачи, земеровки, малките на зайци и други не много едри</w:t>
      </w:r>
      <w:r w:rsidRPr="00B0643D">
        <w:rPr>
          <w:sz w:val="22"/>
          <w:szCs w:val="22"/>
        </w:rPr>
        <w:br/>
        <w:t>бозайници, по-рядко гущери. Често се катери по дървета, навлизайки в гнезда и хралупи, но ловува и на земята, като влиза в дупки на гризачи под земята. Размножителният период е през месец май, като женската снася между 4 и 15 яйца през края на юни или началото на юли. Малките се излюпват към края на август и са с дължина на тялото около 20 cm. Половата зрялост настъпва натретата или четвъртата година.</w:t>
      </w:r>
      <w:r w:rsidR="00210A19">
        <w:rPr>
          <w:sz w:val="22"/>
          <w:szCs w:val="22"/>
        </w:rPr>
        <w:t xml:space="preserve"> </w:t>
      </w:r>
      <w:r w:rsidRPr="00B0643D">
        <w:rPr>
          <w:sz w:val="22"/>
          <w:szCs w:val="22"/>
        </w:rPr>
        <w:t xml:space="preserve">Обитават предимно места с редки гори и храсти или със степен вид растителност, където предпочита валози, долове и др. </w:t>
      </w:r>
    </w:p>
    <w:p w:rsidR="00B268A7" w:rsidRDefault="00B268A7" w:rsidP="00210A19">
      <w:pPr>
        <w:pStyle w:val="a5"/>
        <w:spacing w:line="240" w:lineRule="auto"/>
        <w:ind w:left="0" w:firstLine="708"/>
        <w:jc w:val="left"/>
        <w:rPr>
          <w:color w:val="000000"/>
          <w:sz w:val="22"/>
          <w:szCs w:val="22"/>
        </w:rPr>
      </w:pPr>
    </w:p>
    <w:p w:rsidR="00210A19" w:rsidRDefault="00210A19" w:rsidP="00210A19">
      <w:pPr>
        <w:pStyle w:val="a5"/>
        <w:spacing w:line="240" w:lineRule="auto"/>
        <w:ind w:left="0" w:firstLine="708"/>
        <w:jc w:val="left"/>
        <w:rPr>
          <w:color w:val="000000"/>
          <w:sz w:val="22"/>
          <w:szCs w:val="22"/>
        </w:rPr>
      </w:pPr>
      <w:r w:rsidRPr="00B41962">
        <w:rPr>
          <w:color w:val="000000"/>
          <w:sz w:val="22"/>
          <w:szCs w:val="22"/>
        </w:rPr>
        <w:t>ПРЕПОРЪКИ И УКАЗАНИЯ ЗА ОПАЗВАНЕ</w:t>
      </w:r>
      <w:r>
        <w:rPr>
          <w:color w:val="000000"/>
          <w:sz w:val="22"/>
          <w:szCs w:val="22"/>
        </w:rPr>
        <w:t xml:space="preserve"> </w:t>
      </w:r>
    </w:p>
    <w:p w:rsidR="00210A19" w:rsidRDefault="00B0643D" w:rsidP="00210A19">
      <w:pPr>
        <w:pStyle w:val="a5"/>
        <w:spacing w:line="240" w:lineRule="auto"/>
        <w:ind w:left="0" w:firstLine="708"/>
        <w:rPr>
          <w:sz w:val="22"/>
          <w:szCs w:val="22"/>
        </w:rPr>
      </w:pPr>
      <w:r w:rsidRPr="00B0643D">
        <w:rPr>
          <w:sz w:val="22"/>
          <w:szCs w:val="22"/>
        </w:rPr>
        <w:lastRenderedPageBreak/>
        <w:br/>
        <w:t>Да не се събират, местят или убиват индивидите от вида. След горски пожари да не се разорава опожарената територия. Да се оставят подотдели с подлес в периферията на</w:t>
      </w:r>
      <w:r w:rsidR="00210A19">
        <w:rPr>
          <w:sz w:val="22"/>
          <w:szCs w:val="22"/>
        </w:rPr>
        <w:t xml:space="preserve"> </w:t>
      </w:r>
      <w:r w:rsidRPr="00B0643D">
        <w:rPr>
          <w:sz w:val="22"/>
          <w:szCs w:val="22"/>
        </w:rPr>
        <w:t>горските масиви. Екотонните зони (между гората и откритите пространства) да не се почистват от храсти.</w:t>
      </w:r>
    </w:p>
    <w:p w:rsidR="00210A19" w:rsidRDefault="00210A19" w:rsidP="00210A19">
      <w:pPr>
        <w:pStyle w:val="a5"/>
        <w:spacing w:line="240" w:lineRule="auto"/>
        <w:ind w:left="0" w:firstLine="708"/>
        <w:rPr>
          <w:sz w:val="22"/>
          <w:szCs w:val="22"/>
        </w:rPr>
      </w:pPr>
    </w:p>
    <w:p w:rsidR="00210A19" w:rsidRPr="00B41962" w:rsidRDefault="00210A19" w:rsidP="00210A19">
      <w:pPr>
        <w:pStyle w:val="a5"/>
        <w:spacing w:line="480" w:lineRule="auto"/>
        <w:ind w:firstLine="360"/>
        <w:rPr>
          <w:color w:val="000000"/>
          <w:sz w:val="22"/>
          <w:szCs w:val="22"/>
        </w:rPr>
      </w:pPr>
      <w:r w:rsidRPr="00B41962">
        <w:rPr>
          <w:color w:val="000000"/>
          <w:sz w:val="22"/>
          <w:szCs w:val="22"/>
        </w:rPr>
        <w:t xml:space="preserve">ПРЕПОРЪКИ И УКАЗАНИЯ ЗА МОНИТОРИНГ </w:t>
      </w:r>
    </w:p>
    <w:p w:rsidR="00DC1B33" w:rsidRDefault="00DC1B33" w:rsidP="00DC1B33">
      <w:pPr>
        <w:spacing w:after="100" w:afterAutospacing="1"/>
        <w:ind w:firstLine="360"/>
        <w:jc w:val="both"/>
        <w:rPr>
          <w:sz w:val="22"/>
          <w:szCs w:val="22"/>
          <w:lang w:val="ru-RU"/>
        </w:rPr>
      </w:pPr>
      <w:r w:rsidRPr="00DC1B33">
        <w:rPr>
          <w:sz w:val="22"/>
          <w:szCs w:val="22"/>
          <w:lang w:val="ru-RU"/>
        </w:rPr>
        <w:t xml:space="preserve">Ежегоден мониторинг за присъствието </w:t>
      </w:r>
      <w:proofErr w:type="gramStart"/>
      <w:r w:rsidRPr="00DC1B33">
        <w:rPr>
          <w:sz w:val="22"/>
          <w:szCs w:val="22"/>
          <w:lang w:val="ru-RU"/>
        </w:rPr>
        <w:t>на</w:t>
      </w:r>
      <w:proofErr w:type="gramEnd"/>
      <w:r w:rsidRPr="00DC1B33">
        <w:rPr>
          <w:sz w:val="22"/>
          <w:szCs w:val="22"/>
          <w:lang w:val="ru-RU"/>
        </w:rPr>
        <w:t xml:space="preserve"> вида.</w:t>
      </w:r>
    </w:p>
    <w:p w:rsidR="00C72D2E" w:rsidRDefault="00C72D2E" w:rsidP="00C72D2E">
      <w:pPr>
        <w:spacing w:after="100" w:afterAutospacing="1"/>
        <w:ind w:firstLine="708"/>
        <w:jc w:val="both"/>
        <w:rPr>
          <w:sz w:val="22"/>
          <w:szCs w:val="22"/>
          <w:lang w:val="ru-RU"/>
        </w:rPr>
      </w:pPr>
      <w:r>
        <w:rPr>
          <w:sz w:val="22"/>
          <w:szCs w:val="22"/>
          <w:lang w:val="ru-RU"/>
        </w:rPr>
        <w:t>ЗАПЛАХИ</w:t>
      </w:r>
    </w:p>
    <w:p w:rsidR="00C72D2E" w:rsidRPr="00C72D2E" w:rsidRDefault="00C72D2E" w:rsidP="00C72D2E">
      <w:pPr>
        <w:pStyle w:val="ab"/>
        <w:ind w:left="1428"/>
        <w:jc w:val="both"/>
        <w:rPr>
          <w:sz w:val="22"/>
          <w:szCs w:val="22"/>
        </w:rPr>
      </w:pPr>
      <w:r w:rsidRPr="00C72D2E">
        <w:rPr>
          <w:sz w:val="22"/>
          <w:szCs w:val="22"/>
        </w:rPr>
        <w:t>•</w:t>
      </w:r>
      <w:r>
        <w:rPr>
          <w:sz w:val="22"/>
          <w:szCs w:val="22"/>
        </w:rPr>
        <w:t xml:space="preserve"> </w:t>
      </w:r>
      <w:r w:rsidRPr="00C72D2E">
        <w:rPr>
          <w:sz w:val="22"/>
          <w:szCs w:val="22"/>
        </w:rPr>
        <w:t xml:space="preserve">Загуба на местообитания </w:t>
      </w:r>
    </w:p>
    <w:p w:rsidR="00C72D2E" w:rsidRDefault="00C72D2E" w:rsidP="00C72D2E">
      <w:pPr>
        <w:ind w:left="708" w:firstLine="708"/>
        <w:jc w:val="both"/>
        <w:rPr>
          <w:sz w:val="22"/>
          <w:szCs w:val="22"/>
        </w:rPr>
      </w:pPr>
      <w:r w:rsidRPr="0058697F">
        <w:rPr>
          <w:sz w:val="22"/>
          <w:szCs w:val="22"/>
        </w:rPr>
        <w:t>•Безпокойство от човешка намеса</w:t>
      </w:r>
    </w:p>
    <w:p w:rsidR="00C72D2E" w:rsidRDefault="00C72D2E" w:rsidP="00C72D2E">
      <w:pPr>
        <w:ind w:left="708" w:firstLine="708"/>
        <w:jc w:val="both"/>
        <w:rPr>
          <w:sz w:val="22"/>
          <w:szCs w:val="22"/>
        </w:rPr>
      </w:pPr>
      <w:r w:rsidRPr="00E4125A">
        <w:rPr>
          <w:sz w:val="22"/>
          <w:szCs w:val="22"/>
        </w:rPr>
        <w:t>•Опожаряване на хранителни местообитания.</w:t>
      </w:r>
    </w:p>
    <w:p w:rsidR="00C72D2E" w:rsidRDefault="00C72D2E" w:rsidP="00C72D2E">
      <w:pPr>
        <w:ind w:left="708" w:firstLine="708"/>
        <w:jc w:val="both"/>
        <w:rPr>
          <w:sz w:val="22"/>
          <w:szCs w:val="22"/>
        </w:rPr>
      </w:pPr>
    </w:p>
    <w:p w:rsidR="009273D4" w:rsidRPr="00210A19" w:rsidRDefault="009273D4" w:rsidP="00DC1B33">
      <w:pPr>
        <w:pStyle w:val="ab"/>
        <w:numPr>
          <w:ilvl w:val="0"/>
          <w:numId w:val="40"/>
        </w:numPr>
        <w:spacing w:after="100" w:afterAutospacing="1"/>
        <w:jc w:val="both"/>
        <w:rPr>
          <w:b/>
          <w:sz w:val="22"/>
          <w:szCs w:val="22"/>
        </w:rPr>
      </w:pPr>
      <w:r w:rsidRPr="00210A19">
        <w:rPr>
          <w:b/>
          <w:sz w:val="22"/>
          <w:szCs w:val="22"/>
        </w:rPr>
        <w:t xml:space="preserve">Горски бекас (Scolopax rusticola L.) </w:t>
      </w:r>
    </w:p>
    <w:p w:rsidR="009273D4" w:rsidRDefault="000248FC" w:rsidP="003F621C">
      <w:pPr>
        <w:pStyle w:val="a3"/>
        <w:spacing w:line="360" w:lineRule="auto"/>
        <w:ind w:firstLine="708"/>
        <w:jc w:val="center"/>
        <w:rPr>
          <w:color w:val="000000"/>
          <w:sz w:val="22"/>
          <w:szCs w:val="22"/>
          <w:lang w:val="bg-BG"/>
        </w:rPr>
      </w:pPr>
      <w:r>
        <w:rPr>
          <w:noProof/>
          <w:color w:val="000000"/>
          <w:sz w:val="22"/>
          <w:szCs w:val="22"/>
          <w:lang w:val="bg-BG" w:eastAsia="bg-BG"/>
        </w:rPr>
        <w:drawing>
          <wp:inline distT="0" distB="0" distL="0" distR="0" wp14:anchorId="6B908C73" wp14:editId="2368F78A">
            <wp:extent cx="1870636" cy="1625234"/>
            <wp:effectExtent l="0" t="0" r="0" b="0"/>
            <wp:docPr id="2" name="Picture 13" descr="1165332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1653322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1396" cy="1625895"/>
                    </a:xfrm>
                    <a:prstGeom prst="rect">
                      <a:avLst/>
                    </a:prstGeom>
                    <a:noFill/>
                    <a:ln>
                      <a:noFill/>
                    </a:ln>
                  </pic:spPr>
                </pic:pic>
              </a:graphicData>
            </a:graphic>
          </wp:inline>
        </w:drawing>
      </w:r>
    </w:p>
    <w:p w:rsidR="009273D4" w:rsidRDefault="009273D4" w:rsidP="00697B3D">
      <w:pPr>
        <w:pStyle w:val="a3"/>
        <w:spacing w:line="360" w:lineRule="auto"/>
        <w:rPr>
          <w:color w:val="000000"/>
          <w:sz w:val="22"/>
          <w:szCs w:val="22"/>
          <w:lang w:val="bg-BG"/>
        </w:rPr>
      </w:pPr>
    </w:p>
    <w:p w:rsidR="009273D4" w:rsidRPr="00301FE0" w:rsidRDefault="009273D4" w:rsidP="00301FE0">
      <w:pPr>
        <w:ind w:firstLine="708"/>
        <w:jc w:val="both"/>
        <w:rPr>
          <w:sz w:val="22"/>
          <w:szCs w:val="22"/>
          <w:lang w:val="ru-RU"/>
        </w:rPr>
      </w:pPr>
      <w:r w:rsidRPr="00301FE0">
        <w:rPr>
          <w:sz w:val="22"/>
          <w:szCs w:val="22"/>
          <w:lang w:val="ru-RU"/>
        </w:rPr>
        <w:t xml:space="preserve">Като прелетна птица преминава през март-април, а наесен – през септември, но главно през октомври, като редовно зимува в по-топлите и малоснежни райони на страната. През </w:t>
      </w:r>
      <w:proofErr w:type="gramStart"/>
      <w:r w:rsidRPr="00301FE0">
        <w:rPr>
          <w:sz w:val="22"/>
          <w:szCs w:val="22"/>
          <w:lang w:val="ru-RU"/>
        </w:rPr>
        <w:t>време на</w:t>
      </w:r>
      <w:proofErr w:type="gramEnd"/>
      <w:r w:rsidRPr="00301FE0">
        <w:rPr>
          <w:sz w:val="22"/>
          <w:szCs w:val="22"/>
          <w:lang w:val="ru-RU"/>
        </w:rPr>
        <w:t xml:space="preserve"> прелета обитава по-влажни места в окрайнини на гори, поляни, места с единични групи дървета и храсти, разсадници, обрасли мочурища и околности на водоеми. У нас е много рядък гнездещ вид, разпространен главно в Рила</w:t>
      </w:r>
      <w:proofErr w:type="gramStart"/>
      <w:r w:rsidRPr="00301FE0">
        <w:rPr>
          <w:sz w:val="22"/>
          <w:szCs w:val="22"/>
          <w:lang w:val="ru-RU"/>
        </w:rPr>
        <w:t>,П</w:t>
      </w:r>
      <w:proofErr w:type="gramEnd"/>
      <w:r w:rsidRPr="00301FE0">
        <w:rPr>
          <w:sz w:val="22"/>
          <w:szCs w:val="22"/>
          <w:lang w:val="ru-RU"/>
        </w:rPr>
        <w:t>ирин, Родопите и Стара планина, по-рядко –и в Странджа. През последните 50 години е драстично намалял у нас както като гнездещ, така и като мигриращ вид.</w:t>
      </w:r>
    </w:p>
    <w:p w:rsidR="009273D4" w:rsidRPr="00301FE0" w:rsidRDefault="009273D4" w:rsidP="00301FE0">
      <w:pPr>
        <w:ind w:firstLine="708"/>
        <w:jc w:val="both"/>
        <w:rPr>
          <w:sz w:val="22"/>
          <w:szCs w:val="22"/>
          <w:lang w:val="ru-RU"/>
        </w:rPr>
      </w:pPr>
      <w:r w:rsidRPr="00301FE0">
        <w:rPr>
          <w:b/>
          <w:sz w:val="22"/>
          <w:szCs w:val="22"/>
          <w:lang w:val="ru-RU"/>
        </w:rPr>
        <w:t>Рядък вид</w:t>
      </w:r>
      <w:r w:rsidRPr="00301FE0">
        <w:rPr>
          <w:sz w:val="22"/>
          <w:szCs w:val="22"/>
          <w:lang w:val="ru-RU"/>
        </w:rPr>
        <w:t>, включен в „Червена книга на България, том 2.</w:t>
      </w:r>
    </w:p>
    <w:p w:rsidR="009273D4" w:rsidRPr="00301FE0" w:rsidRDefault="009273D4" w:rsidP="00301FE0">
      <w:pPr>
        <w:ind w:firstLine="708"/>
        <w:jc w:val="both"/>
        <w:rPr>
          <w:sz w:val="22"/>
          <w:szCs w:val="22"/>
          <w:lang w:val="ru-RU"/>
        </w:rPr>
      </w:pPr>
      <w:r w:rsidRPr="00301FE0">
        <w:rPr>
          <w:sz w:val="22"/>
          <w:szCs w:val="22"/>
          <w:lang w:val="ru-RU"/>
        </w:rPr>
        <w:t xml:space="preserve">На територията на ДГС </w:t>
      </w:r>
      <w:r>
        <w:rPr>
          <w:sz w:val="22"/>
          <w:szCs w:val="22"/>
          <w:lang w:val="ru-RU"/>
        </w:rPr>
        <w:t>Добрич</w:t>
      </w:r>
      <w:r w:rsidRPr="00301FE0">
        <w:rPr>
          <w:sz w:val="22"/>
          <w:szCs w:val="22"/>
          <w:lang w:val="ru-RU"/>
        </w:rPr>
        <w:t xml:space="preserve"> не е регистриран през гнездовия период, а само по </w:t>
      </w:r>
      <w:proofErr w:type="gramStart"/>
      <w:r w:rsidRPr="00301FE0">
        <w:rPr>
          <w:sz w:val="22"/>
          <w:szCs w:val="22"/>
          <w:lang w:val="ru-RU"/>
        </w:rPr>
        <w:t>време на</w:t>
      </w:r>
      <w:proofErr w:type="gramEnd"/>
      <w:r w:rsidRPr="00301FE0">
        <w:rPr>
          <w:sz w:val="22"/>
          <w:szCs w:val="22"/>
          <w:lang w:val="ru-RU"/>
        </w:rPr>
        <w:t xml:space="preserve"> миграция.</w:t>
      </w:r>
    </w:p>
    <w:p w:rsidR="009273D4" w:rsidRPr="00301FE0" w:rsidRDefault="009273D4" w:rsidP="00301FE0">
      <w:pPr>
        <w:ind w:firstLine="708"/>
        <w:jc w:val="both"/>
        <w:rPr>
          <w:sz w:val="22"/>
          <w:szCs w:val="22"/>
          <w:lang w:val="ru-RU"/>
        </w:rPr>
      </w:pPr>
    </w:p>
    <w:p w:rsidR="009273D4" w:rsidRPr="00B41962" w:rsidRDefault="009273D4" w:rsidP="00C2530B">
      <w:pPr>
        <w:pStyle w:val="a5"/>
        <w:spacing w:line="480" w:lineRule="auto"/>
        <w:ind w:firstLine="360"/>
        <w:rPr>
          <w:color w:val="000000"/>
          <w:sz w:val="22"/>
          <w:szCs w:val="22"/>
        </w:rPr>
      </w:pPr>
      <w:r w:rsidRPr="00B41962">
        <w:rPr>
          <w:color w:val="000000"/>
          <w:sz w:val="22"/>
          <w:szCs w:val="22"/>
        </w:rPr>
        <w:t>ПРЕПОРЪКИ И УКАЗАНИЯ ЗА ОПАЗВАНЕ</w:t>
      </w:r>
    </w:p>
    <w:p w:rsidR="009273D4" w:rsidRPr="007271FE" w:rsidRDefault="009273D4" w:rsidP="00BE025B">
      <w:pPr>
        <w:ind w:firstLine="708"/>
        <w:jc w:val="both"/>
        <w:rPr>
          <w:sz w:val="22"/>
          <w:szCs w:val="22"/>
          <w:lang w:val="ru-RU"/>
        </w:rPr>
      </w:pPr>
      <w:r w:rsidRPr="007271FE">
        <w:rPr>
          <w:sz w:val="22"/>
          <w:szCs w:val="22"/>
          <w:lang w:val="ru-RU"/>
        </w:rPr>
        <w:t xml:space="preserve">Опазването </w:t>
      </w:r>
      <w:proofErr w:type="gramStart"/>
      <w:r w:rsidRPr="007271FE">
        <w:rPr>
          <w:sz w:val="22"/>
          <w:szCs w:val="22"/>
          <w:lang w:val="ru-RU"/>
        </w:rPr>
        <w:t>на старите</w:t>
      </w:r>
      <w:proofErr w:type="gramEnd"/>
      <w:r w:rsidRPr="007271FE">
        <w:rPr>
          <w:sz w:val="22"/>
          <w:szCs w:val="22"/>
          <w:lang w:val="ru-RU"/>
        </w:rPr>
        <w:t xml:space="preserve"> широколистни гори е от първостепенно значение за бекаса. </w:t>
      </w:r>
      <w:proofErr w:type="gramStart"/>
      <w:r w:rsidRPr="00E96514">
        <w:rPr>
          <w:sz w:val="22"/>
          <w:szCs w:val="22"/>
          <w:lang w:val="ru-RU"/>
        </w:rPr>
        <w:t>В отделите</w:t>
      </w:r>
      <w:proofErr w:type="gramEnd"/>
      <w:r w:rsidRPr="00E96514">
        <w:rPr>
          <w:sz w:val="22"/>
          <w:szCs w:val="22"/>
          <w:lang w:val="ru-RU"/>
        </w:rPr>
        <w:t>, където е установен да не се извършват сечи.</w:t>
      </w:r>
      <w:r w:rsidRPr="007271FE">
        <w:rPr>
          <w:sz w:val="22"/>
          <w:szCs w:val="22"/>
          <w:lang w:val="ru-RU"/>
        </w:rPr>
        <w:t xml:space="preserve"> </w:t>
      </w:r>
    </w:p>
    <w:p w:rsidR="009273D4" w:rsidRPr="007271FE" w:rsidRDefault="009273D4" w:rsidP="00BE025B">
      <w:pPr>
        <w:ind w:firstLine="708"/>
        <w:jc w:val="both"/>
        <w:rPr>
          <w:sz w:val="22"/>
          <w:szCs w:val="22"/>
          <w:lang w:val="ru-RU"/>
        </w:rPr>
      </w:pPr>
    </w:p>
    <w:p w:rsidR="009273D4" w:rsidRPr="00B41962" w:rsidRDefault="009273D4" w:rsidP="00C2530B">
      <w:pPr>
        <w:pStyle w:val="a5"/>
        <w:spacing w:line="480" w:lineRule="auto"/>
        <w:ind w:firstLine="360"/>
        <w:rPr>
          <w:color w:val="000000"/>
          <w:sz w:val="22"/>
          <w:szCs w:val="22"/>
        </w:rPr>
      </w:pPr>
      <w:r w:rsidRPr="00B41962">
        <w:rPr>
          <w:color w:val="000000"/>
          <w:sz w:val="22"/>
          <w:szCs w:val="22"/>
        </w:rPr>
        <w:t xml:space="preserve">ПРЕПОРЪКИ И УКАЗАНИЯ ЗА МОНИТОРИНГ </w:t>
      </w:r>
    </w:p>
    <w:p w:rsidR="009273D4" w:rsidRDefault="009273D4" w:rsidP="007271FE">
      <w:pPr>
        <w:ind w:firstLine="708"/>
        <w:jc w:val="both"/>
        <w:rPr>
          <w:sz w:val="22"/>
          <w:szCs w:val="22"/>
          <w:lang w:val="ru-RU"/>
        </w:rPr>
      </w:pPr>
      <w:r w:rsidRPr="007271FE">
        <w:rPr>
          <w:sz w:val="22"/>
          <w:szCs w:val="22"/>
          <w:lang w:val="ru-RU"/>
        </w:rPr>
        <w:t xml:space="preserve">Да се проведе специализирано търсене за евентуални гнездовища </w:t>
      </w:r>
      <w:proofErr w:type="gramStart"/>
      <w:r w:rsidRPr="007271FE">
        <w:rPr>
          <w:sz w:val="22"/>
          <w:szCs w:val="22"/>
          <w:lang w:val="ru-RU"/>
        </w:rPr>
        <w:t>на</w:t>
      </w:r>
      <w:proofErr w:type="gramEnd"/>
      <w:r w:rsidRPr="007271FE">
        <w:rPr>
          <w:sz w:val="22"/>
          <w:szCs w:val="22"/>
          <w:lang w:val="ru-RU"/>
        </w:rPr>
        <w:t xml:space="preserve"> вида на територията на ДГС </w:t>
      </w:r>
      <w:r>
        <w:rPr>
          <w:sz w:val="22"/>
          <w:szCs w:val="22"/>
          <w:lang w:val="ru-RU"/>
        </w:rPr>
        <w:t xml:space="preserve">Добрич. </w:t>
      </w:r>
      <w:r w:rsidRPr="007271FE">
        <w:rPr>
          <w:sz w:val="22"/>
          <w:szCs w:val="22"/>
          <w:lang w:val="ru-RU"/>
        </w:rPr>
        <w:t>Най-подходящ за реги</w:t>
      </w:r>
      <w:r>
        <w:rPr>
          <w:sz w:val="22"/>
          <w:szCs w:val="22"/>
          <w:lang w:val="ru-RU"/>
        </w:rPr>
        <w:t xml:space="preserve">стрирането на токуващи птици е </w:t>
      </w:r>
      <w:r w:rsidRPr="007271FE">
        <w:rPr>
          <w:sz w:val="22"/>
          <w:szCs w:val="22"/>
          <w:lang w:val="ru-RU"/>
        </w:rPr>
        <w:t>периода март-април и при установяване на такива, локализирания район да се опази от човешки дейности доколкото това е възможно.</w:t>
      </w:r>
    </w:p>
    <w:p w:rsidR="00E4125A" w:rsidRDefault="00E4125A" w:rsidP="007271FE">
      <w:pPr>
        <w:ind w:firstLine="708"/>
        <w:jc w:val="both"/>
        <w:rPr>
          <w:sz w:val="22"/>
          <w:szCs w:val="22"/>
          <w:lang w:val="ru-RU"/>
        </w:rPr>
      </w:pPr>
    </w:p>
    <w:p w:rsidR="00E4125A" w:rsidRDefault="00E4125A" w:rsidP="007271FE">
      <w:pPr>
        <w:ind w:firstLine="708"/>
        <w:jc w:val="both"/>
        <w:rPr>
          <w:sz w:val="22"/>
          <w:szCs w:val="22"/>
        </w:rPr>
      </w:pPr>
      <w:r w:rsidRPr="00E4125A">
        <w:rPr>
          <w:sz w:val="22"/>
          <w:szCs w:val="22"/>
        </w:rPr>
        <w:t>ЗАПЛАХИ :</w:t>
      </w:r>
    </w:p>
    <w:p w:rsidR="00E4125A" w:rsidRDefault="00E4125A" w:rsidP="007271FE">
      <w:pPr>
        <w:ind w:firstLine="708"/>
        <w:jc w:val="both"/>
        <w:rPr>
          <w:sz w:val="22"/>
          <w:szCs w:val="22"/>
        </w:rPr>
      </w:pPr>
    </w:p>
    <w:p w:rsidR="00E4125A" w:rsidRDefault="00E4125A" w:rsidP="007271FE">
      <w:pPr>
        <w:ind w:firstLine="708"/>
        <w:jc w:val="both"/>
        <w:rPr>
          <w:sz w:val="22"/>
          <w:szCs w:val="22"/>
        </w:rPr>
      </w:pPr>
      <w:r w:rsidRPr="00E4125A">
        <w:rPr>
          <w:sz w:val="22"/>
          <w:szCs w:val="22"/>
        </w:rPr>
        <w:t xml:space="preserve">•Загуба на местообитания </w:t>
      </w:r>
    </w:p>
    <w:p w:rsidR="00E4125A" w:rsidRDefault="00E4125A" w:rsidP="007271FE">
      <w:pPr>
        <w:ind w:firstLine="708"/>
        <w:jc w:val="both"/>
        <w:rPr>
          <w:sz w:val="22"/>
          <w:szCs w:val="22"/>
        </w:rPr>
      </w:pPr>
      <w:r w:rsidRPr="00E4125A">
        <w:rPr>
          <w:sz w:val="22"/>
          <w:szCs w:val="22"/>
        </w:rPr>
        <w:t>•Преследване и безпокойство от човека.</w:t>
      </w:r>
    </w:p>
    <w:p w:rsidR="00E4125A" w:rsidRPr="00E4125A" w:rsidRDefault="00E4125A" w:rsidP="007271FE">
      <w:pPr>
        <w:ind w:firstLine="708"/>
        <w:jc w:val="both"/>
        <w:rPr>
          <w:sz w:val="22"/>
          <w:szCs w:val="22"/>
        </w:rPr>
      </w:pPr>
    </w:p>
    <w:p w:rsidR="009273D4" w:rsidRPr="008A6F5B" w:rsidRDefault="009273D4" w:rsidP="00210A19">
      <w:pPr>
        <w:pStyle w:val="a5"/>
        <w:numPr>
          <w:ilvl w:val="0"/>
          <w:numId w:val="40"/>
        </w:numPr>
        <w:spacing w:line="480" w:lineRule="auto"/>
        <w:rPr>
          <w:color w:val="000000"/>
          <w:sz w:val="22"/>
          <w:szCs w:val="22"/>
        </w:rPr>
      </w:pPr>
      <w:r w:rsidRPr="008A6F5B">
        <w:rPr>
          <w:b/>
          <w:color w:val="000000"/>
          <w:sz w:val="22"/>
          <w:szCs w:val="22"/>
        </w:rPr>
        <w:t>Сив кълвач (</w:t>
      </w:r>
      <w:r w:rsidRPr="008A6F5B">
        <w:rPr>
          <w:b/>
          <w:i/>
          <w:color w:val="000000"/>
          <w:sz w:val="22"/>
          <w:szCs w:val="22"/>
          <w:lang w:val="en-US"/>
        </w:rPr>
        <w:t>Picus</w:t>
      </w:r>
      <w:r w:rsidRPr="008A6F5B">
        <w:rPr>
          <w:b/>
          <w:i/>
          <w:color w:val="000000"/>
          <w:sz w:val="22"/>
          <w:szCs w:val="22"/>
        </w:rPr>
        <w:t xml:space="preserve"> </w:t>
      </w:r>
      <w:r w:rsidRPr="008A6F5B">
        <w:rPr>
          <w:b/>
          <w:i/>
          <w:color w:val="000000"/>
          <w:sz w:val="22"/>
          <w:szCs w:val="22"/>
          <w:lang w:val="en-US"/>
        </w:rPr>
        <w:t>canus</w:t>
      </w:r>
      <w:r w:rsidRPr="008A6F5B">
        <w:rPr>
          <w:b/>
          <w:color w:val="000000"/>
          <w:sz w:val="22"/>
          <w:szCs w:val="22"/>
        </w:rPr>
        <w:t>)</w:t>
      </w:r>
      <w:r w:rsidRPr="008A6F5B">
        <w:rPr>
          <w:color w:val="000000"/>
          <w:sz w:val="22"/>
          <w:szCs w:val="22"/>
        </w:rPr>
        <w:t xml:space="preserve"> </w:t>
      </w:r>
    </w:p>
    <w:p w:rsidR="009273D4" w:rsidRPr="00E96514" w:rsidRDefault="009273D4" w:rsidP="007271FE">
      <w:pPr>
        <w:ind w:firstLine="708"/>
        <w:jc w:val="both"/>
        <w:rPr>
          <w:sz w:val="22"/>
          <w:szCs w:val="22"/>
        </w:rPr>
      </w:pPr>
    </w:p>
    <w:p w:rsidR="009273D4" w:rsidRPr="007271FE" w:rsidRDefault="000248FC" w:rsidP="007271FE">
      <w:pPr>
        <w:ind w:firstLine="708"/>
        <w:jc w:val="both"/>
        <w:rPr>
          <w:sz w:val="22"/>
          <w:szCs w:val="22"/>
          <w:lang w:val="ru-RU"/>
        </w:rPr>
      </w:pPr>
      <w:r>
        <w:rPr>
          <w:noProof/>
          <w:color w:val="000000"/>
          <w:sz w:val="22"/>
          <w:szCs w:val="22"/>
        </w:rPr>
        <w:lastRenderedPageBreak/>
        <w:drawing>
          <wp:inline distT="0" distB="0" distL="0" distR="0" wp14:anchorId="2911BB5A" wp14:editId="284D472F">
            <wp:extent cx="3496310" cy="2331085"/>
            <wp:effectExtent l="0" t="0" r="8890" b="0"/>
            <wp:docPr id="3" name="Picture 23" descr="Siv kulvach-Arkutino,avgust,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iv kulvach-Arkutino,avgust,20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6310" cy="2331085"/>
                    </a:xfrm>
                    <a:prstGeom prst="rect">
                      <a:avLst/>
                    </a:prstGeom>
                    <a:noFill/>
                    <a:ln>
                      <a:noFill/>
                    </a:ln>
                  </pic:spPr>
                </pic:pic>
              </a:graphicData>
            </a:graphic>
          </wp:inline>
        </w:drawing>
      </w:r>
    </w:p>
    <w:p w:rsidR="009273D4" w:rsidRPr="008A6F5B" w:rsidRDefault="009273D4" w:rsidP="008A6F5B">
      <w:pPr>
        <w:pStyle w:val="a3"/>
        <w:spacing w:line="360" w:lineRule="auto"/>
        <w:ind w:firstLine="708"/>
        <w:jc w:val="center"/>
        <w:rPr>
          <w:color w:val="000000"/>
          <w:sz w:val="22"/>
          <w:szCs w:val="22"/>
          <w:lang w:val="bg-BG"/>
        </w:rPr>
      </w:pPr>
    </w:p>
    <w:p w:rsidR="009273D4" w:rsidRPr="008A6F5B" w:rsidRDefault="009273D4" w:rsidP="008A6F5B">
      <w:pPr>
        <w:pStyle w:val="a3"/>
        <w:spacing w:line="360" w:lineRule="auto"/>
        <w:rPr>
          <w:color w:val="000000"/>
          <w:sz w:val="22"/>
          <w:szCs w:val="22"/>
          <w:lang w:val="bg-BG"/>
        </w:rPr>
      </w:pPr>
    </w:p>
    <w:p w:rsidR="009273D4" w:rsidRPr="008A6F5B" w:rsidRDefault="009273D4" w:rsidP="008A6F5B">
      <w:pPr>
        <w:ind w:firstLine="708"/>
        <w:jc w:val="both"/>
        <w:rPr>
          <w:sz w:val="22"/>
          <w:szCs w:val="22"/>
          <w:lang w:val="ru-RU"/>
        </w:rPr>
      </w:pPr>
      <w:r w:rsidRPr="008A6F5B">
        <w:rPr>
          <w:sz w:val="22"/>
          <w:szCs w:val="22"/>
          <w:lang w:val="ru-RU"/>
        </w:rPr>
        <w:t xml:space="preserve">Рядък и бързо намаляващ вид у нас, включен в Приложение 1 </w:t>
      </w:r>
      <w:r>
        <w:rPr>
          <w:sz w:val="22"/>
          <w:szCs w:val="22"/>
          <w:lang w:val="ru-RU"/>
        </w:rPr>
        <w:t>на Директивата за птиците на ЕС.</w:t>
      </w:r>
      <w:r w:rsidRPr="008A6F5B">
        <w:rPr>
          <w:sz w:val="22"/>
          <w:szCs w:val="22"/>
          <w:lang w:val="ru-RU"/>
        </w:rPr>
        <w:t xml:space="preserve"> Обитава стари букови, дъбови,  крайречни  и смесени гори.</w:t>
      </w:r>
    </w:p>
    <w:p w:rsidR="009273D4" w:rsidRPr="008A6F5B" w:rsidRDefault="009273D4" w:rsidP="008A6F5B">
      <w:pPr>
        <w:ind w:firstLine="708"/>
        <w:jc w:val="both"/>
        <w:rPr>
          <w:sz w:val="22"/>
          <w:szCs w:val="22"/>
          <w:lang w:val="ru-RU"/>
        </w:rPr>
      </w:pPr>
    </w:p>
    <w:p w:rsidR="009273D4" w:rsidRDefault="009273D4" w:rsidP="008A6F5B">
      <w:pPr>
        <w:ind w:firstLine="708"/>
        <w:jc w:val="both"/>
        <w:rPr>
          <w:sz w:val="22"/>
          <w:szCs w:val="22"/>
        </w:rPr>
      </w:pPr>
      <w:r w:rsidRPr="008A6F5B">
        <w:rPr>
          <w:sz w:val="22"/>
          <w:szCs w:val="22"/>
          <w:lang w:val="ru-RU"/>
        </w:rPr>
        <w:t>На територията н</w:t>
      </w:r>
      <w:r>
        <w:rPr>
          <w:sz w:val="22"/>
          <w:szCs w:val="22"/>
          <w:lang w:val="ru-RU"/>
        </w:rPr>
        <w:t xml:space="preserve">а ДГС </w:t>
      </w:r>
      <w:r>
        <w:rPr>
          <w:sz w:val="22"/>
          <w:szCs w:val="22"/>
        </w:rPr>
        <w:t xml:space="preserve">Добрич се среща </w:t>
      </w:r>
      <w:proofErr w:type="gramStart"/>
      <w:r>
        <w:rPr>
          <w:sz w:val="22"/>
          <w:szCs w:val="22"/>
        </w:rPr>
        <w:t>рядко в</w:t>
      </w:r>
      <w:proofErr w:type="gramEnd"/>
      <w:r>
        <w:rPr>
          <w:sz w:val="22"/>
          <w:szCs w:val="22"/>
        </w:rPr>
        <w:t xml:space="preserve"> различни места на стопанството.</w:t>
      </w:r>
    </w:p>
    <w:p w:rsidR="009273D4" w:rsidRPr="008A6F5B" w:rsidRDefault="009273D4" w:rsidP="008A6F5B">
      <w:pPr>
        <w:ind w:firstLine="708"/>
        <w:jc w:val="both"/>
        <w:rPr>
          <w:sz w:val="22"/>
          <w:szCs w:val="22"/>
        </w:rPr>
      </w:pPr>
    </w:p>
    <w:p w:rsidR="009273D4" w:rsidRPr="008A6F5B" w:rsidRDefault="009273D4" w:rsidP="008A6F5B">
      <w:pPr>
        <w:spacing w:line="480" w:lineRule="auto"/>
        <w:jc w:val="both"/>
        <w:rPr>
          <w:color w:val="000000"/>
          <w:sz w:val="22"/>
          <w:szCs w:val="22"/>
          <w:lang w:val="ru-RU"/>
        </w:rPr>
      </w:pPr>
      <w:r w:rsidRPr="008A6F5B">
        <w:rPr>
          <w:color w:val="000000"/>
          <w:sz w:val="22"/>
          <w:szCs w:val="22"/>
          <w:lang w:val="ru-RU"/>
        </w:rPr>
        <w:t>ПРЕПОРЪКИ И УКАЗАНИЯ ЗА ОПАЗВАНЕ</w:t>
      </w:r>
    </w:p>
    <w:p w:rsidR="009273D4" w:rsidRPr="008A6F5B" w:rsidRDefault="009273D4" w:rsidP="008A6F5B">
      <w:pPr>
        <w:ind w:firstLine="708"/>
        <w:jc w:val="both"/>
        <w:rPr>
          <w:sz w:val="22"/>
          <w:szCs w:val="22"/>
          <w:lang w:val="ru-RU"/>
        </w:rPr>
      </w:pPr>
      <w:r>
        <w:rPr>
          <w:sz w:val="22"/>
          <w:szCs w:val="22"/>
          <w:lang w:val="ru-RU"/>
        </w:rPr>
        <w:t>При установяване на отдели и подотдели, където</w:t>
      </w:r>
      <w:r w:rsidRPr="008A6F5B">
        <w:rPr>
          <w:sz w:val="22"/>
          <w:szCs w:val="22"/>
          <w:lang w:val="ru-RU"/>
        </w:rPr>
        <w:t xml:space="preserve"> видът гнезди да не се допускат никакви сечи с интензивност над 10%. При провеждане на лесовъдски мероприятия да се осигури запазването дървета старите дървета/”баби”/,на дървета с хралупи, </w:t>
      </w:r>
      <w:proofErr w:type="gramStart"/>
      <w:r w:rsidRPr="008A6F5B">
        <w:rPr>
          <w:sz w:val="22"/>
          <w:szCs w:val="22"/>
          <w:lang w:val="ru-RU"/>
        </w:rPr>
        <w:t>острови на</w:t>
      </w:r>
      <w:proofErr w:type="gramEnd"/>
      <w:r w:rsidRPr="008A6F5B">
        <w:rPr>
          <w:sz w:val="22"/>
          <w:szCs w:val="22"/>
          <w:lang w:val="ru-RU"/>
        </w:rPr>
        <w:t xml:space="preserve"> старостта, мъртва дървесина и умиращи дървета. </w:t>
      </w:r>
    </w:p>
    <w:p w:rsidR="009273D4" w:rsidRPr="008A6F5B" w:rsidRDefault="009273D4" w:rsidP="008A6F5B">
      <w:pPr>
        <w:ind w:firstLine="708"/>
        <w:jc w:val="both"/>
        <w:rPr>
          <w:sz w:val="22"/>
          <w:szCs w:val="22"/>
          <w:lang w:val="ru-RU"/>
        </w:rPr>
      </w:pPr>
      <w:r w:rsidRPr="008A6F5B">
        <w:rPr>
          <w:sz w:val="22"/>
          <w:szCs w:val="22"/>
          <w:lang w:val="ru-RU"/>
        </w:rPr>
        <w:t xml:space="preserve">В </w:t>
      </w:r>
      <w:r>
        <w:rPr>
          <w:sz w:val="22"/>
          <w:szCs w:val="22"/>
          <w:lang w:val="ru-RU"/>
        </w:rPr>
        <w:t>тия</w:t>
      </w:r>
      <w:r w:rsidRPr="008A6F5B">
        <w:rPr>
          <w:sz w:val="22"/>
          <w:szCs w:val="22"/>
          <w:lang w:val="ru-RU"/>
        </w:rPr>
        <w:t xml:space="preserve"> отдели да се отделят повече гори </w:t>
      </w:r>
      <w:proofErr w:type="gramStart"/>
      <w:r w:rsidRPr="008A6F5B">
        <w:rPr>
          <w:sz w:val="22"/>
          <w:szCs w:val="22"/>
          <w:lang w:val="ru-RU"/>
        </w:rPr>
        <w:t>в</w:t>
      </w:r>
      <w:proofErr w:type="gramEnd"/>
      <w:r w:rsidRPr="008A6F5B">
        <w:rPr>
          <w:sz w:val="22"/>
          <w:szCs w:val="22"/>
          <w:lang w:val="ru-RU"/>
        </w:rPr>
        <w:t xml:space="preserve"> фаза на старост.</w:t>
      </w:r>
    </w:p>
    <w:p w:rsidR="009273D4" w:rsidRPr="008A6F5B" w:rsidRDefault="009273D4" w:rsidP="008A6F5B">
      <w:pPr>
        <w:ind w:firstLine="708"/>
        <w:jc w:val="both"/>
        <w:rPr>
          <w:sz w:val="22"/>
          <w:szCs w:val="22"/>
          <w:lang w:val="ru-RU"/>
        </w:rPr>
      </w:pPr>
    </w:p>
    <w:p w:rsidR="009273D4" w:rsidRPr="008A6F5B" w:rsidRDefault="009273D4" w:rsidP="008A6F5B">
      <w:pPr>
        <w:spacing w:line="480" w:lineRule="auto"/>
        <w:jc w:val="both"/>
        <w:rPr>
          <w:color w:val="000000"/>
          <w:sz w:val="22"/>
          <w:szCs w:val="22"/>
          <w:lang w:val="ru-RU"/>
        </w:rPr>
      </w:pPr>
      <w:r w:rsidRPr="008A6F5B">
        <w:rPr>
          <w:color w:val="000000"/>
          <w:sz w:val="22"/>
          <w:szCs w:val="22"/>
          <w:lang w:val="ru-RU"/>
        </w:rPr>
        <w:t>ПРЕПОРЪКИ И УКАЗАНИЯ ЗА МОНИТОРИНГ</w:t>
      </w:r>
    </w:p>
    <w:p w:rsidR="009273D4" w:rsidRPr="008A6F5B" w:rsidRDefault="009273D4" w:rsidP="008A6F5B">
      <w:pPr>
        <w:ind w:firstLine="708"/>
        <w:jc w:val="both"/>
        <w:rPr>
          <w:sz w:val="22"/>
          <w:szCs w:val="22"/>
          <w:lang w:val="ru-RU"/>
        </w:rPr>
      </w:pPr>
      <w:r w:rsidRPr="008A6F5B">
        <w:rPr>
          <w:sz w:val="22"/>
          <w:szCs w:val="22"/>
          <w:lang w:val="ru-RU"/>
        </w:rPr>
        <w:t xml:space="preserve">Да се картират гнездовите находища </w:t>
      </w:r>
      <w:proofErr w:type="gramStart"/>
      <w:r w:rsidRPr="008A6F5B">
        <w:rPr>
          <w:sz w:val="22"/>
          <w:szCs w:val="22"/>
          <w:lang w:val="ru-RU"/>
        </w:rPr>
        <w:t>на</w:t>
      </w:r>
      <w:proofErr w:type="gramEnd"/>
      <w:r w:rsidRPr="008A6F5B">
        <w:rPr>
          <w:sz w:val="22"/>
          <w:szCs w:val="22"/>
          <w:lang w:val="ru-RU"/>
        </w:rPr>
        <w:t xml:space="preserve"> вида и да се следи за тяхното ежегодно състояние.</w:t>
      </w:r>
    </w:p>
    <w:p w:rsidR="0058697F" w:rsidRDefault="0058697F" w:rsidP="0058697F">
      <w:pPr>
        <w:jc w:val="both"/>
        <w:rPr>
          <w:sz w:val="22"/>
          <w:szCs w:val="22"/>
        </w:rPr>
      </w:pPr>
    </w:p>
    <w:p w:rsidR="0058697F" w:rsidRDefault="0058697F" w:rsidP="0058697F">
      <w:pPr>
        <w:jc w:val="both"/>
        <w:rPr>
          <w:sz w:val="22"/>
          <w:szCs w:val="22"/>
        </w:rPr>
      </w:pPr>
      <w:r w:rsidRPr="0058697F">
        <w:rPr>
          <w:sz w:val="22"/>
          <w:szCs w:val="22"/>
        </w:rPr>
        <w:t>ЗАПЛАХИ:</w:t>
      </w:r>
    </w:p>
    <w:p w:rsidR="0058697F" w:rsidRDefault="0058697F" w:rsidP="008309B4">
      <w:pPr>
        <w:ind w:firstLine="708"/>
        <w:jc w:val="both"/>
        <w:rPr>
          <w:sz w:val="22"/>
          <w:szCs w:val="22"/>
        </w:rPr>
      </w:pPr>
      <w:r w:rsidRPr="0058697F">
        <w:rPr>
          <w:sz w:val="22"/>
          <w:szCs w:val="22"/>
        </w:rPr>
        <w:t>•Унищожаване и увреждане на местообитанията.</w:t>
      </w:r>
    </w:p>
    <w:p w:rsidR="009273D4" w:rsidRDefault="0058697F" w:rsidP="008309B4">
      <w:pPr>
        <w:ind w:firstLine="708"/>
        <w:jc w:val="both"/>
        <w:rPr>
          <w:sz w:val="22"/>
          <w:szCs w:val="22"/>
        </w:rPr>
      </w:pPr>
      <w:r w:rsidRPr="0058697F">
        <w:rPr>
          <w:sz w:val="22"/>
          <w:szCs w:val="22"/>
        </w:rPr>
        <w:t>•Безпокойство от човешка намеса</w:t>
      </w:r>
    </w:p>
    <w:p w:rsidR="0058697F" w:rsidRPr="0058697F" w:rsidRDefault="0058697F" w:rsidP="008309B4">
      <w:pPr>
        <w:ind w:firstLine="708"/>
        <w:jc w:val="both"/>
        <w:rPr>
          <w:sz w:val="22"/>
          <w:szCs w:val="22"/>
          <w:highlight w:val="red"/>
          <w:lang w:val="ru-RU"/>
        </w:rPr>
      </w:pPr>
    </w:p>
    <w:p w:rsidR="009273D4" w:rsidRPr="003D34BB" w:rsidRDefault="009273D4" w:rsidP="00210A19">
      <w:pPr>
        <w:numPr>
          <w:ilvl w:val="0"/>
          <w:numId w:val="40"/>
        </w:numPr>
        <w:suppressAutoHyphens/>
        <w:jc w:val="both"/>
        <w:rPr>
          <w:b/>
          <w:sz w:val="22"/>
          <w:szCs w:val="22"/>
        </w:rPr>
      </w:pPr>
      <w:r w:rsidRPr="003D34BB">
        <w:rPr>
          <w:b/>
          <w:sz w:val="22"/>
          <w:szCs w:val="22"/>
        </w:rPr>
        <w:t>Малък креслив орел (Aquila pomarina)</w:t>
      </w:r>
    </w:p>
    <w:p w:rsidR="009273D4" w:rsidRPr="003D34BB" w:rsidRDefault="000248FC" w:rsidP="00992B42">
      <w:pPr>
        <w:spacing w:line="480" w:lineRule="auto"/>
        <w:ind w:firstLine="708"/>
        <w:jc w:val="center"/>
        <w:rPr>
          <w:color w:val="000000"/>
          <w:sz w:val="22"/>
          <w:szCs w:val="22"/>
          <w:lang w:val="ru-RU"/>
        </w:rPr>
      </w:pPr>
      <w:r>
        <w:rPr>
          <w:noProof/>
          <w:sz w:val="22"/>
          <w:szCs w:val="22"/>
        </w:rPr>
        <w:drawing>
          <wp:inline distT="0" distB="0" distL="0" distR="0" wp14:anchorId="369FD142" wp14:editId="2C2B9982">
            <wp:extent cx="2301240" cy="2456180"/>
            <wp:effectExtent l="0" t="0" r="3810" b="1270"/>
            <wp:docPr id="4" name="Картина 4" descr="aquila_pomarina-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quila_pomarina-4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1240" cy="2456180"/>
                    </a:xfrm>
                    <a:prstGeom prst="rect">
                      <a:avLst/>
                    </a:prstGeom>
                    <a:noFill/>
                    <a:ln>
                      <a:noFill/>
                    </a:ln>
                  </pic:spPr>
                </pic:pic>
              </a:graphicData>
            </a:graphic>
          </wp:inline>
        </w:drawing>
      </w:r>
    </w:p>
    <w:p w:rsidR="009273D4" w:rsidRPr="003D34BB" w:rsidRDefault="009273D4" w:rsidP="00CC15E9">
      <w:pPr>
        <w:ind w:firstLine="708"/>
        <w:jc w:val="both"/>
        <w:rPr>
          <w:sz w:val="22"/>
          <w:szCs w:val="22"/>
          <w:lang w:val="ru-RU"/>
        </w:rPr>
      </w:pPr>
      <w:r w:rsidRPr="003D34BB">
        <w:rPr>
          <w:sz w:val="22"/>
          <w:szCs w:val="22"/>
          <w:lang w:val="ru-RU"/>
        </w:rPr>
        <w:t>Малочислен гнездещ вид у нас, най-разпространен из равнинните и нископланински широколистни гори в Източна България.</w:t>
      </w:r>
      <w:r>
        <w:rPr>
          <w:sz w:val="22"/>
          <w:szCs w:val="22"/>
          <w:lang w:val="ru-RU"/>
        </w:rPr>
        <w:t xml:space="preserve"> </w:t>
      </w:r>
      <w:proofErr w:type="gramStart"/>
      <w:r w:rsidRPr="003D34BB">
        <w:rPr>
          <w:sz w:val="22"/>
          <w:szCs w:val="22"/>
          <w:lang w:val="ru-RU"/>
        </w:rPr>
        <w:t>Включен</w:t>
      </w:r>
      <w:proofErr w:type="gramEnd"/>
      <w:r w:rsidRPr="003D34BB">
        <w:rPr>
          <w:sz w:val="22"/>
          <w:szCs w:val="22"/>
          <w:lang w:val="ru-RU"/>
        </w:rPr>
        <w:t xml:space="preserve"> в Червената книга на България и в Приложение 1 на Директивата за птиците. Гнезди винаги на дървета</w:t>
      </w:r>
      <w:proofErr w:type="gramStart"/>
      <w:r w:rsidRPr="003D34BB">
        <w:rPr>
          <w:sz w:val="22"/>
          <w:szCs w:val="22"/>
          <w:lang w:val="ru-RU"/>
        </w:rPr>
        <w:t xml:space="preserve"> ,</w:t>
      </w:r>
      <w:proofErr w:type="gramEnd"/>
      <w:r w:rsidRPr="003D34BB">
        <w:rPr>
          <w:sz w:val="22"/>
          <w:szCs w:val="22"/>
          <w:lang w:val="ru-RU"/>
        </w:rPr>
        <w:t>обикновено в непристъпни долове. Гнездото му е с диаметър над 1 м</w:t>
      </w:r>
      <w:proofErr w:type="gramStart"/>
      <w:r w:rsidRPr="003D34BB">
        <w:rPr>
          <w:sz w:val="22"/>
          <w:szCs w:val="22"/>
          <w:lang w:val="ru-RU"/>
        </w:rPr>
        <w:t>.Х</w:t>
      </w:r>
      <w:proofErr w:type="gramEnd"/>
      <w:r w:rsidRPr="003D34BB">
        <w:rPr>
          <w:sz w:val="22"/>
          <w:szCs w:val="22"/>
          <w:lang w:val="ru-RU"/>
        </w:rPr>
        <w:t>рани се в прилежащите открити местообитания- ниви,пасища и степи. Ловува най-вече на различни дребни гризачи и насекомоядни.</w:t>
      </w:r>
      <w:r>
        <w:rPr>
          <w:sz w:val="22"/>
          <w:szCs w:val="22"/>
          <w:lang w:val="ru-RU"/>
        </w:rPr>
        <w:t xml:space="preserve"> </w:t>
      </w:r>
      <w:r w:rsidRPr="003D34BB">
        <w:rPr>
          <w:sz w:val="22"/>
          <w:szCs w:val="22"/>
          <w:lang w:val="ru-RU"/>
        </w:rPr>
        <w:t xml:space="preserve">Прелетен, долита  във втората </w:t>
      </w:r>
      <w:r w:rsidRPr="003D34BB">
        <w:rPr>
          <w:sz w:val="22"/>
          <w:szCs w:val="22"/>
          <w:lang w:val="ru-RU"/>
        </w:rPr>
        <w:lastRenderedPageBreak/>
        <w:t>половина на март и отлита през октомври. Над страната преминава интензивна транзитна миграция,</w:t>
      </w:r>
      <w:r>
        <w:rPr>
          <w:sz w:val="22"/>
          <w:szCs w:val="22"/>
          <w:lang w:val="ru-RU"/>
        </w:rPr>
        <w:t xml:space="preserve"> </w:t>
      </w:r>
      <w:r w:rsidRPr="003D34BB">
        <w:rPr>
          <w:sz w:val="22"/>
          <w:szCs w:val="22"/>
          <w:lang w:val="ru-RU"/>
        </w:rPr>
        <w:t>особено по Черноморското крайбрежие.</w:t>
      </w:r>
    </w:p>
    <w:p w:rsidR="009273D4" w:rsidRPr="003D34BB" w:rsidRDefault="009273D4" w:rsidP="00CC15E9">
      <w:pPr>
        <w:ind w:firstLine="708"/>
        <w:jc w:val="both"/>
        <w:rPr>
          <w:sz w:val="22"/>
          <w:szCs w:val="22"/>
          <w:lang w:val="ru-RU"/>
        </w:rPr>
      </w:pPr>
    </w:p>
    <w:p w:rsidR="009273D4" w:rsidRPr="003D34BB" w:rsidRDefault="009273D4" w:rsidP="00CB74AD">
      <w:pPr>
        <w:ind w:firstLine="708"/>
        <w:jc w:val="both"/>
        <w:rPr>
          <w:sz w:val="22"/>
          <w:szCs w:val="22"/>
          <w:lang w:val="ru-RU"/>
        </w:rPr>
      </w:pPr>
      <w:r w:rsidRPr="003D34BB">
        <w:rPr>
          <w:sz w:val="22"/>
          <w:szCs w:val="22"/>
          <w:lang w:val="ru-RU"/>
        </w:rPr>
        <w:t xml:space="preserve">На територията на ДГС Добрич не е регистриран през гнездовия период, а само по </w:t>
      </w:r>
      <w:proofErr w:type="gramStart"/>
      <w:r w:rsidRPr="003D34BB">
        <w:rPr>
          <w:sz w:val="22"/>
          <w:szCs w:val="22"/>
          <w:lang w:val="ru-RU"/>
        </w:rPr>
        <w:t>време на</w:t>
      </w:r>
      <w:proofErr w:type="gramEnd"/>
      <w:r w:rsidRPr="003D34BB">
        <w:rPr>
          <w:sz w:val="22"/>
          <w:szCs w:val="22"/>
          <w:lang w:val="ru-RU"/>
        </w:rPr>
        <w:t xml:space="preserve"> миграция.</w:t>
      </w:r>
    </w:p>
    <w:p w:rsidR="009273D4" w:rsidRPr="003D34BB" w:rsidRDefault="009273D4" w:rsidP="00CC15E9">
      <w:pPr>
        <w:ind w:firstLine="708"/>
        <w:jc w:val="both"/>
        <w:rPr>
          <w:sz w:val="22"/>
          <w:szCs w:val="22"/>
          <w:lang w:val="ru-RU"/>
        </w:rPr>
      </w:pPr>
    </w:p>
    <w:p w:rsidR="009273D4" w:rsidRPr="003D34BB" w:rsidRDefault="009273D4" w:rsidP="006A58E9">
      <w:pPr>
        <w:spacing w:line="480" w:lineRule="auto"/>
        <w:jc w:val="both"/>
        <w:rPr>
          <w:color w:val="000000"/>
          <w:sz w:val="22"/>
          <w:szCs w:val="22"/>
          <w:lang w:val="ru-RU"/>
        </w:rPr>
      </w:pPr>
      <w:r w:rsidRPr="003D34BB">
        <w:rPr>
          <w:color w:val="000000"/>
          <w:sz w:val="22"/>
          <w:szCs w:val="22"/>
          <w:lang w:val="ru-RU"/>
        </w:rPr>
        <w:t>ПРЕПОРЪКИ И УКАЗАНИЯ ЗА ОПАЗВАНЕ</w:t>
      </w:r>
    </w:p>
    <w:p w:rsidR="009273D4" w:rsidRPr="003D34BB" w:rsidRDefault="009273D4" w:rsidP="00CC15E9">
      <w:pPr>
        <w:ind w:firstLine="708"/>
        <w:jc w:val="both"/>
        <w:rPr>
          <w:sz w:val="22"/>
          <w:szCs w:val="22"/>
          <w:lang w:val="ru-RU"/>
        </w:rPr>
      </w:pPr>
      <w:proofErr w:type="gramStart"/>
      <w:r w:rsidRPr="003D34BB">
        <w:rPr>
          <w:sz w:val="22"/>
          <w:szCs w:val="22"/>
          <w:lang w:val="ru-RU"/>
        </w:rPr>
        <w:t>В отделите</w:t>
      </w:r>
      <w:proofErr w:type="gramEnd"/>
      <w:r w:rsidRPr="003D34BB">
        <w:rPr>
          <w:sz w:val="22"/>
          <w:szCs w:val="22"/>
          <w:lang w:val="ru-RU"/>
        </w:rPr>
        <w:t xml:space="preserve">, където са установени птици през гнездовия период, да не се  извеждат никакви сечи с интензивност над 10% от насаждението. За отделите, в които са идентифицирани гнезда да не се провеждат никакви сечи в радиус от  700 м около гнездото през гнездовия период </w:t>
      </w:r>
      <w:proofErr w:type="gramStart"/>
      <w:r w:rsidRPr="003D34BB">
        <w:rPr>
          <w:sz w:val="22"/>
          <w:szCs w:val="22"/>
          <w:lang w:val="ru-RU"/>
        </w:rPr>
        <w:t>на</w:t>
      </w:r>
      <w:proofErr w:type="gramEnd"/>
      <w:r w:rsidRPr="003D34BB">
        <w:rPr>
          <w:sz w:val="22"/>
          <w:szCs w:val="22"/>
          <w:lang w:val="ru-RU"/>
        </w:rPr>
        <w:t xml:space="preserve"> вида - от 1.03. до 31.07. Извън този период зоната около гнездото в която не се водят сечи е в радиус от 350 м. около гнездото. При окончателни фази на възобновителни сечи да се оставят единични или групи дървета от предходното насаждения.</w:t>
      </w:r>
    </w:p>
    <w:p w:rsidR="009273D4" w:rsidRPr="003D34BB" w:rsidRDefault="009273D4" w:rsidP="00CC15E9">
      <w:pPr>
        <w:ind w:firstLine="708"/>
        <w:jc w:val="both"/>
        <w:rPr>
          <w:sz w:val="22"/>
          <w:szCs w:val="22"/>
          <w:lang w:val="ru-RU"/>
        </w:rPr>
      </w:pPr>
      <w:r w:rsidRPr="003D34BB">
        <w:rPr>
          <w:sz w:val="22"/>
          <w:szCs w:val="22"/>
          <w:lang w:val="ru-RU"/>
        </w:rPr>
        <w:t xml:space="preserve">Да не се разорават малкото налични ливади и пасища </w:t>
      </w:r>
      <w:proofErr w:type="gramStart"/>
      <w:r w:rsidRPr="003D34BB">
        <w:rPr>
          <w:sz w:val="22"/>
          <w:szCs w:val="22"/>
          <w:lang w:val="ru-RU"/>
        </w:rPr>
        <w:t>в</w:t>
      </w:r>
      <w:proofErr w:type="gramEnd"/>
      <w:r w:rsidRPr="003D34BB">
        <w:rPr>
          <w:sz w:val="22"/>
          <w:szCs w:val="22"/>
          <w:lang w:val="ru-RU"/>
        </w:rPr>
        <w:t xml:space="preserve"> района. </w:t>
      </w:r>
    </w:p>
    <w:p w:rsidR="009273D4" w:rsidRPr="003D34BB" w:rsidRDefault="009273D4" w:rsidP="00CC15E9">
      <w:pPr>
        <w:ind w:firstLine="708"/>
        <w:jc w:val="both"/>
        <w:rPr>
          <w:sz w:val="22"/>
          <w:szCs w:val="22"/>
          <w:lang w:val="ru-RU"/>
        </w:rPr>
      </w:pPr>
    </w:p>
    <w:p w:rsidR="009273D4" w:rsidRPr="003D34BB" w:rsidRDefault="009273D4" w:rsidP="00C2530B">
      <w:pPr>
        <w:spacing w:line="480" w:lineRule="auto"/>
        <w:jc w:val="both"/>
        <w:rPr>
          <w:color w:val="000000"/>
          <w:sz w:val="22"/>
          <w:szCs w:val="22"/>
          <w:lang w:val="ru-RU"/>
        </w:rPr>
      </w:pPr>
      <w:r w:rsidRPr="003D34BB">
        <w:rPr>
          <w:color w:val="000000"/>
          <w:sz w:val="22"/>
          <w:szCs w:val="22"/>
          <w:lang w:val="ru-RU"/>
        </w:rPr>
        <w:t>ПРЕПОРЪКИ И УКАЗАНИЯ ЗА МОНИТОРИНГ</w:t>
      </w:r>
    </w:p>
    <w:p w:rsidR="009273D4" w:rsidRPr="003D34BB" w:rsidRDefault="009273D4" w:rsidP="00CC15E9">
      <w:pPr>
        <w:ind w:firstLine="708"/>
        <w:jc w:val="both"/>
        <w:rPr>
          <w:sz w:val="22"/>
          <w:szCs w:val="22"/>
          <w:lang w:val="ru-RU"/>
        </w:rPr>
      </w:pPr>
      <w:r w:rsidRPr="003D34BB">
        <w:rPr>
          <w:sz w:val="22"/>
          <w:szCs w:val="22"/>
          <w:lang w:val="ru-RU"/>
        </w:rPr>
        <w:t xml:space="preserve">Да се проведе специализирано търсене за евентуални гнездовища </w:t>
      </w:r>
      <w:proofErr w:type="gramStart"/>
      <w:r w:rsidRPr="003D34BB">
        <w:rPr>
          <w:sz w:val="22"/>
          <w:szCs w:val="22"/>
          <w:lang w:val="ru-RU"/>
        </w:rPr>
        <w:t>на</w:t>
      </w:r>
      <w:proofErr w:type="gramEnd"/>
      <w:r w:rsidRPr="003D34BB">
        <w:rPr>
          <w:sz w:val="22"/>
          <w:szCs w:val="22"/>
          <w:lang w:val="ru-RU"/>
        </w:rPr>
        <w:t xml:space="preserve"> вида на територията на ДГС Добрич.</w:t>
      </w:r>
    </w:p>
    <w:p w:rsidR="00E4125A" w:rsidRDefault="00E4125A" w:rsidP="00E4125A">
      <w:pPr>
        <w:jc w:val="both"/>
        <w:rPr>
          <w:sz w:val="22"/>
          <w:szCs w:val="22"/>
        </w:rPr>
      </w:pPr>
    </w:p>
    <w:p w:rsidR="00E4125A" w:rsidRDefault="00E4125A" w:rsidP="00E4125A">
      <w:pPr>
        <w:jc w:val="both"/>
        <w:rPr>
          <w:sz w:val="22"/>
          <w:szCs w:val="22"/>
        </w:rPr>
      </w:pPr>
      <w:r w:rsidRPr="00E4125A">
        <w:rPr>
          <w:sz w:val="22"/>
          <w:szCs w:val="22"/>
        </w:rPr>
        <w:t>ЗАПЛАХИ</w:t>
      </w:r>
    </w:p>
    <w:p w:rsidR="00E4125A" w:rsidRDefault="0058697F" w:rsidP="00E4125A">
      <w:pPr>
        <w:jc w:val="both"/>
        <w:rPr>
          <w:sz w:val="22"/>
          <w:szCs w:val="22"/>
        </w:rPr>
      </w:pPr>
      <w:r>
        <w:rPr>
          <w:sz w:val="22"/>
          <w:szCs w:val="22"/>
        </w:rPr>
        <w:t xml:space="preserve"> </w:t>
      </w:r>
    </w:p>
    <w:p w:rsidR="00E4125A" w:rsidRDefault="00E4125A" w:rsidP="00CC15E9">
      <w:pPr>
        <w:ind w:firstLine="708"/>
        <w:jc w:val="both"/>
        <w:rPr>
          <w:sz w:val="22"/>
          <w:szCs w:val="22"/>
        </w:rPr>
      </w:pPr>
      <w:r w:rsidRPr="00E4125A">
        <w:rPr>
          <w:sz w:val="22"/>
          <w:szCs w:val="22"/>
        </w:rPr>
        <w:t>•Загуба на гнездови местообитания, безпокойство и преследване от човека.</w:t>
      </w:r>
    </w:p>
    <w:p w:rsidR="009273D4" w:rsidRDefault="00E4125A" w:rsidP="00CC15E9">
      <w:pPr>
        <w:ind w:firstLine="708"/>
        <w:jc w:val="both"/>
        <w:rPr>
          <w:sz w:val="22"/>
          <w:szCs w:val="22"/>
        </w:rPr>
      </w:pPr>
      <w:r w:rsidRPr="00E4125A">
        <w:rPr>
          <w:sz w:val="22"/>
          <w:szCs w:val="22"/>
        </w:rPr>
        <w:t>•Опожаряване на хранителни местообитания.</w:t>
      </w:r>
    </w:p>
    <w:p w:rsidR="00E4125A" w:rsidRPr="00E4125A" w:rsidRDefault="00E4125A" w:rsidP="00CC15E9">
      <w:pPr>
        <w:ind w:firstLine="708"/>
        <w:jc w:val="both"/>
        <w:rPr>
          <w:sz w:val="22"/>
          <w:szCs w:val="22"/>
          <w:highlight w:val="red"/>
          <w:lang w:val="ru-RU"/>
        </w:rPr>
      </w:pPr>
    </w:p>
    <w:p w:rsidR="009273D4" w:rsidRPr="003D34BB" w:rsidRDefault="009273D4" w:rsidP="00210A19">
      <w:pPr>
        <w:numPr>
          <w:ilvl w:val="0"/>
          <w:numId w:val="40"/>
        </w:numPr>
        <w:suppressAutoHyphens/>
        <w:jc w:val="both"/>
        <w:rPr>
          <w:b/>
          <w:sz w:val="22"/>
          <w:szCs w:val="22"/>
        </w:rPr>
      </w:pPr>
      <w:r w:rsidRPr="003D34BB">
        <w:rPr>
          <w:b/>
          <w:sz w:val="22"/>
          <w:szCs w:val="22"/>
        </w:rPr>
        <w:t>Малък орел  (Hieraetus pennatus)</w:t>
      </w:r>
    </w:p>
    <w:p w:rsidR="009273D4" w:rsidRPr="003D34BB" w:rsidRDefault="000248FC" w:rsidP="0057219D">
      <w:pPr>
        <w:spacing w:line="480" w:lineRule="auto"/>
        <w:ind w:firstLine="708"/>
        <w:jc w:val="center"/>
        <w:rPr>
          <w:color w:val="000000"/>
          <w:sz w:val="22"/>
          <w:szCs w:val="22"/>
        </w:rPr>
      </w:pPr>
      <w:r>
        <w:rPr>
          <w:noProof/>
          <w:color w:val="000000"/>
          <w:sz w:val="22"/>
          <w:szCs w:val="22"/>
        </w:rPr>
        <w:drawing>
          <wp:inline distT="0" distB="0" distL="0" distR="0">
            <wp:extent cx="2683510" cy="1786890"/>
            <wp:effectExtent l="0" t="0" r="2540" b="3810"/>
            <wp:docPr id="5" name="Picture 1" descr="Booted 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ted eag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3510" cy="1786890"/>
                    </a:xfrm>
                    <a:prstGeom prst="rect">
                      <a:avLst/>
                    </a:prstGeom>
                    <a:noFill/>
                    <a:ln>
                      <a:noFill/>
                    </a:ln>
                  </pic:spPr>
                </pic:pic>
              </a:graphicData>
            </a:graphic>
          </wp:inline>
        </w:drawing>
      </w:r>
    </w:p>
    <w:p w:rsidR="009273D4" w:rsidRPr="003D34BB" w:rsidRDefault="009273D4" w:rsidP="00CC7C79">
      <w:pPr>
        <w:ind w:firstLine="708"/>
        <w:jc w:val="both"/>
        <w:rPr>
          <w:sz w:val="22"/>
          <w:szCs w:val="22"/>
          <w:lang w:val="ru-RU"/>
        </w:rPr>
      </w:pPr>
      <w:r w:rsidRPr="003D34BB">
        <w:rPr>
          <w:sz w:val="22"/>
          <w:szCs w:val="22"/>
          <w:lang w:val="ru-RU"/>
        </w:rPr>
        <w:t>Малоброен и застрашен от изчезване вид у нас и в Европа</w:t>
      </w:r>
      <w:proofErr w:type="gramStart"/>
      <w:r w:rsidRPr="003D34BB">
        <w:rPr>
          <w:sz w:val="22"/>
          <w:szCs w:val="22"/>
          <w:lang w:val="ru-RU"/>
        </w:rPr>
        <w:t>.В</w:t>
      </w:r>
      <w:proofErr w:type="gramEnd"/>
      <w:r w:rsidRPr="003D34BB">
        <w:rPr>
          <w:sz w:val="22"/>
          <w:szCs w:val="22"/>
          <w:lang w:val="ru-RU"/>
        </w:rPr>
        <w:t>ключен в Червената книга на България и в Приложение 1 на Директивата за птиците на ЕС. У нас има по-малко от 200 двойки,повечето от тях гнездещи в Източна България</w:t>
      </w:r>
      <w:proofErr w:type="gramStart"/>
      <w:r w:rsidRPr="003D34BB">
        <w:rPr>
          <w:sz w:val="22"/>
          <w:szCs w:val="22"/>
          <w:lang w:val="ru-RU"/>
        </w:rPr>
        <w:t>.Г</w:t>
      </w:r>
      <w:proofErr w:type="gramEnd"/>
      <w:r w:rsidRPr="003D34BB">
        <w:rPr>
          <w:sz w:val="22"/>
          <w:szCs w:val="22"/>
          <w:lang w:val="ru-RU"/>
        </w:rPr>
        <w:t>незди в равнинни ,предпланински и инископланински широколистни гори,най-често дъбови, по-рядко- букови.Гнездата си устройва на високи дървета в труднодостъпни места. Прелетен вид</w:t>
      </w:r>
      <w:proofErr w:type="gramStart"/>
      <w:r w:rsidRPr="003D34BB">
        <w:rPr>
          <w:sz w:val="22"/>
          <w:szCs w:val="22"/>
          <w:lang w:val="ru-RU"/>
        </w:rPr>
        <w:t>,п</w:t>
      </w:r>
      <w:proofErr w:type="gramEnd"/>
      <w:r w:rsidRPr="003D34BB">
        <w:rPr>
          <w:sz w:val="22"/>
          <w:szCs w:val="22"/>
          <w:lang w:val="ru-RU"/>
        </w:rPr>
        <w:t>ристига през април и отлита през септември-началото на октомври. Ловува из пасища и степи като предпочита лалугери, мишевидни гризачи, влечуги и по-рядк</w:t>
      </w:r>
      <w:proofErr w:type="gramStart"/>
      <w:r w:rsidRPr="003D34BB">
        <w:rPr>
          <w:sz w:val="22"/>
          <w:szCs w:val="22"/>
          <w:lang w:val="ru-RU"/>
        </w:rPr>
        <w:t>о-</w:t>
      </w:r>
      <w:proofErr w:type="gramEnd"/>
      <w:r w:rsidRPr="003D34BB">
        <w:rPr>
          <w:sz w:val="22"/>
          <w:szCs w:val="22"/>
          <w:lang w:val="ru-RU"/>
        </w:rPr>
        <w:t xml:space="preserve"> дребни птици.</w:t>
      </w:r>
    </w:p>
    <w:p w:rsidR="009273D4" w:rsidRPr="003D34BB" w:rsidRDefault="009273D4" w:rsidP="0041717A">
      <w:pPr>
        <w:ind w:firstLine="708"/>
        <w:jc w:val="both"/>
        <w:rPr>
          <w:sz w:val="22"/>
          <w:szCs w:val="22"/>
          <w:lang w:val="ru-RU"/>
        </w:rPr>
      </w:pPr>
      <w:r w:rsidRPr="003D34BB">
        <w:rPr>
          <w:sz w:val="22"/>
          <w:szCs w:val="22"/>
          <w:lang w:val="ru-RU"/>
        </w:rPr>
        <w:t xml:space="preserve">На територията на ДГС Добрич не е регистриран през гнездовия период, а само по </w:t>
      </w:r>
      <w:proofErr w:type="gramStart"/>
      <w:r w:rsidRPr="003D34BB">
        <w:rPr>
          <w:sz w:val="22"/>
          <w:szCs w:val="22"/>
          <w:lang w:val="ru-RU"/>
        </w:rPr>
        <w:t>време на</w:t>
      </w:r>
      <w:proofErr w:type="gramEnd"/>
      <w:r w:rsidRPr="003D34BB">
        <w:rPr>
          <w:sz w:val="22"/>
          <w:szCs w:val="22"/>
          <w:lang w:val="ru-RU"/>
        </w:rPr>
        <w:t xml:space="preserve"> миграция.</w:t>
      </w:r>
    </w:p>
    <w:p w:rsidR="009273D4" w:rsidRPr="003D34BB" w:rsidRDefault="009273D4" w:rsidP="00CC7C79">
      <w:pPr>
        <w:ind w:firstLine="708"/>
        <w:jc w:val="both"/>
        <w:rPr>
          <w:sz w:val="22"/>
          <w:szCs w:val="22"/>
        </w:rPr>
      </w:pPr>
    </w:p>
    <w:p w:rsidR="009273D4" w:rsidRPr="003D34BB" w:rsidRDefault="009273D4" w:rsidP="00B46656">
      <w:pPr>
        <w:spacing w:line="480" w:lineRule="auto"/>
        <w:jc w:val="both"/>
        <w:rPr>
          <w:color w:val="000000"/>
          <w:sz w:val="22"/>
          <w:szCs w:val="22"/>
          <w:lang w:val="ru-RU"/>
        </w:rPr>
      </w:pPr>
      <w:r w:rsidRPr="003D34BB">
        <w:rPr>
          <w:color w:val="000000"/>
          <w:sz w:val="22"/>
          <w:szCs w:val="22"/>
          <w:lang w:val="ru-RU"/>
        </w:rPr>
        <w:t>ПРЕПОРЪКИ И УКАЗАНИЯ ЗА ОПАЗВАНЕ</w:t>
      </w:r>
    </w:p>
    <w:p w:rsidR="009273D4" w:rsidRPr="003D34BB" w:rsidRDefault="009273D4" w:rsidP="00CC7C79">
      <w:pPr>
        <w:ind w:firstLine="708"/>
        <w:jc w:val="both"/>
        <w:rPr>
          <w:sz w:val="22"/>
          <w:szCs w:val="22"/>
          <w:lang w:val="ru-RU"/>
        </w:rPr>
      </w:pPr>
      <w:r w:rsidRPr="003D34BB">
        <w:rPr>
          <w:sz w:val="22"/>
          <w:szCs w:val="22"/>
          <w:lang w:val="ru-RU"/>
        </w:rPr>
        <w:t>Да се проведе специализирано търсене за евентуални гнездовища на вида на територията на ДГС Добрич</w:t>
      </w:r>
      <w:proofErr w:type="gramStart"/>
      <w:r w:rsidRPr="003D34BB">
        <w:rPr>
          <w:sz w:val="22"/>
          <w:szCs w:val="22"/>
          <w:lang w:val="ru-RU"/>
        </w:rPr>
        <w:t>.Д</w:t>
      </w:r>
      <w:proofErr w:type="gramEnd"/>
      <w:r w:rsidRPr="003D34BB">
        <w:rPr>
          <w:sz w:val="22"/>
          <w:szCs w:val="22"/>
          <w:lang w:val="ru-RU"/>
        </w:rPr>
        <w:t xml:space="preserve">а не се допуска палене на стърнища и храсти, защото така се редуцира хранителната база на вида. Да не се разорават, залесяват или застрояват наличните  ливади, пасища и степи </w:t>
      </w:r>
      <w:proofErr w:type="gramStart"/>
      <w:r w:rsidRPr="003D34BB">
        <w:rPr>
          <w:sz w:val="22"/>
          <w:szCs w:val="22"/>
          <w:lang w:val="ru-RU"/>
        </w:rPr>
        <w:t>в</w:t>
      </w:r>
      <w:proofErr w:type="gramEnd"/>
      <w:r w:rsidRPr="003D34BB">
        <w:rPr>
          <w:sz w:val="22"/>
          <w:szCs w:val="22"/>
          <w:lang w:val="ru-RU"/>
        </w:rPr>
        <w:t xml:space="preserve"> района.</w:t>
      </w:r>
    </w:p>
    <w:p w:rsidR="009273D4" w:rsidRPr="003D34BB" w:rsidRDefault="009273D4" w:rsidP="00CC7C79">
      <w:pPr>
        <w:ind w:firstLine="708"/>
        <w:jc w:val="both"/>
        <w:rPr>
          <w:sz w:val="22"/>
          <w:szCs w:val="22"/>
          <w:lang w:val="ru-RU"/>
        </w:rPr>
      </w:pPr>
    </w:p>
    <w:p w:rsidR="009273D4" w:rsidRPr="003D34BB" w:rsidRDefault="009273D4" w:rsidP="00B46656">
      <w:pPr>
        <w:spacing w:line="480" w:lineRule="auto"/>
        <w:jc w:val="both"/>
        <w:rPr>
          <w:color w:val="000000"/>
          <w:sz w:val="22"/>
          <w:szCs w:val="22"/>
          <w:lang w:val="ru-RU"/>
        </w:rPr>
      </w:pPr>
      <w:r w:rsidRPr="003D34BB">
        <w:rPr>
          <w:color w:val="000000"/>
          <w:sz w:val="22"/>
          <w:szCs w:val="22"/>
          <w:lang w:val="ru-RU"/>
        </w:rPr>
        <w:t>ПРЕПОРЪКИ И УКАЗАНИЯ ЗА МОНИТОРИНГ</w:t>
      </w:r>
    </w:p>
    <w:p w:rsidR="009273D4" w:rsidRPr="003D34BB" w:rsidRDefault="009273D4" w:rsidP="00CC7C79">
      <w:pPr>
        <w:ind w:firstLine="708"/>
        <w:jc w:val="both"/>
        <w:rPr>
          <w:sz w:val="22"/>
          <w:szCs w:val="22"/>
          <w:lang w:val="ru-RU"/>
        </w:rPr>
      </w:pPr>
      <w:r>
        <w:rPr>
          <w:sz w:val="22"/>
          <w:szCs w:val="22"/>
          <w:lang w:val="ru-RU"/>
        </w:rPr>
        <w:t xml:space="preserve">Ежегоден мониторинг </w:t>
      </w:r>
      <w:r w:rsidRPr="003D34BB">
        <w:rPr>
          <w:sz w:val="22"/>
          <w:szCs w:val="22"/>
          <w:lang w:val="ru-RU"/>
        </w:rPr>
        <w:t xml:space="preserve">за присъствието </w:t>
      </w:r>
      <w:proofErr w:type="gramStart"/>
      <w:r w:rsidRPr="003D34BB">
        <w:rPr>
          <w:sz w:val="22"/>
          <w:szCs w:val="22"/>
          <w:lang w:val="ru-RU"/>
        </w:rPr>
        <w:t>на</w:t>
      </w:r>
      <w:proofErr w:type="gramEnd"/>
      <w:r w:rsidRPr="003D34BB">
        <w:rPr>
          <w:sz w:val="22"/>
          <w:szCs w:val="22"/>
          <w:lang w:val="ru-RU"/>
        </w:rPr>
        <w:t xml:space="preserve"> вида.</w:t>
      </w:r>
    </w:p>
    <w:p w:rsidR="0058697F" w:rsidRDefault="0058697F" w:rsidP="00257188">
      <w:pPr>
        <w:pStyle w:val="a5"/>
        <w:spacing w:line="480" w:lineRule="auto"/>
        <w:ind w:firstLine="360"/>
        <w:rPr>
          <w:sz w:val="22"/>
          <w:szCs w:val="22"/>
        </w:rPr>
      </w:pPr>
    </w:p>
    <w:p w:rsidR="0058697F" w:rsidRDefault="0058697F" w:rsidP="0058697F">
      <w:pPr>
        <w:pStyle w:val="a5"/>
        <w:spacing w:line="480" w:lineRule="auto"/>
        <w:ind w:hanging="360"/>
        <w:rPr>
          <w:sz w:val="22"/>
          <w:szCs w:val="22"/>
        </w:rPr>
      </w:pPr>
      <w:r w:rsidRPr="0058697F">
        <w:rPr>
          <w:sz w:val="22"/>
          <w:szCs w:val="22"/>
        </w:rPr>
        <w:lastRenderedPageBreak/>
        <w:t>ЗАПЛАХИ:</w:t>
      </w:r>
    </w:p>
    <w:p w:rsidR="0058697F" w:rsidRDefault="0058697F" w:rsidP="0058697F">
      <w:pPr>
        <w:pStyle w:val="a5"/>
        <w:spacing w:line="240" w:lineRule="auto"/>
        <w:ind w:firstLine="360"/>
        <w:rPr>
          <w:sz w:val="22"/>
          <w:szCs w:val="22"/>
        </w:rPr>
      </w:pPr>
      <w:r w:rsidRPr="0058697F">
        <w:rPr>
          <w:sz w:val="22"/>
          <w:szCs w:val="22"/>
        </w:rPr>
        <w:t>•Загуба на гнездови местообитания, безпокойство и преследване от човека.</w:t>
      </w:r>
    </w:p>
    <w:p w:rsidR="0058697F" w:rsidRPr="0058697F" w:rsidRDefault="0058697F" w:rsidP="00257188">
      <w:pPr>
        <w:pStyle w:val="a5"/>
        <w:spacing w:line="480" w:lineRule="auto"/>
        <w:ind w:firstLine="360"/>
        <w:rPr>
          <w:b/>
          <w:color w:val="000000"/>
          <w:sz w:val="22"/>
          <w:szCs w:val="22"/>
        </w:rPr>
      </w:pPr>
      <w:r w:rsidRPr="0058697F">
        <w:rPr>
          <w:sz w:val="22"/>
          <w:szCs w:val="22"/>
        </w:rPr>
        <w:t>•Опожаряване на хранителни местообитания.</w:t>
      </w:r>
    </w:p>
    <w:p w:rsidR="009273D4" w:rsidRPr="00B41962" w:rsidRDefault="009273D4" w:rsidP="00257188">
      <w:pPr>
        <w:pStyle w:val="a5"/>
        <w:spacing w:line="480" w:lineRule="auto"/>
        <w:ind w:firstLine="360"/>
        <w:rPr>
          <w:color w:val="000000"/>
          <w:sz w:val="22"/>
          <w:szCs w:val="22"/>
        </w:rPr>
      </w:pPr>
      <w:r>
        <w:rPr>
          <w:b/>
          <w:color w:val="000000"/>
          <w:sz w:val="22"/>
          <w:szCs w:val="22"/>
        </w:rPr>
        <w:t>5</w:t>
      </w:r>
      <w:r w:rsidRPr="00B41962">
        <w:rPr>
          <w:b/>
          <w:color w:val="000000"/>
          <w:sz w:val="22"/>
          <w:szCs w:val="22"/>
        </w:rPr>
        <w:t>.</w:t>
      </w:r>
      <w:r w:rsidRPr="00B41962">
        <w:rPr>
          <w:b/>
          <w:color w:val="000000"/>
          <w:sz w:val="22"/>
          <w:szCs w:val="22"/>
          <w:lang w:val="ru-RU"/>
        </w:rPr>
        <w:t xml:space="preserve"> </w:t>
      </w:r>
      <w:r w:rsidRPr="00B41962">
        <w:rPr>
          <w:b/>
          <w:color w:val="000000"/>
          <w:sz w:val="22"/>
          <w:szCs w:val="22"/>
        </w:rPr>
        <w:t>Малък ястреб (</w:t>
      </w:r>
      <w:r w:rsidRPr="00B41962">
        <w:rPr>
          <w:b/>
          <w:i/>
          <w:color w:val="000000"/>
          <w:sz w:val="22"/>
          <w:szCs w:val="22"/>
          <w:lang w:val="en-US"/>
        </w:rPr>
        <w:t>Accipiter</w:t>
      </w:r>
      <w:r w:rsidRPr="00B41962">
        <w:rPr>
          <w:b/>
          <w:i/>
          <w:color w:val="000000"/>
          <w:sz w:val="22"/>
          <w:szCs w:val="22"/>
        </w:rPr>
        <w:t xml:space="preserve"> </w:t>
      </w:r>
      <w:r w:rsidRPr="00B41962">
        <w:rPr>
          <w:b/>
          <w:i/>
          <w:color w:val="000000"/>
          <w:sz w:val="22"/>
          <w:szCs w:val="22"/>
          <w:lang w:val="en-US"/>
        </w:rPr>
        <w:t>nisus</w:t>
      </w:r>
      <w:r w:rsidRPr="00B41962">
        <w:rPr>
          <w:b/>
          <w:color w:val="000000"/>
          <w:sz w:val="22"/>
          <w:szCs w:val="22"/>
        </w:rPr>
        <w:t>)</w:t>
      </w:r>
    </w:p>
    <w:p w:rsidR="009273D4" w:rsidRDefault="000248FC" w:rsidP="00257188">
      <w:pPr>
        <w:ind w:firstLine="708"/>
        <w:jc w:val="center"/>
        <w:rPr>
          <w:sz w:val="22"/>
          <w:szCs w:val="22"/>
          <w:lang w:val="ru-RU"/>
        </w:rPr>
      </w:pPr>
      <w:r>
        <w:rPr>
          <w:noProof/>
          <w:color w:val="000000"/>
          <w:sz w:val="22"/>
          <w:szCs w:val="22"/>
        </w:rPr>
        <w:drawing>
          <wp:inline distT="0" distB="0" distL="0" distR="0">
            <wp:extent cx="2032000" cy="2378710"/>
            <wp:effectExtent l="0" t="0" r="6350" b="2540"/>
            <wp:docPr id="6" name="Picture 28" descr="accipiter_nisus04-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ccipiter_nisus04-4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0" cy="2378710"/>
                    </a:xfrm>
                    <a:prstGeom prst="rect">
                      <a:avLst/>
                    </a:prstGeom>
                    <a:noFill/>
                    <a:ln>
                      <a:noFill/>
                    </a:ln>
                  </pic:spPr>
                </pic:pic>
              </a:graphicData>
            </a:graphic>
          </wp:inline>
        </w:drawing>
      </w:r>
    </w:p>
    <w:p w:rsidR="009273D4" w:rsidRPr="00481DDE" w:rsidRDefault="009273D4" w:rsidP="00257188">
      <w:pPr>
        <w:ind w:firstLine="708"/>
        <w:jc w:val="both"/>
        <w:rPr>
          <w:sz w:val="22"/>
          <w:szCs w:val="22"/>
          <w:lang w:val="ru-RU"/>
        </w:rPr>
      </w:pPr>
      <w:proofErr w:type="gramStart"/>
      <w:r w:rsidRPr="00481DDE">
        <w:rPr>
          <w:sz w:val="22"/>
          <w:szCs w:val="22"/>
          <w:lang w:val="ru-RU"/>
        </w:rPr>
        <w:t>Включен</w:t>
      </w:r>
      <w:proofErr w:type="gramEnd"/>
      <w:r w:rsidRPr="00481DDE">
        <w:rPr>
          <w:sz w:val="22"/>
          <w:szCs w:val="22"/>
          <w:lang w:val="ru-RU"/>
        </w:rPr>
        <w:t xml:space="preserve"> в Червената книга на България. Гнезди в разнообразни гори, предимно в планините. Предпочита иглолистни и букови гори. Храни се основно с дребни врабчоподобни птици. Среща се целогодишно у нас</w:t>
      </w:r>
      <w:proofErr w:type="gramStart"/>
      <w:r w:rsidRPr="00481DDE">
        <w:rPr>
          <w:sz w:val="22"/>
          <w:szCs w:val="22"/>
          <w:lang w:val="ru-RU"/>
        </w:rPr>
        <w:t>,к</w:t>
      </w:r>
      <w:proofErr w:type="gramEnd"/>
      <w:r w:rsidRPr="00481DDE">
        <w:rPr>
          <w:sz w:val="22"/>
          <w:szCs w:val="22"/>
          <w:lang w:val="ru-RU"/>
        </w:rPr>
        <w:t xml:space="preserve">ато през зимата идват птици от северни райони на Европа. </w:t>
      </w:r>
    </w:p>
    <w:p w:rsidR="009273D4" w:rsidRPr="00257188" w:rsidRDefault="009273D4" w:rsidP="00257188">
      <w:pPr>
        <w:ind w:firstLine="708"/>
        <w:jc w:val="both"/>
        <w:rPr>
          <w:sz w:val="22"/>
          <w:szCs w:val="22"/>
        </w:rPr>
      </w:pPr>
      <w:r w:rsidRPr="00481DDE">
        <w:rPr>
          <w:sz w:val="22"/>
          <w:szCs w:val="22"/>
          <w:lang w:val="ru-RU"/>
        </w:rPr>
        <w:t xml:space="preserve">На територията на ДГС </w:t>
      </w:r>
      <w:r>
        <w:rPr>
          <w:sz w:val="22"/>
          <w:szCs w:val="22"/>
        </w:rPr>
        <w:t>Добрич</w:t>
      </w:r>
      <w:r w:rsidRPr="00481DDE">
        <w:rPr>
          <w:sz w:val="22"/>
          <w:szCs w:val="22"/>
          <w:lang w:val="ru-RU"/>
        </w:rPr>
        <w:t xml:space="preserve"> </w:t>
      </w:r>
      <w:r>
        <w:rPr>
          <w:sz w:val="22"/>
          <w:szCs w:val="22"/>
        </w:rPr>
        <w:t xml:space="preserve">се среща по суходолията </w:t>
      </w:r>
      <w:proofErr w:type="gramStart"/>
      <w:r>
        <w:rPr>
          <w:sz w:val="22"/>
          <w:szCs w:val="22"/>
        </w:rPr>
        <w:t>на</w:t>
      </w:r>
      <w:proofErr w:type="gramEnd"/>
      <w:r>
        <w:rPr>
          <w:sz w:val="22"/>
          <w:szCs w:val="22"/>
        </w:rPr>
        <w:t xml:space="preserve"> Суха река.</w:t>
      </w:r>
    </w:p>
    <w:p w:rsidR="009273D4" w:rsidRPr="00291DD2" w:rsidRDefault="009273D4" w:rsidP="00257188">
      <w:pPr>
        <w:jc w:val="both"/>
        <w:rPr>
          <w:sz w:val="22"/>
          <w:szCs w:val="22"/>
          <w:lang w:val="ru-RU"/>
        </w:rPr>
      </w:pPr>
    </w:p>
    <w:p w:rsidR="009273D4" w:rsidRPr="00B41962" w:rsidRDefault="009273D4" w:rsidP="00257188">
      <w:pPr>
        <w:pStyle w:val="a5"/>
        <w:spacing w:line="480" w:lineRule="auto"/>
        <w:ind w:firstLine="360"/>
        <w:rPr>
          <w:color w:val="000000"/>
          <w:sz w:val="22"/>
          <w:szCs w:val="22"/>
        </w:rPr>
      </w:pPr>
      <w:r w:rsidRPr="00B41962">
        <w:rPr>
          <w:color w:val="000000"/>
          <w:sz w:val="22"/>
          <w:szCs w:val="22"/>
        </w:rPr>
        <w:t xml:space="preserve">ПРЕПОРЪКИ И УКАЗАНИЯ ЗА ОПАЗВАНЕ  </w:t>
      </w:r>
    </w:p>
    <w:p w:rsidR="009273D4" w:rsidRPr="00DB7EBB" w:rsidRDefault="009273D4" w:rsidP="00257188">
      <w:pPr>
        <w:ind w:firstLine="708"/>
        <w:jc w:val="both"/>
        <w:rPr>
          <w:sz w:val="22"/>
          <w:szCs w:val="22"/>
          <w:lang w:val="ru-RU"/>
        </w:rPr>
      </w:pPr>
      <w:proofErr w:type="gramStart"/>
      <w:r w:rsidRPr="00DB7EBB">
        <w:rPr>
          <w:sz w:val="22"/>
          <w:szCs w:val="22"/>
          <w:lang w:val="ru-RU"/>
        </w:rPr>
        <w:t>В посочение отдели да се не се извеждат сечи с интензивност над 15%. При окончателни фази на възобновителни сечи в съседните отдели да се оставят единични или групи дървета от предходното насаждения.</w:t>
      </w:r>
      <w:proofErr w:type="gramEnd"/>
      <w:r w:rsidRPr="00DB7EBB">
        <w:rPr>
          <w:sz w:val="22"/>
          <w:szCs w:val="22"/>
          <w:lang w:val="ru-RU"/>
        </w:rPr>
        <w:t xml:space="preserve"> При установяване на гнездо да се остави буфер от 250 м око</w:t>
      </w:r>
      <w:r>
        <w:rPr>
          <w:sz w:val="22"/>
          <w:szCs w:val="22"/>
          <w:lang w:val="ru-RU"/>
        </w:rPr>
        <w:t>ло него в</w:t>
      </w:r>
      <w:r w:rsidRPr="00DB7EBB">
        <w:rPr>
          <w:sz w:val="22"/>
          <w:szCs w:val="22"/>
          <w:lang w:val="ru-RU"/>
        </w:rPr>
        <w:t>,</w:t>
      </w:r>
      <w:r>
        <w:rPr>
          <w:sz w:val="22"/>
          <w:szCs w:val="22"/>
          <w:lang w:val="ru-RU"/>
        </w:rPr>
        <w:t xml:space="preserve"> </w:t>
      </w:r>
      <w:r w:rsidRPr="00DB7EBB">
        <w:rPr>
          <w:sz w:val="22"/>
          <w:szCs w:val="22"/>
          <w:lang w:val="ru-RU"/>
        </w:rPr>
        <w:t>който да не се извеждат сечи.</w:t>
      </w:r>
    </w:p>
    <w:p w:rsidR="009273D4" w:rsidRPr="00DB7EBB" w:rsidRDefault="009273D4" w:rsidP="00257188">
      <w:pPr>
        <w:ind w:firstLine="708"/>
        <w:jc w:val="both"/>
        <w:rPr>
          <w:sz w:val="22"/>
          <w:szCs w:val="22"/>
          <w:lang w:val="ru-RU"/>
        </w:rPr>
      </w:pPr>
    </w:p>
    <w:p w:rsidR="009273D4" w:rsidRPr="00B41962" w:rsidRDefault="009273D4" w:rsidP="00257188">
      <w:pPr>
        <w:pStyle w:val="a5"/>
        <w:spacing w:line="480" w:lineRule="auto"/>
        <w:ind w:firstLine="360"/>
        <w:rPr>
          <w:color w:val="000000"/>
          <w:sz w:val="22"/>
          <w:szCs w:val="22"/>
        </w:rPr>
      </w:pPr>
      <w:r w:rsidRPr="00B41962">
        <w:rPr>
          <w:color w:val="000000"/>
          <w:sz w:val="22"/>
          <w:szCs w:val="22"/>
        </w:rPr>
        <w:t xml:space="preserve">ПРЕПОРЪКИ И УКАЗАНИЯ ЗА МОНИТОРИНГ </w:t>
      </w:r>
    </w:p>
    <w:p w:rsidR="009273D4" w:rsidRPr="00DB7EBB" w:rsidRDefault="009273D4" w:rsidP="00257188">
      <w:pPr>
        <w:ind w:firstLine="708"/>
        <w:jc w:val="both"/>
        <w:rPr>
          <w:sz w:val="22"/>
          <w:szCs w:val="22"/>
          <w:lang w:val="ru-RU"/>
        </w:rPr>
      </w:pPr>
      <w:r w:rsidRPr="00DB7EBB">
        <w:rPr>
          <w:sz w:val="22"/>
          <w:szCs w:val="22"/>
          <w:lang w:val="ru-RU"/>
        </w:rPr>
        <w:t>Да се картират гнездовите находища вида и да се следи за тяхното ежегодно състояние.</w:t>
      </w:r>
    </w:p>
    <w:p w:rsidR="0058697F" w:rsidRDefault="0058697F" w:rsidP="00257188">
      <w:pPr>
        <w:jc w:val="both"/>
        <w:rPr>
          <w:sz w:val="22"/>
          <w:szCs w:val="22"/>
        </w:rPr>
      </w:pPr>
    </w:p>
    <w:p w:rsidR="0058697F" w:rsidRDefault="0058697F" w:rsidP="00257188">
      <w:pPr>
        <w:jc w:val="both"/>
        <w:rPr>
          <w:sz w:val="22"/>
          <w:szCs w:val="22"/>
        </w:rPr>
      </w:pPr>
      <w:r w:rsidRPr="0058697F">
        <w:rPr>
          <w:sz w:val="22"/>
          <w:szCs w:val="22"/>
        </w:rPr>
        <w:t>ЗАПЛАХИ</w:t>
      </w:r>
    </w:p>
    <w:p w:rsidR="0058697F" w:rsidRDefault="0058697F" w:rsidP="00257188">
      <w:pPr>
        <w:jc w:val="both"/>
        <w:rPr>
          <w:sz w:val="22"/>
          <w:szCs w:val="22"/>
        </w:rPr>
      </w:pPr>
    </w:p>
    <w:p w:rsidR="0058697F" w:rsidRDefault="0058697F" w:rsidP="0058697F">
      <w:pPr>
        <w:ind w:firstLine="708"/>
        <w:jc w:val="both"/>
        <w:rPr>
          <w:sz w:val="22"/>
          <w:szCs w:val="22"/>
        </w:rPr>
      </w:pPr>
      <w:r w:rsidRPr="0058697F">
        <w:rPr>
          <w:sz w:val="22"/>
          <w:szCs w:val="22"/>
        </w:rPr>
        <w:t>•Загуба на гнездови местообитания, безпокойство и преследване от човека.</w:t>
      </w:r>
    </w:p>
    <w:p w:rsidR="009273D4" w:rsidRPr="0058697F" w:rsidRDefault="0058697F" w:rsidP="0058697F">
      <w:pPr>
        <w:ind w:firstLine="708"/>
        <w:jc w:val="both"/>
        <w:rPr>
          <w:sz w:val="22"/>
          <w:szCs w:val="22"/>
          <w:lang w:val="ru-RU"/>
        </w:rPr>
      </w:pPr>
      <w:r w:rsidRPr="0058697F">
        <w:rPr>
          <w:sz w:val="22"/>
          <w:szCs w:val="22"/>
        </w:rPr>
        <w:t>•Опожаряване на хранителни местообитания.</w:t>
      </w:r>
    </w:p>
    <w:p w:rsidR="009273D4" w:rsidRPr="003D34BB" w:rsidRDefault="009273D4" w:rsidP="002D6D7E">
      <w:pPr>
        <w:ind w:firstLine="708"/>
        <w:jc w:val="both"/>
        <w:rPr>
          <w:sz w:val="22"/>
          <w:szCs w:val="22"/>
          <w:highlight w:val="red"/>
        </w:rPr>
      </w:pPr>
    </w:p>
    <w:p w:rsidR="009273D4" w:rsidRPr="008A6F5B" w:rsidRDefault="009273D4" w:rsidP="00257188">
      <w:pPr>
        <w:pStyle w:val="a5"/>
        <w:numPr>
          <w:ilvl w:val="0"/>
          <w:numId w:val="38"/>
        </w:numPr>
        <w:spacing w:line="480" w:lineRule="auto"/>
        <w:rPr>
          <w:color w:val="000000"/>
          <w:sz w:val="22"/>
          <w:szCs w:val="22"/>
        </w:rPr>
      </w:pPr>
      <w:r w:rsidRPr="008A6F5B">
        <w:rPr>
          <w:b/>
          <w:color w:val="000000"/>
          <w:sz w:val="22"/>
          <w:szCs w:val="22"/>
        </w:rPr>
        <w:t>Голям ястреб (</w:t>
      </w:r>
      <w:r w:rsidRPr="008A6F5B">
        <w:rPr>
          <w:b/>
          <w:i/>
          <w:color w:val="000000"/>
          <w:sz w:val="22"/>
          <w:szCs w:val="22"/>
          <w:lang w:val="en-US"/>
        </w:rPr>
        <w:t>Accipiter</w:t>
      </w:r>
      <w:r w:rsidRPr="008A6F5B">
        <w:rPr>
          <w:b/>
          <w:i/>
          <w:color w:val="000000"/>
          <w:sz w:val="22"/>
          <w:szCs w:val="22"/>
        </w:rPr>
        <w:t xml:space="preserve"> </w:t>
      </w:r>
      <w:r w:rsidRPr="008A6F5B">
        <w:rPr>
          <w:b/>
          <w:i/>
          <w:color w:val="000000"/>
          <w:sz w:val="22"/>
          <w:szCs w:val="22"/>
          <w:lang w:val="en-US"/>
        </w:rPr>
        <w:t>gentilis</w:t>
      </w:r>
      <w:r w:rsidRPr="008A6F5B">
        <w:rPr>
          <w:b/>
          <w:color w:val="000000"/>
          <w:sz w:val="22"/>
          <w:szCs w:val="22"/>
        </w:rPr>
        <w:t>)</w:t>
      </w:r>
      <w:r w:rsidRPr="008A6F5B">
        <w:rPr>
          <w:color w:val="000000"/>
          <w:sz w:val="22"/>
          <w:szCs w:val="22"/>
        </w:rPr>
        <w:t xml:space="preserve"> </w:t>
      </w:r>
    </w:p>
    <w:p w:rsidR="009273D4" w:rsidRPr="008A6F5B" w:rsidRDefault="000248FC" w:rsidP="00960265">
      <w:pPr>
        <w:ind w:firstLine="708"/>
        <w:jc w:val="center"/>
        <w:rPr>
          <w:b/>
          <w:sz w:val="22"/>
          <w:szCs w:val="22"/>
          <w:lang w:val="ru-RU"/>
        </w:rPr>
      </w:pPr>
      <w:r>
        <w:rPr>
          <w:noProof/>
          <w:color w:val="000000"/>
          <w:sz w:val="22"/>
          <w:szCs w:val="22"/>
        </w:rPr>
        <w:drawing>
          <wp:inline distT="0" distB="0" distL="0" distR="0">
            <wp:extent cx="3239135" cy="2115820"/>
            <wp:effectExtent l="0" t="0" r="0" b="0"/>
            <wp:docPr id="7" name="Picture 27" descr="Goshawk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oshawk000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9135" cy="2115820"/>
                    </a:xfrm>
                    <a:prstGeom prst="rect">
                      <a:avLst/>
                    </a:prstGeom>
                    <a:noFill/>
                    <a:ln>
                      <a:noFill/>
                    </a:ln>
                  </pic:spPr>
                </pic:pic>
              </a:graphicData>
            </a:graphic>
          </wp:inline>
        </w:drawing>
      </w:r>
    </w:p>
    <w:p w:rsidR="009273D4" w:rsidRPr="008A6F5B" w:rsidRDefault="009273D4" w:rsidP="002A32E3">
      <w:pPr>
        <w:ind w:firstLine="708"/>
        <w:jc w:val="both"/>
        <w:rPr>
          <w:sz w:val="22"/>
          <w:szCs w:val="22"/>
          <w:lang w:val="ru-RU"/>
        </w:rPr>
      </w:pPr>
      <w:r w:rsidRPr="008A6F5B">
        <w:rPr>
          <w:b/>
          <w:sz w:val="22"/>
          <w:szCs w:val="22"/>
          <w:lang w:val="ru-RU"/>
        </w:rPr>
        <w:t>Рядък вид</w:t>
      </w:r>
      <w:r w:rsidRPr="008A6F5B">
        <w:rPr>
          <w:sz w:val="22"/>
          <w:szCs w:val="22"/>
          <w:lang w:val="ru-RU"/>
        </w:rPr>
        <w:t>, включен в Червената книга на България. Гнезди в разнообразни гори,</w:t>
      </w:r>
      <w:r>
        <w:rPr>
          <w:sz w:val="22"/>
          <w:szCs w:val="22"/>
          <w:lang w:val="ru-RU"/>
        </w:rPr>
        <w:t xml:space="preserve"> </w:t>
      </w:r>
      <w:r w:rsidRPr="008A6F5B">
        <w:rPr>
          <w:sz w:val="22"/>
          <w:szCs w:val="22"/>
          <w:lang w:val="ru-RU"/>
        </w:rPr>
        <w:t>както в планините така и в равнини, вкл. в стари горски култури. Предпочита дъбови и крайречни гори. Храни се основно с  птици –</w:t>
      </w:r>
      <w:r w:rsidR="00D6732C">
        <w:rPr>
          <w:sz w:val="22"/>
          <w:szCs w:val="22"/>
          <w:lang w:val="ru-RU"/>
        </w:rPr>
        <w:t xml:space="preserve"> </w:t>
      </w:r>
      <w:r w:rsidRPr="008A6F5B">
        <w:rPr>
          <w:sz w:val="22"/>
          <w:szCs w:val="22"/>
          <w:lang w:val="ru-RU"/>
        </w:rPr>
        <w:t xml:space="preserve">сойки, гълъби, врани, кокошеви, дроздове, а понякога и патици. Постоянен вид. </w:t>
      </w:r>
    </w:p>
    <w:p w:rsidR="009273D4" w:rsidRPr="008A6F5B" w:rsidRDefault="009273D4" w:rsidP="00960265">
      <w:pPr>
        <w:ind w:firstLine="708"/>
        <w:jc w:val="both"/>
        <w:rPr>
          <w:sz w:val="22"/>
          <w:szCs w:val="22"/>
          <w:lang w:val="ru-RU"/>
        </w:rPr>
      </w:pPr>
      <w:r w:rsidRPr="008A6F5B">
        <w:rPr>
          <w:sz w:val="22"/>
          <w:szCs w:val="22"/>
          <w:lang w:val="ru-RU"/>
        </w:rPr>
        <w:lastRenderedPageBreak/>
        <w:t xml:space="preserve">На територията на ДГС </w:t>
      </w:r>
      <w:r w:rsidRPr="008A6F5B">
        <w:rPr>
          <w:sz w:val="22"/>
          <w:szCs w:val="22"/>
        </w:rPr>
        <w:t xml:space="preserve">Добрич се среща рядко, най вече по суходолията </w:t>
      </w:r>
      <w:proofErr w:type="gramStart"/>
      <w:r w:rsidRPr="008A6F5B">
        <w:rPr>
          <w:sz w:val="22"/>
          <w:szCs w:val="22"/>
        </w:rPr>
        <w:t>на</w:t>
      </w:r>
      <w:proofErr w:type="gramEnd"/>
      <w:r w:rsidRPr="008A6F5B">
        <w:rPr>
          <w:sz w:val="22"/>
          <w:szCs w:val="22"/>
        </w:rPr>
        <w:t xml:space="preserve"> Суха река.</w:t>
      </w:r>
    </w:p>
    <w:p w:rsidR="009273D4" w:rsidRPr="008A6F5B" w:rsidRDefault="009273D4" w:rsidP="00960265">
      <w:pPr>
        <w:jc w:val="both"/>
        <w:rPr>
          <w:sz w:val="22"/>
          <w:szCs w:val="22"/>
          <w:lang w:val="ru-RU"/>
        </w:rPr>
      </w:pPr>
    </w:p>
    <w:p w:rsidR="009273D4" w:rsidRPr="008A6F5B" w:rsidRDefault="009273D4" w:rsidP="00713D42">
      <w:pPr>
        <w:pStyle w:val="a5"/>
        <w:spacing w:line="480" w:lineRule="auto"/>
        <w:ind w:left="284" w:firstLine="357"/>
        <w:rPr>
          <w:color w:val="000000"/>
          <w:sz w:val="22"/>
          <w:szCs w:val="22"/>
        </w:rPr>
      </w:pPr>
      <w:r w:rsidRPr="008A6F5B">
        <w:rPr>
          <w:color w:val="000000"/>
          <w:sz w:val="22"/>
          <w:szCs w:val="22"/>
        </w:rPr>
        <w:t>ПРЕПОРЪКИ И УКАЗАНИЯ ЗА ОПАЗВАНЕ</w:t>
      </w:r>
    </w:p>
    <w:p w:rsidR="009273D4" w:rsidRPr="008A6F5B" w:rsidRDefault="009273D4" w:rsidP="002A32E3">
      <w:pPr>
        <w:ind w:firstLine="708"/>
        <w:jc w:val="both"/>
        <w:rPr>
          <w:sz w:val="22"/>
          <w:szCs w:val="22"/>
          <w:lang w:val="ru-RU"/>
        </w:rPr>
      </w:pPr>
      <w:r w:rsidRPr="008A6F5B">
        <w:rPr>
          <w:sz w:val="22"/>
          <w:szCs w:val="22"/>
          <w:lang w:val="ru-RU"/>
        </w:rPr>
        <w:t>В посочение отдели,</w:t>
      </w:r>
      <w:r w:rsidR="00D6732C">
        <w:rPr>
          <w:sz w:val="22"/>
          <w:szCs w:val="22"/>
          <w:lang w:val="ru-RU"/>
        </w:rPr>
        <w:t xml:space="preserve"> </w:t>
      </w:r>
      <w:r w:rsidRPr="008A6F5B">
        <w:rPr>
          <w:sz w:val="22"/>
          <w:szCs w:val="22"/>
          <w:lang w:val="ru-RU"/>
        </w:rPr>
        <w:t xml:space="preserve">където видът се среща да се не се извеждат сечи с интензивност над 10%. При окончателни фази на възобновителни сечи в съседните отдели да се оставят единични или групи дървета </w:t>
      </w:r>
      <w:proofErr w:type="gramStart"/>
      <w:r w:rsidRPr="008A6F5B">
        <w:rPr>
          <w:sz w:val="22"/>
          <w:szCs w:val="22"/>
          <w:lang w:val="ru-RU"/>
        </w:rPr>
        <w:t>от</w:t>
      </w:r>
      <w:proofErr w:type="gramEnd"/>
      <w:r w:rsidRPr="008A6F5B">
        <w:rPr>
          <w:sz w:val="22"/>
          <w:szCs w:val="22"/>
          <w:lang w:val="ru-RU"/>
        </w:rPr>
        <w:t xml:space="preserve"> предходното насаждение. При установяване на гнездо да не се сече в радиус от 500 м. около него през гнездовия период и 250 м. извън него.</w:t>
      </w:r>
    </w:p>
    <w:p w:rsidR="009273D4" w:rsidRPr="008A6F5B" w:rsidRDefault="009273D4" w:rsidP="002A32E3">
      <w:pPr>
        <w:ind w:firstLine="708"/>
        <w:jc w:val="both"/>
        <w:rPr>
          <w:sz w:val="22"/>
          <w:szCs w:val="22"/>
          <w:lang w:val="ru-RU"/>
        </w:rPr>
      </w:pPr>
    </w:p>
    <w:p w:rsidR="009273D4" w:rsidRPr="008A6F5B" w:rsidRDefault="009273D4" w:rsidP="00713D42">
      <w:pPr>
        <w:pStyle w:val="a5"/>
        <w:spacing w:line="480" w:lineRule="auto"/>
        <w:ind w:left="284" w:firstLine="357"/>
        <w:rPr>
          <w:color w:val="000000"/>
          <w:sz w:val="22"/>
          <w:szCs w:val="22"/>
        </w:rPr>
      </w:pPr>
      <w:r w:rsidRPr="008A6F5B">
        <w:rPr>
          <w:color w:val="000000"/>
          <w:sz w:val="22"/>
          <w:szCs w:val="22"/>
        </w:rPr>
        <w:t>ПРЕПОРЪКИ И УКАЗАНИЯ ЗА МОНИТОРИНГ</w:t>
      </w:r>
    </w:p>
    <w:p w:rsidR="009273D4" w:rsidRPr="008A6F5B" w:rsidRDefault="009273D4" w:rsidP="00481DDE">
      <w:pPr>
        <w:ind w:firstLine="708"/>
        <w:jc w:val="both"/>
        <w:rPr>
          <w:sz w:val="22"/>
          <w:szCs w:val="22"/>
          <w:lang w:val="ru-RU"/>
        </w:rPr>
      </w:pPr>
      <w:r w:rsidRPr="008A6F5B">
        <w:rPr>
          <w:sz w:val="22"/>
          <w:szCs w:val="22"/>
          <w:lang w:val="ru-RU"/>
        </w:rPr>
        <w:t xml:space="preserve">Да се картират гнездовите находища вида и да се следи за тяхното ежегодно състояние. </w:t>
      </w:r>
    </w:p>
    <w:p w:rsidR="0058697F" w:rsidRDefault="0058697F" w:rsidP="00960265">
      <w:pPr>
        <w:jc w:val="both"/>
        <w:rPr>
          <w:sz w:val="22"/>
          <w:szCs w:val="22"/>
        </w:rPr>
      </w:pPr>
    </w:p>
    <w:p w:rsidR="0058697F" w:rsidRDefault="0058697F" w:rsidP="0058697F">
      <w:pPr>
        <w:ind w:firstLine="708"/>
        <w:jc w:val="both"/>
        <w:rPr>
          <w:sz w:val="22"/>
          <w:szCs w:val="22"/>
        </w:rPr>
      </w:pPr>
      <w:r w:rsidRPr="0058697F">
        <w:rPr>
          <w:sz w:val="22"/>
          <w:szCs w:val="22"/>
        </w:rPr>
        <w:t>ЗАПЛАХИ:</w:t>
      </w:r>
    </w:p>
    <w:p w:rsidR="0058697F" w:rsidRDefault="0058697F" w:rsidP="00960265">
      <w:pPr>
        <w:jc w:val="both"/>
        <w:rPr>
          <w:sz w:val="22"/>
          <w:szCs w:val="22"/>
        </w:rPr>
      </w:pPr>
    </w:p>
    <w:p w:rsidR="0058697F" w:rsidRDefault="0058697F" w:rsidP="00960265">
      <w:pPr>
        <w:jc w:val="both"/>
        <w:rPr>
          <w:sz w:val="22"/>
          <w:szCs w:val="22"/>
        </w:rPr>
      </w:pPr>
      <w:r w:rsidRPr="0058697F">
        <w:rPr>
          <w:sz w:val="22"/>
          <w:szCs w:val="22"/>
        </w:rPr>
        <w:t>•Загуба на гнездови местообитания, безпокойство и преследване от човека.</w:t>
      </w:r>
    </w:p>
    <w:p w:rsidR="009273D4" w:rsidRPr="0058697F" w:rsidRDefault="0058697F" w:rsidP="00960265">
      <w:pPr>
        <w:jc w:val="both"/>
        <w:rPr>
          <w:sz w:val="22"/>
          <w:szCs w:val="22"/>
          <w:lang w:val="ru-RU"/>
        </w:rPr>
      </w:pPr>
      <w:r w:rsidRPr="0058697F">
        <w:rPr>
          <w:sz w:val="22"/>
          <w:szCs w:val="22"/>
        </w:rPr>
        <w:t>•Опожаряване на хранителни местообитания.</w:t>
      </w:r>
    </w:p>
    <w:p w:rsidR="0058697F" w:rsidRDefault="0058697F" w:rsidP="00C2530B">
      <w:pPr>
        <w:spacing w:line="480" w:lineRule="auto"/>
        <w:ind w:firstLine="360"/>
        <w:jc w:val="both"/>
        <w:rPr>
          <w:b/>
          <w:bCs/>
          <w:sz w:val="22"/>
          <w:szCs w:val="22"/>
        </w:rPr>
      </w:pPr>
    </w:p>
    <w:p w:rsidR="009273D4" w:rsidRPr="003D34BB" w:rsidRDefault="009273D4" w:rsidP="00C2530B">
      <w:pPr>
        <w:spacing w:line="480" w:lineRule="auto"/>
        <w:ind w:firstLine="360"/>
        <w:jc w:val="both"/>
        <w:rPr>
          <w:b/>
          <w:sz w:val="22"/>
          <w:szCs w:val="22"/>
        </w:rPr>
      </w:pPr>
      <w:r>
        <w:rPr>
          <w:b/>
          <w:bCs/>
          <w:sz w:val="22"/>
          <w:szCs w:val="22"/>
        </w:rPr>
        <w:t>7</w:t>
      </w:r>
      <w:r w:rsidRPr="003D34BB">
        <w:rPr>
          <w:b/>
          <w:bCs/>
          <w:sz w:val="22"/>
          <w:szCs w:val="22"/>
        </w:rPr>
        <w:t>. Горска ушата сова</w:t>
      </w:r>
      <w:r w:rsidRPr="003D34BB">
        <w:rPr>
          <w:sz w:val="22"/>
          <w:szCs w:val="22"/>
        </w:rPr>
        <w:t xml:space="preserve"> </w:t>
      </w:r>
      <w:r w:rsidRPr="003D34BB">
        <w:rPr>
          <w:b/>
          <w:sz w:val="22"/>
          <w:szCs w:val="22"/>
        </w:rPr>
        <w:t>(</w:t>
      </w:r>
      <w:r w:rsidRPr="003D34BB">
        <w:rPr>
          <w:b/>
          <w:i/>
          <w:iCs/>
          <w:sz w:val="22"/>
          <w:szCs w:val="22"/>
        </w:rPr>
        <w:t>Asio otus</w:t>
      </w:r>
      <w:r w:rsidRPr="003D34BB">
        <w:rPr>
          <w:b/>
          <w:sz w:val="22"/>
          <w:szCs w:val="22"/>
        </w:rPr>
        <w:t>)</w:t>
      </w:r>
    </w:p>
    <w:p w:rsidR="009273D4" w:rsidRPr="003D34BB" w:rsidRDefault="000248FC" w:rsidP="00544EF5">
      <w:pPr>
        <w:ind w:firstLine="708"/>
        <w:jc w:val="center"/>
        <w:rPr>
          <w:sz w:val="22"/>
          <w:szCs w:val="22"/>
          <w:lang w:val="ru-RU"/>
        </w:rPr>
      </w:pPr>
      <w:r>
        <w:rPr>
          <w:noProof/>
          <w:color w:val="0000FF"/>
          <w:sz w:val="22"/>
          <w:szCs w:val="22"/>
        </w:rPr>
        <w:drawing>
          <wp:inline distT="0" distB="0" distL="0" distR="0">
            <wp:extent cx="1434465" cy="1613535"/>
            <wp:effectExtent l="0" t="0" r="0" b="5715"/>
            <wp:docPr id="8" name="Picture 31" descr="Файл:CRW 2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Файл:CRW 298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4465" cy="1613535"/>
                    </a:xfrm>
                    <a:prstGeom prst="rect">
                      <a:avLst/>
                    </a:prstGeom>
                    <a:noFill/>
                    <a:ln>
                      <a:noFill/>
                    </a:ln>
                  </pic:spPr>
                </pic:pic>
              </a:graphicData>
            </a:graphic>
          </wp:inline>
        </w:drawing>
      </w:r>
    </w:p>
    <w:p w:rsidR="009273D4" w:rsidRPr="003D34BB" w:rsidRDefault="009273D4" w:rsidP="001976E6">
      <w:pPr>
        <w:ind w:firstLine="708"/>
        <w:jc w:val="both"/>
        <w:rPr>
          <w:sz w:val="22"/>
          <w:szCs w:val="22"/>
          <w:lang w:val="ru-RU"/>
        </w:rPr>
      </w:pPr>
      <w:r w:rsidRPr="003D34BB">
        <w:rPr>
          <w:sz w:val="22"/>
          <w:szCs w:val="22"/>
          <w:lang w:val="ru-RU"/>
        </w:rPr>
        <w:t>Защитен вид, среща се във всякакви типове гор</w:t>
      </w:r>
      <w:proofErr w:type="gramStart"/>
      <w:r w:rsidRPr="003D34BB">
        <w:rPr>
          <w:sz w:val="22"/>
          <w:szCs w:val="22"/>
          <w:lang w:val="ru-RU"/>
        </w:rPr>
        <w:t>и-</w:t>
      </w:r>
      <w:proofErr w:type="gramEnd"/>
      <w:r w:rsidRPr="003D34BB">
        <w:rPr>
          <w:sz w:val="22"/>
          <w:szCs w:val="22"/>
          <w:lang w:val="ru-RU"/>
        </w:rPr>
        <w:t xml:space="preserve"> иглолистни, широколистни и смесени, в равнини, низини и планини, в крайречни гори и групи дървета сред полето,и дори на единични дървета,нерядко и в паркове.</w:t>
      </w:r>
    </w:p>
    <w:p w:rsidR="009273D4" w:rsidRPr="003D34BB" w:rsidRDefault="009273D4" w:rsidP="001976E6">
      <w:pPr>
        <w:ind w:firstLine="708"/>
        <w:jc w:val="both"/>
        <w:rPr>
          <w:sz w:val="22"/>
          <w:szCs w:val="22"/>
          <w:lang w:val="ru-RU"/>
        </w:rPr>
      </w:pPr>
      <w:r w:rsidRPr="003D34BB">
        <w:rPr>
          <w:sz w:val="22"/>
          <w:szCs w:val="22"/>
          <w:lang w:val="ru-RU"/>
        </w:rPr>
        <w:t>Постоянен вид</w:t>
      </w:r>
      <w:proofErr w:type="gramStart"/>
      <w:r w:rsidRPr="003D34BB">
        <w:rPr>
          <w:sz w:val="22"/>
          <w:szCs w:val="22"/>
          <w:lang w:val="ru-RU"/>
        </w:rPr>
        <w:t>,п</w:t>
      </w:r>
      <w:proofErr w:type="gramEnd"/>
      <w:r w:rsidRPr="003D34BB">
        <w:rPr>
          <w:sz w:val="22"/>
          <w:szCs w:val="22"/>
          <w:lang w:val="ru-RU"/>
        </w:rPr>
        <w:t xml:space="preserve">рез зимата се групира на големи ята, които денуват винаги на едни и същи дървета, с години. Най-често това са иглолистни дървета </w:t>
      </w:r>
      <w:proofErr w:type="gramStart"/>
      <w:r w:rsidRPr="003D34BB">
        <w:rPr>
          <w:sz w:val="22"/>
          <w:szCs w:val="22"/>
          <w:lang w:val="ru-RU"/>
        </w:rPr>
        <w:t>в клоните</w:t>
      </w:r>
      <w:proofErr w:type="gramEnd"/>
      <w:r w:rsidRPr="003D34BB">
        <w:rPr>
          <w:sz w:val="22"/>
          <w:szCs w:val="22"/>
          <w:lang w:val="ru-RU"/>
        </w:rPr>
        <w:t xml:space="preserve"> на които птиците са незабележими. Нерядко зимните концентрации са в селища или в окрайнините им.</w:t>
      </w:r>
    </w:p>
    <w:p w:rsidR="009273D4" w:rsidRPr="003D34BB" w:rsidRDefault="009273D4" w:rsidP="001976E6">
      <w:pPr>
        <w:ind w:firstLine="708"/>
        <w:jc w:val="both"/>
        <w:rPr>
          <w:sz w:val="22"/>
          <w:szCs w:val="22"/>
        </w:rPr>
      </w:pPr>
      <w:r w:rsidRPr="003D34BB">
        <w:rPr>
          <w:sz w:val="22"/>
          <w:szCs w:val="22"/>
          <w:lang w:val="ru-RU"/>
        </w:rPr>
        <w:t>Храни се с разнообразни животн</w:t>
      </w:r>
      <w:proofErr w:type="gramStart"/>
      <w:r w:rsidRPr="003D34BB">
        <w:rPr>
          <w:sz w:val="22"/>
          <w:szCs w:val="22"/>
          <w:lang w:val="ru-RU"/>
        </w:rPr>
        <w:t>и-</w:t>
      </w:r>
      <w:proofErr w:type="gramEnd"/>
      <w:r w:rsidRPr="003D34BB">
        <w:rPr>
          <w:sz w:val="22"/>
          <w:szCs w:val="22"/>
          <w:lang w:val="ru-RU"/>
        </w:rPr>
        <w:t xml:space="preserve"> най-вече мишевидни гризачи, но също птици,</w:t>
      </w:r>
      <w:r>
        <w:rPr>
          <w:sz w:val="22"/>
          <w:szCs w:val="22"/>
          <w:lang w:val="ru-RU"/>
        </w:rPr>
        <w:t xml:space="preserve"> </w:t>
      </w:r>
      <w:r w:rsidRPr="003D34BB">
        <w:rPr>
          <w:sz w:val="22"/>
          <w:szCs w:val="22"/>
          <w:lang w:val="ru-RU"/>
        </w:rPr>
        <w:t xml:space="preserve">насекомоядни и др. Среща се рядко на територията на ДГС </w:t>
      </w:r>
      <w:r w:rsidRPr="003D34BB">
        <w:rPr>
          <w:sz w:val="22"/>
          <w:szCs w:val="22"/>
        </w:rPr>
        <w:t>Добрич</w:t>
      </w:r>
    </w:p>
    <w:p w:rsidR="009273D4" w:rsidRPr="003D34BB" w:rsidRDefault="009273D4" w:rsidP="00575C14">
      <w:pPr>
        <w:ind w:firstLine="708"/>
        <w:jc w:val="both"/>
        <w:rPr>
          <w:sz w:val="22"/>
          <w:szCs w:val="22"/>
          <w:lang w:val="ru-RU"/>
        </w:rPr>
      </w:pPr>
      <w:proofErr w:type="gramStart"/>
      <w:r w:rsidRPr="003D34BB">
        <w:rPr>
          <w:sz w:val="22"/>
          <w:szCs w:val="22"/>
          <w:lang w:val="ru-RU"/>
        </w:rPr>
        <w:t>Включен</w:t>
      </w:r>
      <w:proofErr w:type="gramEnd"/>
      <w:r w:rsidRPr="003D34BB">
        <w:rPr>
          <w:sz w:val="22"/>
          <w:szCs w:val="22"/>
          <w:lang w:val="ru-RU"/>
        </w:rPr>
        <w:t xml:space="preserve"> е в приложение ІІІ на ЗБР.</w:t>
      </w:r>
    </w:p>
    <w:p w:rsidR="009273D4" w:rsidRPr="003D34BB" w:rsidRDefault="009273D4" w:rsidP="00575C14">
      <w:pPr>
        <w:jc w:val="both"/>
        <w:rPr>
          <w:sz w:val="22"/>
          <w:szCs w:val="22"/>
          <w:lang w:val="ru-RU"/>
        </w:rPr>
      </w:pPr>
    </w:p>
    <w:p w:rsidR="009273D4" w:rsidRPr="003D34BB" w:rsidRDefault="009273D4" w:rsidP="00C2530B">
      <w:pPr>
        <w:pStyle w:val="a5"/>
        <w:spacing w:line="480" w:lineRule="auto"/>
        <w:ind w:firstLine="360"/>
        <w:rPr>
          <w:color w:val="000000"/>
          <w:sz w:val="22"/>
          <w:szCs w:val="22"/>
        </w:rPr>
      </w:pPr>
      <w:r w:rsidRPr="003D34BB">
        <w:rPr>
          <w:color w:val="000000"/>
          <w:sz w:val="22"/>
          <w:szCs w:val="22"/>
        </w:rPr>
        <w:t>ПРЕПОРЪКИ И УКАЗАНИЯ ЗА ОПАЗВАНЕ</w:t>
      </w:r>
    </w:p>
    <w:p w:rsidR="009273D4" w:rsidRPr="003D34BB" w:rsidRDefault="009273D4" w:rsidP="001976E6">
      <w:pPr>
        <w:ind w:firstLine="708"/>
        <w:jc w:val="both"/>
        <w:rPr>
          <w:sz w:val="22"/>
          <w:szCs w:val="22"/>
          <w:lang w:val="ru-RU"/>
        </w:rPr>
      </w:pPr>
      <w:r w:rsidRPr="003D34BB">
        <w:rPr>
          <w:sz w:val="22"/>
          <w:szCs w:val="22"/>
          <w:lang w:val="ru-RU"/>
        </w:rPr>
        <w:t xml:space="preserve">В подотдели с установено гнездене или зимуване </w:t>
      </w:r>
      <w:proofErr w:type="gramStart"/>
      <w:r w:rsidRPr="003D34BB">
        <w:rPr>
          <w:sz w:val="22"/>
          <w:szCs w:val="22"/>
          <w:lang w:val="ru-RU"/>
        </w:rPr>
        <w:t>на</w:t>
      </w:r>
      <w:proofErr w:type="gramEnd"/>
      <w:r w:rsidRPr="003D34BB">
        <w:rPr>
          <w:sz w:val="22"/>
          <w:szCs w:val="22"/>
          <w:lang w:val="ru-RU"/>
        </w:rPr>
        <w:t xml:space="preserve"> </w:t>
      </w:r>
      <w:proofErr w:type="gramStart"/>
      <w:r w:rsidRPr="003D34BB">
        <w:rPr>
          <w:sz w:val="22"/>
          <w:szCs w:val="22"/>
          <w:lang w:val="ru-RU"/>
        </w:rPr>
        <w:t>вида</w:t>
      </w:r>
      <w:proofErr w:type="gramEnd"/>
      <w:r w:rsidRPr="003D34BB">
        <w:rPr>
          <w:sz w:val="22"/>
          <w:szCs w:val="22"/>
          <w:lang w:val="ru-RU"/>
        </w:rPr>
        <w:t xml:space="preserve"> да се осигури зона на спокойствие без сечи - зона 500 м около гнездото  или зимувката.</w:t>
      </w:r>
    </w:p>
    <w:p w:rsidR="009273D4" w:rsidRPr="003D34BB" w:rsidRDefault="009273D4" w:rsidP="001976E6">
      <w:pPr>
        <w:ind w:firstLine="708"/>
        <w:jc w:val="both"/>
        <w:rPr>
          <w:sz w:val="22"/>
          <w:szCs w:val="22"/>
          <w:lang w:val="ru-RU"/>
        </w:rPr>
      </w:pPr>
      <w:r w:rsidRPr="003D34BB">
        <w:rPr>
          <w:sz w:val="22"/>
          <w:szCs w:val="22"/>
          <w:lang w:val="ru-RU"/>
        </w:rPr>
        <w:t>Да не се допуска застрояване, изграждане на спортни съоръжения и фрагментиране на горските местообитания в тези отдели и влизост до тях.</w:t>
      </w:r>
    </w:p>
    <w:p w:rsidR="009273D4" w:rsidRPr="00257188" w:rsidRDefault="009273D4" w:rsidP="001976E6">
      <w:pPr>
        <w:ind w:firstLine="708"/>
        <w:jc w:val="both"/>
        <w:rPr>
          <w:sz w:val="22"/>
          <w:szCs w:val="22"/>
          <w:highlight w:val="red"/>
        </w:rPr>
      </w:pPr>
      <w:r w:rsidRPr="003D34BB">
        <w:rPr>
          <w:sz w:val="22"/>
          <w:szCs w:val="22"/>
          <w:lang w:val="ru-RU"/>
        </w:rPr>
        <w:t>Да не се допуска безпокойство на зимувкит</w:t>
      </w:r>
      <w:r w:rsidRPr="00257188">
        <w:rPr>
          <w:sz w:val="22"/>
          <w:szCs w:val="22"/>
          <w:lang w:val="ru-RU"/>
        </w:rPr>
        <w:t>е.</w:t>
      </w:r>
    </w:p>
    <w:p w:rsidR="009273D4" w:rsidRPr="004D25C8" w:rsidRDefault="009273D4" w:rsidP="001976E6">
      <w:pPr>
        <w:ind w:firstLine="708"/>
        <w:jc w:val="both"/>
        <w:rPr>
          <w:sz w:val="22"/>
          <w:szCs w:val="22"/>
          <w:highlight w:val="red"/>
          <w:lang w:val="ru-RU"/>
        </w:rPr>
      </w:pPr>
    </w:p>
    <w:p w:rsidR="009273D4" w:rsidRPr="003D34BB" w:rsidRDefault="009273D4" w:rsidP="00C2530B">
      <w:pPr>
        <w:pStyle w:val="a5"/>
        <w:spacing w:line="480" w:lineRule="auto"/>
        <w:ind w:firstLine="360"/>
        <w:rPr>
          <w:color w:val="000000"/>
          <w:sz w:val="22"/>
          <w:szCs w:val="22"/>
        </w:rPr>
      </w:pPr>
      <w:r w:rsidRPr="003D34BB">
        <w:rPr>
          <w:color w:val="000000"/>
          <w:sz w:val="22"/>
          <w:szCs w:val="22"/>
        </w:rPr>
        <w:t xml:space="preserve">ПРЕПОРЪКИ И УКАЗАНИЯ ЗА МОНИТОРИНГ </w:t>
      </w:r>
    </w:p>
    <w:p w:rsidR="009273D4" w:rsidRPr="003D34BB" w:rsidRDefault="009273D4" w:rsidP="0000206C">
      <w:pPr>
        <w:ind w:firstLine="708"/>
        <w:jc w:val="both"/>
        <w:rPr>
          <w:sz w:val="22"/>
          <w:szCs w:val="22"/>
          <w:lang w:val="ru-RU"/>
        </w:rPr>
      </w:pPr>
      <w:r w:rsidRPr="003D34BB">
        <w:rPr>
          <w:sz w:val="22"/>
          <w:szCs w:val="22"/>
          <w:lang w:val="ru-RU"/>
        </w:rPr>
        <w:t>Да се картират гнездовите находища вида и да се следи за тяхното ежегодно състояние. Видът е постоянен.  Пее активно от края на февруари до май</w:t>
      </w:r>
      <w:proofErr w:type="gramStart"/>
      <w:r w:rsidRPr="003D34BB">
        <w:rPr>
          <w:sz w:val="22"/>
          <w:szCs w:val="22"/>
          <w:lang w:val="ru-RU"/>
        </w:rPr>
        <w:t>,к</w:t>
      </w:r>
      <w:proofErr w:type="gramEnd"/>
      <w:r w:rsidRPr="003D34BB">
        <w:rPr>
          <w:sz w:val="22"/>
          <w:szCs w:val="22"/>
          <w:lang w:val="ru-RU"/>
        </w:rPr>
        <w:t>огато е най-лесно да бъде регистриран..</w:t>
      </w:r>
    </w:p>
    <w:p w:rsidR="0058697F" w:rsidRDefault="0058697F" w:rsidP="001D3486">
      <w:pPr>
        <w:jc w:val="both"/>
        <w:rPr>
          <w:sz w:val="22"/>
          <w:szCs w:val="22"/>
        </w:rPr>
      </w:pPr>
    </w:p>
    <w:p w:rsidR="0058697F" w:rsidRDefault="0058697F" w:rsidP="0058697F">
      <w:pPr>
        <w:ind w:firstLine="708"/>
        <w:jc w:val="both"/>
        <w:rPr>
          <w:sz w:val="22"/>
          <w:szCs w:val="22"/>
        </w:rPr>
      </w:pPr>
      <w:r w:rsidRPr="0058697F">
        <w:rPr>
          <w:sz w:val="22"/>
          <w:szCs w:val="22"/>
        </w:rPr>
        <w:t>ЗАПЛАХИ</w:t>
      </w:r>
    </w:p>
    <w:p w:rsidR="0058697F" w:rsidRDefault="0058697F" w:rsidP="001D3486">
      <w:pPr>
        <w:jc w:val="both"/>
        <w:rPr>
          <w:sz w:val="22"/>
          <w:szCs w:val="22"/>
        </w:rPr>
      </w:pPr>
    </w:p>
    <w:p w:rsidR="0058697F" w:rsidRDefault="0058697F" w:rsidP="001D3486">
      <w:pPr>
        <w:jc w:val="both"/>
        <w:rPr>
          <w:sz w:val="22"/>
          <w:szCs w:val="22"/>
        </w:rPr>
      </w:pPr>
      <w:r w:rsidRPr="0058697F">
        <w:rPr>
          <w:sz w:val="22"/>
          <w:szCs w:val="22"/>
        </w:rPr>
        <w:t>•Загуба на гнездови местообитания, безпокойство и преследване от човека.</w:t>
      </w:r>
    </w:p>
    <w:p w:rsidR="009273D4" w:rsidRPr="0058697F" w:rsidRDefault="0058697F" w:rsidP="001D3486">
      <w:pPr>
        <w:jc w:val="both"/>
        <w:rPr>
          <w:sz w:val="22"/>
          <w:szCs w:val="22"/>
          <w:lang w:val="ru-RU"/>
        </w:rPr>
      </w:pPr>
      <w:r w:rsidRPr="0058697F">
        <w:rPr>
          <w:sz w:val="22"/>
          <w:szCs w:val="22"/>
        </w:rPr>
        <w:t>•Опожаряване на хранителни местообитания.</w:t>
      </w:r>
    </w:p>
    <w:p w:rsidR="009273D4" w:rsidRPr="004D25C8" w:rsidRDefault="009273D4" w:rsidP="001D3486">
      <w:pPr>
        <w:jc w:val="both"/>
        <w:rPr>
          <w:sz w:val="22"/>
          <w:szCs w:val="22"/>
          <w:highlight w:val="red"/>
          <w:lang w:val="ru-RU"/>
        </w:rPr>
      </w:pPr>
    </w:p>
    <w:p w:rsidR="009273D4" w:rsidRPr="003D34BB" w:rsidRDefault="009273D4" w:rsidP="00C2530B">
      <w:pPr>
        <w:pStyle w:val="a5"/>
        <w:spacing w:line="480" w:lineRule="auto"/>
        <w:rPr>
          <w:b/>
          <w:color w:val="000000"/>
          <w:sz w:val="22"/>
          <w:szCs w:val="22"/>
        </w:rPr>
      </w:pPr>
      <w:r>
        <w:rPr>
          <w:b/>
          <w:color w:val="000000"/>
          <w:sz w:val="22"/>
          <w:szCs w:val="22"/>
        </w:rPr>
        <w:t>8</w:t>
      </w:r>
      <w:r w:rsidRPr="003D34BB">
        <w:rPr>
          <w:b/>
          <w:color w:val="000000"/>
          <w:sz w:val="22"/>
          <w:szCs w:val="22"/>
        </w:rPr>
        <w:t>. Козодой (</w:t>
      </w:r>
      <w:r w:rsidRPr="003D34BB">
        <w:rPr>
          <w:b/>
          <w:i/>
          <w:iCs/>
          <w:sz w:val="22"/>
          <w:szCs w:val="22"/>
        </w:rPr>
        <w:t>Caprimulgus europaeus</w:t>
      </w:r>
      <w:r w:rsidRPr="003D34BB">
        <w:rPr>
          <w:b/>
          <w:color w:val="000000"/>
          <w:sz w:val="22"/>
          <w:szCs w:val="22"/>
        </w:rPr>
        <w:t xml:space="preserve"> )</w:t>
      </w:r>
    </w:p>
    <w:p w:rsidR="009273D4" w:rsidRPr="003D34BB" w:rsidRDefault="000248FC" w:rsidP="00575C14">
      <w:pPr>
        <w:ind w:firstLine="708"/>
        <w:jc w:val="center"/>
        <w:rPr>
          <w:sz w:val="22"/>
          <w:szCs w:val="22"/>
          <w:lang w:val="ru-RU"/>
        </w:rPr>
      </w:pPr>
      <w:r>
        <w:rPr>
          <w:noProof/>
          <w:sz w:val="22"/>
          <w:szCs w:val="22"/>
        </w:rPr>
        <w:lastRenderedPageBreak/>
        <w:drawing>
          <wp:inline distT="0" distB="0" distL="0" distR="0">
            <wp:extent cx="2569845" cy="1906270"/>
            <wp:effectExtent l="0" t="0" r="1905" b="0"/>
            <wp:docPr id="9" name="mainpic" descr="u_1278423851_IMG_5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pic" descr="u_1278423851_IMG_54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69845" cy="1906270"/>
                    </a:xfrm>
                    <a:prstGeom prst="rect">
                      <a:avLst/>
                    </a:prstGeom>
                    <a:noFill/>
                    <a:ln>
                      <a:noFill/>
                    </a:ln>
                  </pic:spPr>
                </pic:pic>
              </a:graphicData>
            </a:graphic>
          </wp:inline>
        </w:drawing>
      </w:r>
    </w:p>
    <w:p w:rsidR="009273D4" w:rsidRPr="003D34BB" w:rsidRDefault="009273D4" w:rsidP="00695282">
      <w:pPr>
        <w:ind w:firstLine="708"/>
        <w:jc w:val="both"/>
        <w:rPr>
          <w:sz w:val="22"/>
          <w:szCs w:val="22"/>
          <w:lang w:val="ru-RU"/>
        </w:rPr>
      </w:pPr>
      <w:r w:rsidRPr="003D34BB">
        <w:rPr>
          <w:sz w:val="22"/>
          <w:szCs w:val="22"/>
          <w:lang w:val="ru-RU"/>
        </w:rPr>
        <w:t xml:space="preserve">Козодоят е </w:t>
      </w:r>
      <w:r w:rsidRPr="003D34BB">
        <w:rPr>
          <w:b/>
          <w:sz w:val="22"/>
          <w:szCs w:val="22"/>
          <w:lang w:val="ru-RU"/>
        </w:rPr>
        <w:t>застрашен вид</w:t>
      </w:r>
      <w:r w:rsidRPr="003D34BB">
        <w:rPr>
          <w:sz w:val="22"/>
          <w:szCs w:val="22"/>
          <w:lang w:val="ru-RU"/>
        </w:rPr>
        <w:t>, включен в Приложение 1 на Директивата за птиците.</w:t>
      </w:r>
    </w:p>
    <w:p w:rsidR="009273D4" w:rsidRPr="003D34BB" w:rsidRDefault="009273D4" w:rsidP="00695282">
      <w:pPr>
        <w:ind w:firstLine="708"/>
        <w:jc w:val="both"/>
        <w:rPr>
          <w:sz w:val="22"/>
          <w:szCs w:val="22"/>
          <w:lang w:val="ru-RU"/>
        </w:rPr>
      </w:pPr>
      <w:r w:rsidRPr="003D34BB">
        <w:rPr>
          <w:sz w:val="22"/>
          <w:szCs w:val="22"/>
          <w:lang w:val="ru-RU"/>
        </w:rPr>
        <w:t xml:space="preserve">Нощна птица с бърз и безшумен полет, която лови насекоми във въздуха, но понякога се храни и на земята, разнообразявайки диетата си с червеи, охлюви, дребни жабчета и др. След залез издава присъствието си с </w:t>
      </w:r>
      <w:proofErr w:type="gramStart"/>
      <w:r w:rsidRPr="003D34BB">
        <w:rPr>
          <w:sz w:val="22"/>
          <w:szCs w:val="22"/>
          <w:lang w:val="ru-RU"/>
        </w:rPr>
        <w:t>характерен</w:t>
      </w:r>
      <w:proofErr w:type="gramEnd"/>
      <w:r w:rsidRPr="003D34BB">
        <w:rPr>
          <w:sz w:val="22"/>
          <w:szCs w:val="22"/>
          <w:lang w:val="ru-RU"/>
        </w:rPr>
        <w:t xml:space="preserve"> монотонен механичен звук, наподобяващ монотонно жабешко крякане, заради което в съчетание с външността си е наричан още летяща жаба. Издава и редица други звуци, които през брачния период са съпроводени с маневрен полет и шумно припляскване </w:t>
      </w:r>
      <w:proofErr w:type="gramStart"/>
      <w:r w:rsidRPr="003D34BB">
        <w:rPr>
          <w:sz w:val="22"/>
          <w:szCs w:val="22"/>
          <w:lang w:val="ru-RU"/>
        </w:rPr>
        <w:t>с</w:t>
      </w:r>
      <w:proofErr w:type="gramEnd"/>
      <w:r w:rsidRPr="003D34BB">
        <w:rPr>
          <w:sz w:val="22"/>
          <w:szCs w:val="22"/>
          <w:lang w:val="ru-RU"/>
        </w:rPr>
        <w:t xml:space="preserve"> криле. През деня лежи неподвижно на земята или кацнал на </w:t>
      </w:r>
      <w:proofErr w:type="gramStart"/>
      <w:r w:rsidRPr="003D34BB">
        <w:rPr>
          <w:sz w:val="22"/>
          <w:szCs w:val="22"/>
          <w:lang w:val="ru-RU"/>
        </w:rPr>
        <w:t>дебел</w:t>
      </w:r>
      <w:proofErr w:type="gramEnd"/>
      <w:r w:rsidRPr="003D34BB">
        <w:rPr>
          <w:sz w:val="22"/>
          <w:szCs w:val="22"/>
          <w:lang w:val="ru-RU"/>
        </w:rPr>
        <w:t xml:space="preserve"> хоризонтален клон и благодарение на отличния си камуфлаж е почти незабележим. Обитава гори, но се среща и в открити местности с храстова растителност, дори и в полупустинни райони.</w:t>
      </w:r>
    </w:p>
    <w:p w:rsidR="009273D4" w:rsidRPr="008A6F5B" w:rsidRDefault="009273D4" w:rsidP="008A6F5B">
      <w:pPr>
        <w:ind w:firstLine="708"/>
        <w:jc w:val="both"/>
        <w:rPr>
          <w:sz w:val="22"/>
          <w:szCs w:val="22"/>
        </w:rPr>
      </w:pPr>
      <w:r w:rsidRPr="003D34BB">
        <w:rPr>
          <w:sz w:val="22"/>
          <w:szCs w:val="22"/>
          <w:lang w:val="ru-RU"/>
        </w:rPr>
        <w:t xml:space="preserve">Широко разпространена птица </w:t>
      </w:r>
      <w:proofErr w:type="gramStart"/>
      <w:r w:rsidRPr="003D34BB">
        <w:rPr>
          <w:sz w:val="22"/>
          <w:szCs w:val="22"/>
          <w:lang w:val="ru-RU"/>
        </w:rPr>
        <w:t>в</w:t>
      </w:r>
      <w:proofErr w:type="gramEnd"/>
      <w:r w:rsidRPr="003D34BB">
        <w:rPr>
          <w:sz w:val="22"/>
          <w:szCs w:val="22"/>
          <w:lang w:val="ru-RU"/>
        </w:rPr>
        <w:t xml:space="preserve"> горите и храсталаците из ДГС </w:t>
      </w:r>
      <w:r>
        <w:rPr>
          <w:sz w:val="22"/>
          <w:szCs w:val="22"/>
        </w:rPr>
        <w:t>Добрич</w:t>
      </w:r>
    </w:p>
    <w:p w:rsidR="009273D4" w:rsidRDefault="009273D4" w:rsidP="00C2530B">
      <w:pPr>
        <w:spacing w:line="480" w:lineRule="auto"/>
        <w:ind w:firstLine="708"/>
        <w:rPr>
          <w:sz w:val="22"/>
          <w:szCs w:val="22"/>
        </w:rPr>
      </w:pPr>
    </w:p>
    <w:p w:rsidR="009273D4" w:rsidRPr="003D34BB" w:rsidRDefault="009273D4" w:rsidP="00C2530B">
      <w:pPr>
        <w:spacing w:line="480" w:lineRule="auto"/>
        <w:ind w:firstLine="708"/>
        <w:rPr>
          <w:sz w:val="22"/>
          <w:szCs w:val="22"/>
          <w:lang w:val="ru-RU"/>
        </w:rPr>
      </w:pPr>
      <w:r w:rsidRPr="003D34BB">
        <w:rPr>
          <w:sz w:val="22"/>
          <w:szCs w:val="22"/>
        </w:rPr>
        <w:t>ПРЕПОРЪКИ И УКАЗАНИЯ ЗА СТОПАНИСВАНЕ</w:t>
      </w:r>
    </w:p>
    <w:p w:rsidR="009273D4" w:rsidRPr="003D34BB" w:rsidRDefault="009273D4" w:rsidP="00695282">
      <w:pPr>
        <w:ind w:firstLine="708"/>
        <w:jc w:val="both"/>
        <w:rPr>
          <w:sz w:val="22"/>
          <w:szCs w:val="22"/>
          <w:lang w:val="ru-RU"/>
        </w:rPr>
      </w:pPr>
      <w:r w:rsidRPr="003D34BB">
        <w:rPr>
          <w:sz w:val="22"/>
          <w:szCs w:val="22"/>
          <w:lang w:val="ru-RU"/>
        </w:rPr>
        <w:t xml:space="preserve"> Лесовъдската намеса трябва да цели създаване на разновъзрастна структура на гората, което предполага използване на дългосрочни сечи (</w:t>
      </w:r>
      <w:r>
        <w:rPr>
          <w:sz w:val="22"/>
          <w:szCs w:val="22"/>
          <w:lang w:val="ru-RU"/>
        </w:rPr>
        <w:t>постепенно - котловинна</w:t>
      </w:r>
      <w:r w:rsidRPr="003D34BB">
        <w:rPr>
          <w:sz w:val="22"/>
          <w:szCs w:val="22"/>
          <w:lang w:val="ru-RU"/>
        </w:rPr>
        <w:t xml:space="preserve">). Задължително се запазват всички стоящи и паднали мъртви дървета, дърветата с хралупи, както и дървета с видими признаци на заболяване и гнилота. Задължително части от насажденията се запазват като </w:t>
      </w:r>
      <w:proofErr w:type="gramStart"/>
      <w:r w:rsidRPr="003D34BB">
        <w:rPr>
          <w:sz w:val="22"/>
          <w:szCs w:val="22"/>
          <w:lang w:val="ru-RU"/>
        </w:rPr>
        <w:t>острови на</w:t>
      </w:r>
      <w:proofErr w:type="gramEnd"/>
      <w:r w:rsidRPr="003D34BB">
        <w:rPr>
          <w:sz w:val="22"/>
          <w:szCs w:val="22"/>
          <w:lang w:val="ru-RU"/>
        </w:rPr>
        <w:t xml:space="preserve"> старостта (без никакви лесовъдски мероприятия. </w:t>
      </w:r>
    </w:p>
    <w:p w:rsidR="009273D4" w:rsidRPr="003D34BB" w:rsidRDefault="009273D4" w:rsidP="00695282">
      <w:pPr>
        <w:ind w:firstLine="708"/>
        <w:jc w:val="both"/>
        <w:rPr>
          <w:sz w:val="22"/>
          <w:szCs w:val="22"/>
          <w:lang w:val="ru-RU"/>
        </w:rPr>
      </w:pPr>
      <w:r w:rsidRPr="003D34BB">
        <w:rPr>
          <w:sz w:val="22"/>
          <w:szCs w:val="22"/>
          <w:lang w:val="ru-RU"/>
        </w:rPr>
        <w:t xml:space="preserve">Да се избягва химическо третиране на горите за борба </w:t>
      </w:r>
      <w:proofErr w:type="gramStart"/>
      <w:r w:rsidRPr="003D34BB">
        <w:rPr>
          <w:sz w:val="22"/>
          <w:szCs w:val="22"/>
          <w:lang w:val="ru-RU"/>
        </w:rPr>
        <w:t>с</w:t>
      </w:r>
      <w:proofErr w:type="gramEnd"/>
      <w:r w:rsidRPr="003D34BB">
        <w:rPr>
          <w:sz w:val="22"/>
          <w:szCs w:val="22"/>
          <w:lang w:val="ru-RU"/>
        </w:rPr>
        <w:t xml:space="preserve"> вредители!</w:t>
      </w:r>
    </w:p>
    <w:p w:rsidR="009273D4" w:rsidRPr="003D34BB" w:rsidRDefault="009273D4" w:rsidP="00695282">
      <w:pPr>
        <w:ind w:firstLine="708"/>
        <w:jc w:val="both"/>
        <w:rPr>
          <w:sz w:val="22"/>
          <w:szCs w:val="22"/>
          <w:lang w:val="ru-RU"/>
        </w:rPr>
      </w:pPr>
    </w:p>
    <w:p w:rsidR="009273D4" w:rsidRPr="003D34BB" w:rsidRDefault="009273D4" w:rsidP="00C2530B">
      <w:pPr>
        <w:spacing w:line="480" w:lineRule="auto"/>
        <w:jc w:val="both"/>
        <w:rPr>
          <w:color w:val="000000"/>
          <w:sz w:val="22"/>
          <w:szCs w:val="22"/>
          <w:lang w:val="ru-RU"/>
        </w:rPr>
      </w:pPr>
      <w:r w:rsidRPr="003D34BB">
        <w:rPr>
          <w:color w:val="000000"/>
          <w:sz w:val="22"/>
          <w:szCs w:val="22"/>
          <w:lang w:val="ru-RU"/>
        </w:rPr>
        <w:t>ПРЕПОРЪКИ И УКАЗАНИЯ ЗА МОНИТОРИНГ</w:t>
      </w:r>
    </w:p>
    <w:p w:rsidR="009273D4" w:rsidRPr="003D34BB" w:rsidRDefault="009273D4" w:rsidP="00695282">
      <w:pPr>
        <w:ind w:firstLine="708"/>
        <w:jc w:val="both"/>
        <w:rPr>
          <w:sz w:val="22"/>
          <w:szCs w:val="22"/>
          <w:lang w:val="ru-RU"/>
        </w:rPr>
      </w:pPr>
      <w:r w:rsidRPr="003D34BB">
        <w:rPr>
          <w:sz w:val="22"/>
          <w:szCs w:val="22"/>
          <w:lang w:val="ru-RU"/>
        </w:rPr>
        <w:t xml:space="preserve">Допълнителни проучвания за прецизиране разпространението и числеността </w:t>
      </w:r>
      <w:proofErr w:type="gramStart"/>
      <w:r w:rsidRPr="003D34BB">
        <w:rPr>
          <w:sz w:val="22"/>
          <w:szCs w:val="22"/>
          <w:lang w:val="ru-RU"/>
        </w:rPr>
        <w:t>на</w:t>
      </w:r>
      <w:proofErr w:type="gramEnd"/>
      <w:r w:rsidRPr="003D34BB">
        <w:rPr>
          <w:sz w:val="22"/>
          <w:szCs w:val="22"/>
          <w:lang w:val="ru-RU"/>
        </w:rPr>
        <w:t xml:space="preserve"> вида в района. Картиране на наличните гнездови двойки.  </w:t>
      </w:r>
    </w:p>
    <w:p w:rsidR="0058697F" w:rsidRDefault="0058697F" w:rsidP="0058697F">
      <w:pPr>
        <w:ind w:firstLine="708"/>
        <w:jc w:val="both"/>
        <w:rPr>
          <w:sz w:val="22"/>
          <w:szCs w:val="22"/>
        </w:rPr>
      </w:pPr>
    </w:p>
    <w:p w:rsidR="0058697F" w:rsidRDefault="0058697F" w:rsidP="0058697F">
      <w:pPr>
        <w:ind w:firstLine="708"/>
        <w:jc w:val="both"/>
        <w:rPr>
          <w:sz w:val="22"/>
          <w:szCs w:val="22"/>
        </w:rPr>
      </w:pPr>
      <w:r w:rsidRPr="0058697F">
        <w:rPr>
          <w:sz w:val="22"/>
          <w:szCs w:val="22"/>
        </w:rPr>
        <w:t>ЗАПЛАХИ</w:t>
      </w:r>
    </w:p>
    <w:p w:rsidR="0058697F" w:rsidRDefault="0058697F" w:rsidP="0058697F">
      <w:pPr>
        <w:jc w:val="both"/>
        <w:rPr>
          <w:sz w:val="22"/>
          <w:szCs w:val="22"/>
        </w:rPr>
      </w:pPr>
    </w:p>
    <w:p w:rsidR="0058697F" w:rsidRDefault="0058697F" w:rsidP="0058697F">
      <w:pPr>
        <w:ind w:firstLine="708"/>
        <w:jc w:val="both"/>
        <w:rPr>
          <w:sz w:val="22"/>
          <w:szCs w:val="22"/>
        </w:rPr>
      </w:pPr>
      <w:r w:rsidRPr="0058697F">
        <w:rPr>
          <w:sz w:val="22"/>
          <w:szCs w:val="22"/>
        </w:rPr>
        <w:t>•Загуба на гнездови местообитания, безпокойство и преследване от човека.</w:t>
      </w:r>
    </w:p>
    <w:p w:rsidR="0058697F" w:rsidRPr="0058697F" w:rsidRDefault="0058697F" w:rsidP="0058697F">
      <w:pPr>
        <w:ind w:firstLine="708"/>
        <w:jc w:val="both"/>
        <w:rPr>
          <w:sz w:val="22"/>
          <w:szCs w:val="22"/>
          <w:lang w:val="ru-RU"/>
        </w:rPr>
      </w:pPr>
      <w:r w:rsidRPr="0058697F">
        <w:rPr>
          <w:sz w:val="22"/>
          <w:szCs w:val="22"/>
        </w:rPr>
        <w:t>•Опожаряване на хранителни местообитания.</w:t>
      </w:r>
    </w:p>
    <w:p w:rsidR="009273D4" w:rsidRDefault="009273D4" w:rsidP="005E4513">
      <w:pPr>
        <w:jc w:val="both"/>
        <w:rPr>
          <w:sz w:val="22"/>
          <w:szCs w:val="22"/>
          <w:lang w:val="ru-RU"/>
        </w:rPr>
      </w:pPr>
    </w:p>
    <w:p w:rsidR="0058697F" w:rsidRPr="00961DD3" w:rsidRDefault="0058697F" w:rsidP="005E4513">
      <w:pPr>
        <w:jc w:val="both"/>
        <w:rPr>
          <w:sz w:val="22"/>
          <w:szCs w:val="22"/>
          <w:lang w:val="ru-RU"/>
        </w:rPr>
      </w:pPr>
    </w:p>
    <w:p w:rsidR="009273D4" w:rsidRPr="009D7C5E" w:rsidRDefault="009273D4" w:rsidP="009D7C5E">
      <w:pPr>
        <w:pStyle w:val="1"/>
        <w:pBdr>
          <w:top w:val="single" w:sz="4" w:space="1" w:color="auto"/>
          <w:bottom w:val="single" w:sz="4" w:space="1" w:color="auto"/>
        </w:pBdr>
        <w:rPr>
          <w:sz w:val="22"/>
          <w:szCs w:val="22"/>
        </w:rPr>
      </w:pPr>
      <w:bookmarkStart w:id="5" w:name="_Toc45425016"/>
      <w:bookmarkStart w:id="6" w:name="_Toc95123265"/>
      <w:r w:rsidRPr="009D7C5E">
        <w:rPr>
          <w:sz w:val="22"/>
          <w:szCs w:val="22"/>
        </w:rPr>
        <w:t>ВКС 1.3. КРИТИЧНИ КОНЦЕНТРАЦИИ</w:t>
      </w:r>
      <w:bookmarkEnd w:id="5"/>
      <w:r w:rsidRPr="009D7C5E">
        <w:rPr>
          <w:sz w:val="22"/>
          <w:szCs w:val="22"/>
        </w:rPr>
        <w:t xml:space="preserve"> НА ВИДОВЕ</w:t>
      </w:r>
      <w:bookmarkEnd w:id="6"/>
    </w:p>
    <w:p w:rsidR="009273D4" w:rsidRPr="00C202F9" w:rsidRDefault="009273D4" w:rsidP="00C202F9">
      <w:pPr>
        <w:pStyle w:val="a3"/>
        <w:rPr>
          <w:b/>
          <w:sz w:val="22"/>
          <w:szCs w:val="22"/>
          <w:lang w:val="bg-BG"/>
        </w:rPr>
      </w:pPr>
      <w:r w:rsidRPr="00C202F9">
        <w:rPr>
          <w:b/>
          <w:sz w:val="22"/>
          <w:szCs w:val="22"/>
          <w:lang w:val="bg-BG"/>
        </w:rPr>
        <w:t xml:space="preserve">Списък на индикаторните видове за тази ВКС с техните минимални концентрации в България са посочени в Приложение 2 към ръководството, като там са посочени и праговите им стойности поотделно за всеки вид. Когато в една гора има значимо постоянно или временно съсредоточаване на видове или е убежище от критична важност, съгласно изискванията на Приложение 2 към ръководството, тогава гората е ГВКС. </w:t>
      </w:r>
    </w:p>
    <w:p w:rsidR="009273D4" w:rsidRPr="005D60DD" w:rsidRDefault="009273D4" w:rsidP="005E4513">
      <w:pPr>
        <w:jc w:val="both"/>
        <w:rPr>
          <w:sz w:val="22"/>
          <w:szCs w:val="22"/>
          <w:lang w:val="ru-RU"/>
        </w:rPr>
      </w:pPr>
    </w:p>
    <w:p w:rsidR="00FF3505" w:rsidRDefault="00FF3505" w:rsidP="005D60DD">
      <w:pPr>
        <w:ind w:firstLine="708"/>
        <w:jc w:val="both"/>
        <w:rPr>
          <w:sz w:val="22"/>
          <w:szCs w:val="22"/>
          <w:lang w:val="ru-RU"/>
        </w:rPr>
      </w:pPr>
    </w:p>
    <w:p w:rsidR="00FF3505" w:rsidRDefault="00FF3505" w:rsidP="00FF3505">
      <w:pPr>
        <w:pStyle w:val="ab"/>
        <w:numPr>
          <w:ilvl w:val="0"/>
          <w:numId w:val="41"/>
        </w:numPr>
        <w:rPr>
          <w:sz w:val="22"/>
          <w:szCs w:val="22"/>
        </w:rPr>
      </w:pPr>
      <w:r w:rsidRPr="00FF3505">
        <w:rPr>
          <w:sz w:val="22"/>
          <w:szCs w:val="22"/>
        </w:rPr>
        <w:t>Благороден елен (Cervus</w:t>
      </w:r>
      <w:r>
        <w:rPr>
          <w:sz w:val="22"/>
          <w:szCs w:val="22"/>
        </w:rPr>
        <w:t xml:space="preserve"> </w:t>
      </w:r>
      <w:r w:rsidRPr="00FF3505">
        <w:rPr>
          <w:sz w:val="22"/>
          <w:szCs w:val="22"/>
        </w:rPr>
        <w:t>elaphus)</w:t>
      </w:r>
    </w:p>
    <w:p w:rsidR="00570D20" w:rsidRDefault="00570D20" w:rsidP="00570D20">
      <w:pPr>
        <w:pStyle w:val="ab"/>
        <w:ind w:left="1068"/>
        <w:rPr>
          <w:sz w:val="22"/>
          <w:szCs w:val="22"/>
        </w:rPr>
      </w:pPr>
    </w:p>
    <w:p w:rsidR="00FF3505" w:rsidRDefault="00570D20" w:rsidP="00570D20">
      <w:pPr>
        <w:pStyle w:val="ab"/>
        <w:ind w:left="709"/>
        <w:rPr>
          <w:sz w:val="22"/>
          <w:szCs w:val="22"/>
        </w:rPr>
      </w:pPr>
      <w:r>
        <w:rPr>
          <w:noProof/>
        </w:rPr>
        <w:lastRenderedPageBreak/>
        <w:drawing>
          <wp:inline distT="0" distB="0" distL="0" distR="0" wp14:anchorId="46CCDBD4" wp14:editId="3C1A3BE7">
            <wp:extent cx="3059953" cy="2042029"/>
            <wp:effectExtent l="0" t="0" r="7620" b="0"/>
            <wp:docPr id="20" name="Картина 20" descr="Резултат с изображение за благороден ел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тат с изображение за благороден елен"/>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0782" cy="2042582"/>
                    </a:xfrm>
                    <a:prstGeom prst="rect">
                      <a:avLst/>
                    </a:prstGeom>
                    <a:noFill/>
                    <a:ln>
                      <a:noFill/>
                    </a:ln>
                  </pic:spPr>
                </pic:pic>
              </a:graphicData>
            </a:graphic>
          </wp:inline>
        </w:drawing>
      </w:r>
      <w:r w:rsidR="00CB405E">
        <w:rPr>
          <w:noProof/>
        </w:rPr>
        <w:t xml:space="preserve"> </w:t>
      </w:r>
    </w:p>
    <w:p w:rsidR="00FF3505" w:rsidRPr="00FF3505" w:rsidRDefault="00FF3505" w:rsidP="00FF3505">
      <w:pPr>
        <w:pStyle w:val="ab"/>
        <w:ind w:left="1068"/>
        <w:rPr>
          <w:sz w:val="22"/>
          <w:szCs w:val="22"/>
        </w:rPr>
      </w:pPr>
    </w:p>
    <w:p w:rsidR="00FF3505" w:rsidRDefault="00FF3505" w:rsidP="00FF3505">
      <w:pPr>
        <w:ind w:firstLine="708"/>
        <w:rPr>
          <w:sz w:val="22"/>
          <w:szCs w:val="22"/>
        </w:rPr>
      </w:pPr>
      <w:r w:rsidRPr="00FF3505">
        <w:rPr>
          <w:sz w:val="22"/>
          <w:szCs w:val="22"/>
        </w:rPr>
        <w:t>Места за сватбуване на елени:</w:t>
      </w:r>
    </w:p>
    <w:p w:rsidR="00FF3505" w:rsidRDefault="00FF3505" w:rsidP="00FF3505">
      <w:pPr>
        <w:ind w:firstLine="708"/>
        <w:rPr>
          <w:sz w:val="22"/>
          <w:szCs w:val="22"/>
        </w:rPr>
      </w:pPr>
      <w:r w:rsidRPr="00FF3505">
        <w:rPr>
          <w:sz w:val="22"/>
          <w:szCs w:val="22"/>
        </w:rPr>
        <w:t>В района на отдели:</w:t>
      </w:r>
    </w:p>
    <w:p w:rsidR="00FF3505" w:rsidRDefault="00FF3505" w:rsidP="00FF3505">
      <w:pPr>
        <w:ind w:firstLine="708"/>
        <w:rPr>
          <w:sz w:val="22"/>
          <w:szCs w:val="22"/>
        </w:rPr>
      </w:pPr>
      <w:r w:rsidRPr="00FF3505">
        <w:rPr>
          <w:sz w:val="22"/>
          <w:szCs w:val="22"/>
        </w:rPr>
        <w:t>-ДЛСР “</w:t>
      </w:r>
      <w:r w:rsidR="00570D20">
        <w:rPr>
          <w:sz w:val="22"/>
          <w:szCs w:val="22"/>
        </w:rPr>
        <w:t>Крагулево</w:t>
      </w:r>
      <w:r w:rsidRPr="00FF3505">
        <w:rPr>
          <w:sz w:val="22"/>
          <w:szCs w:val="22"/>
        </w:rPr>
        <w:t>”–</w:t>
      </w:r>
      <w:r w:rsidR="003D53E1">
        <w:rPr>
          <w:sz w:val="22"/>
          <w:szCs w:val="22"/>
        </w:rPr>
        <w:t xml:space="preserve"> </w:t>
      </w:r>
      <w:r w:rsidRPr="00FF3505">
        <w:rPr>
          <w:sz w:val="22"/>
          <w:szCs w:val="22"/>
        </w:rPr>
        <w:t>Заличено, на основание Принцип 9, Критерий 9.1, Индикатор 9.1.4 от Национален FSC стандарт за България</w:t>
      </w:r>
    </w:p>
    <w:p w:rsidR="00FF3505" w:rsidRDefault="00FF3505" w:rsidP="00FF3505">
      <w:pPr>
        <w:ind w:firstLine="708"/>
        <w:rPr>
          <w:sz w:val="22"/>
          <w:szCs w:val="22"/>
        </w:rPr>
      </w:pPr>
      <w:r w:rsidRPr="00FF3505">
        <w:rPr>
          <w:sz w:val="22"/>
          <w:szCs w:val="22"/>
        </w:rPr>
        <w:t>-ДЛСР “</w:t>
      </w:r>
      <w:r>
        <w:rPr>
          <w:sz w:val="22"/>
          <w:szCs w:val="22"/>
        </w:rPr>
        <w:t>Житница</w:t>
      </w:r>
      <w:r w:rsidRPr="00FF3505">
        <w:rPr>
          <w:sz w:val="22"/>
          <w:szCs w:val="22"/>
        </w:rPr>
        <w:t>”–Заличено, на основание Принцип 9, Критерий 9.1, Индикатор 9.1.4 от Национален FSC стандарт за България</w:t>
      </w:r>
    </w:p>
    <w:p w:rsidR="00FF3505" w:rsidRDefault="00FF3505" w:rsidP="00FF3505">
      <w:pPr>
        <w:ind w:firstLine="708"/>
        <w:rPr>
          <w:sz w:val="22"/>
          <w:szCs w:val="22"/>
        </w:rPr>
      </w:pPr>
      <w:r w:rsidRPr="00FF3505">
        <w:rPr>
          <w:sz w:val="22"/>
          <w:szCs w:val="22"/>
        </w:rPr>
        <w:t>-ДЛСР “</w:t>
      </w:r>
      <w:r>
        <w:rPr>
          <w:sz w:val="22"/>
          <w:szCs w:val="22"/>
        </w:rPr>
        <w:t>Орлова могила</w:t>
      </w:r>
      <w:r w:rsidRPr="00FF3505">
        <w:rPr>
          <w:sz w:val="22"/>
          <w:szCs w:val="22"/>
        </w:rPr>
        <w:t>”–Заличено, на основание Принцип 9, Критерий 9.1, Индикатор 9.1.4 от Национален FSC стандарт за България</w:t>
      </w:r>
    </w:p>
    <w:p w:rsidR="00570D20" w:rsidRPr="00FF3505" w:rsidRDefault="00570D20" w:rsidP="00FF3505">
      <w:pPr>
        <w:ind w:firstLine="708"/>
        <w:rPr>
          <w:sz w:val="22"/>
          <w:szCs w:val="22"/>
        </w:rPr>
      </w:pPr>
    </w:p>
    <w:p w:rsidR="00FF3505" w:rsidRDefault="00FF3505" w:rsidP="00FF3505">
      <w:pPr>
        <w:pStyle w:val="a3"/>
        <w:ind w:firstLine="708"/>
        <w:rPr>
          <w:sz w:val="22"/>
          <w:szCs w:val="22"/>
          <w:lang w:val="bg-BG"/>
        </w:rPr>
      </w:pPr>
      <w:proofErr w:type="gramStart"/>
      <w:r w:rsidRPr="00FF3505">
        <w:rPr>
          <w:sz w:val="22"/>
          <w:szCs w:val="22"/>
        </w:rPr>
        <w:t>Вид със запас под нормалния за стопанството.</w:t>
      </w:r>
      <w:proofErr w:type="gramEnd"/>
      <w:r w:rsidRPr="00FF3505">
        <w:rPr>
          <w:sz w:val="22"/>
          <w:szCs w:val="22"/>
        </w:rPr>
        <w:t xml:space="preserve"> </w:t>
      </w:r>
      <w:proofErr w:type="gramStart"/>
      <w:r w:rsidRPr="00FF3505">
        <w:rPr>
          <w:sz w:val="22"/>
          <w:szCs w:val="22"/>
        </w:rPr>
        <w:t>Обитава всички горски комплекси, като предпочита по изредените широколистни и смесени гори с повече тревна растителност и подраст.</w:t>
      </w:r>
      <w:proofErr w:type="gramEnd"/>
      <w:r w:rsidRPr="00FF3505">
        <w:rPr>
          <w:sz w:val="22"/>
          <w:szCs w:val="22"/>
        </w:rPr>
        <w:t xml:space="preserve"> Свадбовища на благороден еленса</w:t>
      </w:r>
      <w:r>
        <w:rPr>
          <w:sz w:val="22"/>
          <w:szCs w:val="22"/>
          <w:lang w:val="bg-BG"/>
        </w:rPr>
        <w:t xml:space="preserve"> </w:t>
      </w:r>
      <w:r w:rsidRPr="00FF3505">
        <w:rPr>
          <w:sz w:val="22"/>
          <w:szCs w:val="22"/>
        </w:rPr>
        <w:t>в отдели:</w:t>
      </w:r>
    </w:p>
    <w:p w:rsidR="00FF3505" w:rsidRDefault="00FF3505" w:rsidP="00FF3505">
      <w:pPr>
        <w:pStyle w:val="a3"/>
        <w:ind w:firstLine="708"/>
        <w:rPr>
          <w:sz w:val="22"/>
          <w:szCs w:val="22"/>
          <w:lang w:val="bg-BG"/>
        </w:rPr>
      </w:pPr>
    </w:p>
    <w:p w:rsidR="00FF3505" w:rsidRDefault="00FF3505" w:rsidP="00FF3505">
      <w:pPr>
        <w:pStyle w:val="a3"/>
        <w:ind w:firstLine="708"/>
        <w:rPr>
          <w:sz w:val="22"/>
          <w:szCs w:val="22"/>
          <w:lang w:val="bg-BG"/>
        </w:rPr>
      </w:pPr>
      <w:r w:rsidRPr="00FF3505">
        <w:rPr>
          <w:sz w:val="22"/>
          <w:szCs w:val="22"/>
        </w:rPr>
        <w:t>ПРЕПОРЪКИ И УКАЗАНИЯ ЗА СТОПАНИСВАНЕ</w:t>
      </w:r>
    </w:p>
    <w:p w:rsidR="00FF3505" w:rsidRDefault="00FF3505" w:rsidP="00FF3505">
      <w:pPr>
        <w:pStyle w:val="a3"/>
        <w:ind w:firstLine="708"/>
        <w:rPr>
          <w:sz w:val="22"/>
          <w:szCs w:val="22"/>
          <w:lang w:val="bg-BG"/>
        </w:rPr>
      </w:pPr>
      <w:proofErr w:type="gramStart"/>
      <w:r w:rsidRPr="00FF3505">
        <w:rPr>
          <w:sz w:val="22"/>
          <w:szCs w:val="22"/>
        </w:rPr>
        <w:t>1.Да се контролира строго бракониерството в района.</w:t>
      </w:r>
      <w:proofErr w:type="gramEnd"/>
    </w:p>
    <w:p w:rsidR="00FF3505" w:rsidRDefault="00FF3505" w:rsidP="00FF3505">
      <w:pPr>
        <w:pStyle w:val="a3"/>
        <w:ind w:firstLine="708"/>
        <w:rPr>
          <w:sz w:val="22"/>
          <w:szCs w:val="22"/>
          <w:lang w:val="bg-BG"/>
        </w:rPr>
      </w:pPr>
      <w:proofErr w:type="gramStart"/>
      <w:r w:rsidRPr="00FF3505">
        <w:rPr>
          <w:sz w:val="22"/>
          <w:szCs w:val="22"/>
        </w:rPr>
        <w:t>2.Да се ограничат горскостопанските работи през размножителния период, около сватбовищата на благородния елен.</w:t>
      </w:r>
      <w:proofErr w:type="gramEnd"/>
      <w:r w:rsidRPr="00FF3505">
        <w:rPr>
          <w:sz w:val="22"/>
          <w:szCs w:val="22"/>
        </w:rPr>
        <w:t xml:space="preserve"> </w:t>
      </w:r>
      <w:proofErr w:type="gramStart"/>
      <w:r w:rsidRPr="00FF3505">
        <w:rPr>
          <w:sz w:val="22"/>
          <w:szCs w:val="22"/>
        </w:rPr>
        <w:t>Допускат се единствено дейности свързани с предотвратяване на нарушения от всякакъв произход, противопожарни и лесозащитни мероприятия или мероприятия свързани със защитата на важни инфраструктурни обекти.</w:t>
      </w:r>
      <w:proofErr w:type="gramEnd"/>
    </w:p>
    <w:p w:rsidR="00FF3505" w:rsidRDefault="00FF3505" w:rsidP="00FF3505">
      <w:pPr>
        <w:pStyle w:val="a3"/>
        <w:ind w:firstLine="708"/>
        <w:rPr>
          <w:sz w:val="22"/>
          <w:szCs w:val="22"/>
          <w:lang w:val="bg-BG"/>
        </w:rPr>
      </w:pPr>
      <w:r w:rsidRPr="00FF3505">
        <w:rPr>
          <w:sz w:val="22"/>
          <w:szCs w:val="22"/>
        </w:rPr>
        <w:t>3.Лесовъдските мероприятия през останалото време трябва да осигуряват запазване на природната стойност на насажденията като сватбовища:</w:t>
      </w:r>
    </w:p>
    <w:p w:rsidR="00FF3505" w:rsidRDefault="00FF3505" w:rsidP="00FF3505">
      <w:pPr>
        <w:pStyle w:val="a3"/>
        <w:ind w:firstLine="708"/>
        <w:rPr>
          <w:sz w:val="22"/>
          <w:szCs w:val="22"/>
          <w:lang w:val="bg-BG"/>
        </w:rPr>
      </w:pPr>
      <w:r w:rsidRPr="00FF3505">
        <w:rPr>
          <w:sz w:val="22"/>
          <w:szCs w:val="22"/>
        </w:rPr>
        <w:t>-Да не се допуска замърсяване на горските територии с битови отпадъци и вредни химически вещества;</w:t>
      </w:r>
    </w:p>
    <w:p w:rsidR="00FF3505" w:rsidRDefault="00FF3505" w:rsidP="00FF3505">
      <w:pPr>
        <w:pStyle w:val="a3"/>
        <w:ind w:firstLine="708"/>
        <w:rPr>
          <w:sz w:val="22"/>
          <w:szCs w:val="22"/>
          <w:lang w:val="bg-BG"/>
        </w:rPr>
      </w:pPr>
      <w:r w:rsidRPr="00FF3505">
        <w:rPr>
          <w:sz w:val="22"/>
          <w:szCs w:val="22"/>
        </w:rPr>
        <w:t>-На местата, където има</w:t>
      </w:r>
      <w:r>
        <w:rPr>
          <w:sz w:val="22"/>
          <w:szCs w:val="22"/>
          <w:lang w:val="bg-BG"/>
        </w:rPr>
        <w:t xml:space="preserve"> </w:t>
      </w:r>
      <w:r w:rsidRPr="00FF3505">
        <w:rPr>
          <w:sz w:val="22"/>
          <w:szCs w:val="22"/>
        </w:rPr>
        <w:t>калища да не се извършва сеч на дървета в радиус от 15м, а извозните трасета да се проектират и залагат, така че да не разрушават калищата;</w:t>
      </w:r>
    </w:p>
    <w:p w:rsidR="00FF3505" w:rsidRDefault="00FF3505" w:rsidP="00FF3505">
      <w:pPr>
        <w:pStyle w:val="a3"/>
        <w:ind w:firstLine="708"/>
        <w:rPr>
          <w:sz w:val="22"/>
          <w:szCs w:val="22"/>
          <w:lang w:val="bg-BG"/>
        </w:rPr>
      </w:pPr>
      <w:proofErr w:type="gramStart"/>
      <w:r w:rsidRPr="00FF3505">
        <w:rPr>
          <w:sz w:val="22"/>
          <w:szCs w:val="22"/>
        </w:rPr>
        <w:t>-Прилагат се възобновителни сечи с по-дълъг възобновителен период (постепенно-котловинни).</w:t>
      </w:r>
      <w:proofErr w:type="gramEnd"/>
    </w:p>
    <w:p w:rsidR="00FF3505" w:rsidRDefault="00FF3505" w:rsidP="00FF3505">
      <w:pPr>
        <w:pStyle w:val="a3"/>
        <w:ind w:firstLine="708"/>
        <w:rPr>
          <w:sz w:val="22"/>
          <w:szCs w:val="22"/>
          <w:lang w:val="bg-BG"/>
        </w:rPr>
      </w:pPr>
      <w:r w:rsidRPr="00FF3505">
        <w:rPr>
          <w:sz w:val="22"/>
          <w:szCs w:val="22"/>
        </w:rPr>
        <w:t>4.Осигуряване на подхранване през зимните месеци</w:t>
      </w:r>
    </w:p>
    <w:p w:rsidR="00FF3505" w:rsidRDefault="00FF3505" w:rsidP="00FF3505">
      <w:pPr>
        <w:pStyle w:val="a3"/>
        <w:ind w:firstLine="708"/>
        <w:rPr>
          <w:sz w:val="22"/>
          <w:szCs w:val="22"/>
          <w:lang w:val="bg-BG"/>
        </w:rPr>
      </w:pPr>
      <w:r w:rsidRPr="00FF3505">
        <w:rPr>
          <w:sz w:val="22"/>
          <w:szCs w:val="22"/>
        </w:rPr>
        <w:t>5.Не се предвижда ловностопанско ползване, освен селекционен отстрел</w:t>
      </w:r>
    </w:p>
    <w:p w:rsidR="00FF3505" w:rsidRDefault="00FF3505" w:rsidP="00FF3505">
      <w:pPr>
        <w:pStyle w:val="a3"/>
        <w:ind w:firstLine="708"/>
        <w:rPr>
          <w:sz w:val="22"/>
          <w:szCs w:val="22"/>
          <w:lang w:val="bg-BG"/>
        </w:rPr>
      </w:pPr>
    </w:p>
    <w:p w:rsidR="00FF3505" w:rsidRDefault="00FF3505" w:rsidP="00FF3505">
      <w:pPr>
        <w:pStyle w:val="a3"/>
        <w:ind w:firstLine="708"/>
        <w:rPr>
          <w:sz w:val="22"/>
          <w:szCs w:val="22"/>
          <w:lang w:val="bg-BG"/>
        </w:rPr>
      </w:pPr>
      <w:r w:rsidRPr="00FF3505">
        <w:rPr>
          <w:sz w:val="22"/>
          <w:szCs w:val="22"/>
        </w:rPr>
        <w:t>ПРЕПОРЪКИ И УКАЗАНИЯ ЗА МОНИТОРИНГ</w:t>
      </w:r>
    </w:p>
    <w:p w:rsidR="00FF3505" w:rsidRDefault="00FF3505" w:rsidP="00FF3505">
      <w:pPr>
        <w:pStyle w:val="a3"/>
        <w:ind w:firstLine="708"/>
        <w:rPr>
          <w:sz w:val="22"/>
          <w:szCs w:val="22"/>
          <w:lang w:val="bg-BG"/>
        </w:rPr>
      </w:pPr>
      <w:proofErr w:type="gramStart"/>
      <w:r w:rsidRPr="00FF3505">
        <w:rPr>
          <w:sz w:val="22"/>
          <w:szCs w:val="22"/>
        </w:rPr>
        <w:t>1.Провеждане на ежегодно преброяване на елените в района и определяне на възрастовотои половото съотношение на животните.</w:t>
      </w:r>
      <w:proofErr w:type="gramEnd"/>
    </w:p>
    <w:p w:rsidR="009273D4" w:rsidRDefault="00FF3505" w:rsidP="00FF3505">
      <w:pPr>
        <w:pStyle w:val="a3"/>
        <w:ind w:firstLine="708"/>
        <w:rPr>
          <w:noProof/>
          <w:color w:val="000000"/>
          <w:sz w:val="22"/>
          <w:szCs w:val="22"/>
          <w:lang w:val="bg-BG" w:eastAsia="bg-BG"/>
        </w:rPr>
      </w:pPr>
      <w:proofErr w:type="gramStart"/>
      <w:r w:rsidRPr="00FF3505">
        <w:rPr>
          <w:sz w:val="22"/>
          <w:szCs w:val="22"/>
        </w:rPr>
        <w:t>2.Установяване на броя и местонахожденията на същесвуващите сватбовища от благороден</w:t>
      </w:r>
      <w:r w:rsidR="003D53E1">
        <w:rPr>
          <w:sz w:val="22"/>
          <w:szCs w:val="22"/>
          <w:lang w:val="bg-BG"/>
        </w:rPr>
        <w:t xml:space="preserve"> </w:t>
      </w:r>
      <w:r w:rsidRPr="00FF3505">
        <w:rPr>
          <w:sz w:val="22"/>
          <w:szCs w:val="22"/>
        </w:rPr>
        <w:t>елен и провеждане на дългосрочен мониторинг з</w:t>
      </w:r>
      <w:r>
        <w:rPr>
          <w:sz w:val="22"/>
          <w:szCs w:val="22"/>
          <w:lang w:val="bg-BG"/>
        </w:rPr>
        <w:t>а вида.</w:t>
      </w:r>
      <w:proofErr w:type="gramEnd"/>
      <w:r w:rsidRPr="00FF3505">
        <w:rPr>
          <w:noProof/>
          <w:color w:val="000000"/>
          <w:sz w:val="22"/>
          <w:szCs w:val="22"/>
          <w:lang w:val="bg-BG" w:eastAsia="bg-BG"/>
        </w:rPr>
        <w:t xml:space="preserve"> </w:t>
      </w:r>
    </w:p>
    <w:p w:rsidR="000753D1" w:rsidRDefault="000753D1" w:rsidP="000753D1">
      <w:pPr>
        <w:pStyle w:val="a3"/>
        <w:ind w:firstLine="708"/>
        <w:rPr>
          <w:sz w:val="22"/>
          <w:szCs w:val="22"/>
          <w:lang w:val="bg-BG"/>
        </w:rPr>
      </w:pPr>
    </w:p>
    <w:p w:rsidR="000753D1" w:rsidRDefault="000753D1" w:rsidP="000753D1">
      <w:pPr>
        <w:pStyle w:val="a3"/>
        <w:ind w:firstLine="708"/>
        <w:rPr>
          <w:sz w:val="22"/>
          <w:szCs w:val="22"/>
          <w:lang w:val="bg-BG"/>
        </w:rPr>
      </w:pPr>
      <w:r w:rsidRPr="00FF3505">
        <w:rPr>
          <w:sz w:val="22"/>
          <w:szCs w:val="22"/>
        </w:rPr>
        <w:t xml:space="preserve">ЗАПЛАХИ: </w:t>
      </w:r>
    </w:p>
    <w:p w:rsidR="000753D1" w:rsidRDefault="000753D1" w:rsidP="000753D1">
      <w:pPr>
        <w:pStyle w:val="a3"/>
        <w:ind w:firstLine="708"/>
        <w:rPr>
          <w:sz w:val="22"/>
          <w:szCs w:val="22"/>
          <w:lang w:val="bg-BG"/>
        </w:rPr>
      </w:pPr>
      <w:proofErr w:type="gramStart"/>
      <w:r w:rsidRPr="00FF3505">
        <w:rPr>
          <w:sz w:val="22"/>
          <w:szCs w:val="22"/>
        </w:rPr>
        <w:t>•Бракониерство.</w:t>
      </w:r>
      <w:proofErr w:type="gramEnd"/>
    </w:p>
    <w:p w:rsidR="000753D1" w:rsidRDefault="000753D1" w:rsidP="000753D1">
      <w:pPr>
        <w:pStyle w:val="a3"/>
        <w:ind w:firstLine="708"/>
        <w:rPr>
          <w:sz w:val="22"/>
          <w:szCs w:val="22"/>
          <w:lang w:val="bg-BG"/>
        </w:rPr>
      </w:pPr>
      <w:proofErr w:type="gramStart"/>
      <w:r w:rsidRPr="00FF3505">
        <w:rPr>
          <w:sz w:val="22"/>
          <w:szCs w:val="22"/>
        </w:rPr>
        <w:t>•Нарушаване на спокойствието през размножителния период.</w:t>
      </w:r>
      <w:proofErr w:type="gramEnd"/>
    </w:p>
    <w:p w:rsidR="000753D1" w:rsidRDefault="000753D1" w:rsidP="000753D1">
      <w:pPr>
        <w:pStyle w:val="a3"/>
        <w:ind w:firstLine="708"/>
        <w:rPr>
          <w:sz w:val="22"/>
          <w:szCs w:val="22"/>
          <w:lang w:val="bg-BG"/>
        </w:rPr>
      </w:pPr>
      <w:r w:rsidRPr="00FF3505">
        <w:rPr>
          <w:sz w:val="22"/>
          <w:szCs w:val="22"/>
        </w:rPr>
        <w:t>•Наличие на горско стопанскиа и туристическа дейност по време на размножителния период</w:t>
      </w:r>
    </w:p>
    <w:p w:rsidR="00570D20" w:rsidRPr="00FF3505" w:rsidRDefault="00570D20" w:rsidP="00FF3505">
      <w:pPr>
        <w:pStyle w:val="a3"/>
        <w:ind w:firstLine="708"/>
        <w:rPr>
          <w:color w:val="000000"/>
          <w:sz w:val="22"/>
          <w:szCs w:val="22"/>
          <w:lang w:val="ru-RU"/>
        </w:rPr>
      </w:pPr>
    </w:p>
    <w:p w:rsidR="001C7EED" w:rsidRPr="001C7EED" w:rsidRDefault="001C7EED" w:rsidP="001C7EED">
      <w:pPr>
        <w:pStyle w:val="1"/>
        <w:pBdr>
          <w:top w:val="single" w:sz="4" w:space="1" w:color="auto"/>
          <w:bottom w:val="single" w:sz="4" w:space="1" w:color="auto"/>
        </w:pBdr>
        <w:jc w:val="both"/>
        <w:rPr>
          <w:b/>
          <w:sz w:val="22"/>
          <w:szCs w:val="22"/>
        </w:rPr>
      </w:pPr>
      <w:bookmarkStart w:id="7" w:name="_Toc126155714"/>
      <w:bookmarkStart w:id="8" w:name="_Toc126155721"/>
      <w:r w:rsidRPr="001C7EED">
        <w:rPr>
          <w:b/>
          <w:sz w:val="22"/>
          <w:szCs w:val="22"/>
        </w:rPr>
        <w:t>ВКС 2. Екосистеми и мозайки</w:t>
      </w:r>
      <w:r>
        <w:rPr>
          <w:b/>
          <w:sz w:val="22"/>
          <w:szCs w:val="22"/>
        </w:rPr>
        <w:t xml:space="preserve"> </w:t>
      </w:r>
      <w:r w:rsidRPr="001C7EED">
        <w:rPr>
          <w:b/>
          <w:sz w:val="22"/>
          <w:szCs w:val="22"/>
        </w:rPr>
        <w:t>от екосистеми на ниво ландшафт</w:t>
      </w:r>
    </w:p>
    <w:bookmarkEnd w:id="7"/>
    <w:p w:rsidR="009273D4" w:rsidRDefault="009273D4" w:rsidP="00DA0C76">
      <w:pPr>
        <w:jc w:val="both"/>
        <w:rPr>
          <w:b/>
          <w:color w:val="000000"/>
          <w:sz w:val="22"/>
          <w:szCs w:val="22"/>
          <w:lang w:val="ru-RU"/>
        </w:rPr>
      </w:pPr>
    </w:p>
    <w:p w:rsidR="001C7EED" w:rsidRPr="001C7EED" w:rsidRDefault="001C7EED" w:rsidP="00CD42F6">
      <w:pPr>
        <w:pStyle w:val="1"/>
        <w:ind w:firstLine="708"/>
        <w:jc w:val="both"/>
        <w:rPr>
          <w:b/>
          <w:sz w:val="22"/>
          <w:szCs w:val="22"/>
        </w:rPr>
      </w:pPr>
      <w:r w:rsidRPr="001C7EED">
        <w:rPr>
          <w:b/>
          <w:sz w:val="22"/>
          <w:szCs w:val="22"/>
        </w:rPr>
        <w:t>Непокътнати горски ландшафти, големи екосистеми н</w:t>
      </w:r>
      <w:r w:rsidR="00CD42F6">
        <w:rPr>
          <w:b/>
          <w:sz w:val="22"/>
          <w:szCs w:val="22"/>
        </w:rPr>
        <w:t>а ниво ландшафт и мо</w:t>
      </w:r>
      <w:r w:rsidRPr="001C7EED">
        <w:rPr>
          <w:b/>
          <w:sz w:val="22"/>
          <w:szCs w:val="22"/>
        </w:rPr>
        <w:t>зайки от екосистеми с глобално, регионално или национално значение, в които</w:t>
      </w:r>
      <w:r w:rsidR="00CD42F6">
        <w:rPr>
          <w:b/>
          <w:sz w:val="22"/>
          <w:szCs w:val="22"/>
        </w:rPr>
        <w:t xml:space="preserve"> </w:t>
      </w:r>
      <w:r w:rsidRPr="001C7EED">
        <w:rPr>
          <w:b/>
          <w:sz w:val="22"/>
          <w:szCs w:val="22"/>
        </w:rPr>
        <w:t>съществуват жизнени популации на повечето естествено срещащи се видове в</w:t>
      </w:r>
      <w:r w:rsidR="00CD42F6">
        <w:rPr>
          <w:b/>
          <w:sz w:val="22"/>
          <w:szCs w:val="22"/>
        </w:rPr>
        <w:t xml:space="preserve"> </w:t>
      </w:r>
      <w:r w:rsidRPr="001C7EED">
        <w:rPr>
          <w:b/>
          <w:sz w:val="22"/>
          <w:szCs w:val="22"/>
        </w:rPr>
        <w:t>естествените им модели на разпространение и обилие.</w:t>
      </w:r>
    </w:p>
    <w:p w:rsidR="001C7EED" w:rsidRPr="00D6224C" w:rsidRDefault="001C7EED" w:rsidP="00DA0C76">
      <w:pPr>
        <w:jc w:val="both"/>
        <w:rPr>
          <w:b/>
          <w:color w:val="000000"/>
          <w:sz w:val="22"/>
          <w:szCs w:val="22"/>
          <w:lang w:val="ru-RU"/>
        </w:rPr>
      </w:pPr>
    </w:p>
    <w:p w:rsidR="009273D4" w:rsidRPr="00D6224C" w:rsidRDefault="009273D4" w:rsidP="00FA7D60">
      <w:pPr>
        <w:ind w:firstLine="708"/>
        <w:jc w:val="both"/>
        <w:rPr>
          <w:sz w:val="22"/>
          <w:szCs w:val="22"/>
          <w:lang w:val="ru-RU"/>
        </w:rPr>
      </w:pPr>
      <w:r w:rsidRPr="00D6224C">
        <w:rPr>
          <w:sz w:val="22"/>
          <w:szCs w:val="22"/>
          <w:lang w:val="ru-RU"/>
        </w:rPr>
        <w:lastRenderedPageBreak/>
        <w:t xml:space="preserve">Съгласно критериите: географско местоположение; естествено разпространение на дървесните видове; фрагментираност на съобществата и минимална </w:t>
      </w:r>
      <w:proofErr w:type="gramStart"/>
      <w:r w:rsidRPr="00D6224C">
        <w:rPr>
          <w:sz w:val="22"/>
          <w:szCs w:val="22"/>
          <w:lang w:val="ru-RU"/>
        </w:rPr>
        <w:t>площ е</w:t>
      </w:r>
      <w:proofErr w:type="gramEnd"/>
      <w:r w:rsidRPr="00D6224C">
        <w:rPr>
          <w:sz w:val="22"/>
          <w:szCs w:val="22"/>
          <w:lang w:val="ru-RU"/>
        </w:rPr>
        <w:t xml:space="preserve"> разработена цялостна оценка на горите в България, като са определени горскостопанските единици, попадащи в тази консервационна стойност. </w:t>
      </w:r>
    </w:p>
    <w:p w:rsidR="009273D4" w:rsidRPr="00D6224C" w:rsidRDefault="009273D4" w:rsidP="00FA7D60">
      <w:pPr>
        <w:ind w:firstLine="708"/>
        <w:jc w:val="both"/>
        <w:rPr>
          <w:sz w:val="22"/>
          <w:szCs w:val="22"/>
        </w:rPr>
      </w:pPr>
      <w:r w:rsidRPr="00D6224C">
        <w:rPr>
          <w:sz w:val="22"/>
          <w:szCs w:val="22"/>
          <w:lang w:val="ru-RU"/>
        </w:rPr>
        <w:t xml:space="preserve">Територията на ДГС </w:t>
      </w:r>
      <w:r w:rsidRPr="00D6224C">
        <w:rPr>
          <w:sz w:val="22"/>
          <w:szCs w:val="22"/>
        </w:rPr>
        <w:t>Добрич не обхваща</w:t>
      </w:r>
      <w:r w:rsidRPr="00D6224C">
        <w:rPr>
          <w:sz w:val="22"/>
          <w:szCs w:val="22"/>
          <w:lang w:val="ru-RU"/>
        </w:rPr>
        <w:t xml:space="preserve"> отдели</w:t>
      </w:r>
      <w:r w:rsidRPr="00D6224C">
        <w:rPr>
          <w:sz w:val="22"/>
          <w:szCs w:val="22"/>
        </w:rPr>
        <w:t xml:space="preserve"> с харектеристиката на ВКС 2</w:t>
      </w:r>
    </w:p>
    <w:p w:rsidR="009273D4" w:rsidRPr="00D6224C" w:rsidRDefault="009273D4">
      <w:pPr>
        <w:rPr>
          <w:b/>
          <w:sz w:val="22"/>
          <w:szCs w:val="22"/>
          <w:lang w:eastAsia="en-US"/>
        </w:rPr>
      </w:pPr>
    </w:p>
    <w:p w:rsidR="009273D4" w:rsidRPr="00B41962" w:rsidRDefault="009273D4" w:rsidP="003F6DF7">
      <w:pPr>
        <w:pStyle w:val="1"/>
        <w:pBdr>
          <w:top w:val="single" w:sz="4" w:space="0" w:color="auto"/>
          <w:bottom w:val="single" w:sz="4" w:space="1" w:color="auto"/>
        </w:pBdr>
        <w:rPr>
          <w:b/>
          <w:sz w:val="22"/>
          <w:szCs w:val="22"/>
        </w:rPr>
      </w:pPr>
      <w:r w:rsidRPr="00D6224C">
        <w:rPr>
          <w:b/>
          <w:sz w:val="22"/>
          <w:szCs w:val="22"/>
        </w:rPr>
        <w:t xml:space="preserve">ВКС 3. </w:t>
      </w:r>
      <w:bookmarkEnd w:id="8"/>
      <w:r w:rsidR="00CD42F6">
        <w:rPr>
          <w:b/>
          <w:sz w:val="22"/>
          <w:szCs w:val="22"/>
        </w:rPr>
        <w:t>ЕКОСИСТЕМИ И МЕСТООБИТЕНИЯ</w:t>
      </w:r>
    </w:p>
    <w:p w:rsidR="009273D4" w:rsidRDefault="00CD42F6" w:rsidP="00DA0C76">
      <w:pPr>
        <w:pStyle w:val="a3"/>
        <w:rPr>
          <w:b/>
          <w:sz w:val="22"/>
          <w:szCs w:val="22"/>
          <w:lang w:val="bg-BG"/>
        </w:rPr>
      </w:pPr>
      <w:r>
        <w:rPr>
          <w:b/>
          <w:sz w:val="22"/>
          <w:szCs w:val="22"/>
          <w:lang w:val="bg-BG"/>
        </w:rPr>
        <w:t>Г</w:t>
      </w:r>
      <w:r w:rsidRPr="00D6224C">
        <w:rPr>
          <w:b/>
          <w:sz w:val="22"/>
          <w:szCs w:val="22"/>
        </w:rPr>
        <w:t xml:space="preserve">орски територии, представляващи редки, застрашени </w:t>
      </w:r>
      <w:r>
        <w:rPr>
          <w:b/>
          <w:sz w:val="22"/>
          <w:szCs w:val="22"/>
          <w:lang w:val="bg-BG"/>
        </w:rPr>
        <w:t>от</w:t>
      </w:r>
      <w:r>
        <w:rPr>
          <w:b/>
          <w:sz w:val="22"/>
          <w:szCs w:val="22"/>
        </w:rPr>
        <w:t xml:space="preserve"> изчезващи екосистеми</w:t>
      </w:r>
      <w:r w:rsidRPr="00D6224C">
        <w:rPr>
          <w:b/>
          <w:sz w:val="22"/>
          <w:szCs w:val="22"/>
        </w:rPr>
        <w:t xml:space="preserve"> или </w:t>
      </w:r>
      <w:r>
        <w:rPr>
          <w:b/>
          <w:sz w:val="22"/>
          <w:szCs w:val="22"/>
        </w:rPr>
        <w:t>рефугии</w:t>
      </w:r>
      <w:r w:rsidRPr="00D6224C">
        <w:rPr>
          <w:b/>
          <w:sz w:val="22"/>
          <w:szCs w:val="22"/>
        </w:rPr>
        <w:t>.</w:t>
      </w:r>
    </w:p>
    <w:p w:rsidR="00CD42F6" w:rsidRPr="00CD42F6" w:rsidRDefault="00CD42F6" w:rsidP="00DA0C76">
      <w:pPr>
        <w:pStyle w:val="a3"/>
        <w:rPr>
          <w:b/>
          <w:sz w:val="22"/>
          <w:szCs w:val="22"/>
          <w:lang w:val="bg-BG"/>
        </w:rPr>
      </w:pPr>
    </w:p>
    <w:p w:rsidR="009273D4" w:rsidRPr="00B41962" w:rsidRDefault="009273D4" w:rsidP="00DA0C76">
      <w:pPr>
        <w:pStyle w:val="a3"/>
        <w:rPr>
          <w:b/>
          <w:sz w:val="22"/>
          <w:szCs w:val="22"/>
          <w:lang w:val="bg-BG"/>
        </w:rPr>
      </w:pPr>
      <w:r w:rsidRPr="00B41962">
        <w:rPr>
          <w:b/>
          <w:sz w:val="22"/>
          <w:szCs w:val="22"/>
          <w:lang w:val="bg-BG"/>
        </w:rPr>
        <w:t xml:space="preserve">ГВКС представляват всички ЗГГФ, включени в списъка на </w:t>
      </w:r>
      <w:r w:rsidRPr="00B41962">
        <w:rPr>
          <w:b/>
          <w:i/>
          <w:sz w:val="22"/>
          <w:szCs w:val="22"/>
          <w:lang w:val="bg-BG"/>
        </w:rPr>
        <w:t>Приложение 4</w:t>
      </w:r>
      <w:r w:rsidRPr="00B41962">
        <w:rPr>
          <w:b/>
          <w:sz w:val="22"/>
          <w:szCs w:val="22"/>
          <w:lang w:val="bg-BG"/>
        </w:rPr>
        <w:t xml:space="preserve"> към Националното ръководство. За ВКС се считат и гори, притежаващи характеристики, отличаващи ги като гори във фаза на старост </w:t>
      </w:r>
      <w:r w:rsidRPr="00B41962">
        <w:rPr>
          <w:b/>
          <w:sz w:val="22"/>
          <w:szCs w:val="22"/>
          <w:lang w:val="ru-RU"/>
        </w:rPr>
        <w:t>(</w:t>
      </w:r>
      <w:r w:rsidRPr="00B41962">
        <w:rPr>
          <w:b/>
          <w:sz w:val="22"/>
          <w:szCs w:val="22"/>
        </w:rPr>
        <w:t>Old</w:t>
      </w:r>
      <w:r w:rsidRPr="00B41962">
        <w:rPr>
          <w:b/>
          <w:sz w:val="22"/>
          <w:szCs w:val="22"/>
          <w:lang w:val="ru-RU"/>
        </w:rPr>
        <w:t xml:space="preserve"> </w:t>
      </w:r>
      <w:r w:rsidRPr="00B41962">
        <w:rPr>
          <w:b/>
          <w:sz w:val="22"/>
          <w:szCs w:val="22"/>
        </w:rPr>
        <w:t>growth</w:t>
      </w:r>
      <w:r w:rsidRPr="00B41962">
        <w:rPr>
          <w:b/>
          <w:sz w:val="22"/>
          <w:szCs w:val="22"/>
          <w:lang w:val="ru-RU"/>
        </w:rPr>
        <w:t xml:space="preserve"> </w:t>
      </w:r>
      <w:r w:rsidRPr="00B41962">
        <w:rPr>
          <w:b/>
          <w:sz w:val="22"/>
          <w:szCs w:val="22"/>
        </w:rPr>
        <w:t>forests</w:t>
      </w:r>
      <w:r w:rsidRPr="00B41962">
        <w:rPr>
          <w:b/>
          <w:sz w:val="22"/>
          <w:szCs w:val="22"/>
          <w:lang w:val="ru-RU"/>
        </w:rPr>
        <w:t xml:space="preserve">), </w:t>
      </w:r>
      <w:r w:rsidRPr="00B41962">
        <w:rPr>
          <w:b/>
          <w:sz w:val="22"/>
          <w:szCs w:val="22"/>
          <w:lang w:val="bg-BG"/>
        </w:rPr>
        <w:t xml:space="preserve">които със своята възрастова структура и степен на естественост представляват местообитание на комплекс от видове от специфични екологични и таксономични групи. </w:t>
      </w:r>
      <w:bookmarkStart w:id="9" w:name="_Toc45425034"/>
      <w:r w:rsidRPr="00B41962">
        <w:rPr>
          <w:b/>
          <w:sz w:val="22"/>
          <w:szCs w:val="22"/>
          <w:lang w:val="bg-BG"/>
        </w:rPr>
        <w:t>Тези гори включват наличие на:</w:t>
      </w:r>
    </w:p>
    <w:p w:rsidR="009273D4" w:rsidRPr="00B41962" w:rsidRDefault="009273D4" w:rsidP="00DA0C76">
      <w:pPr>
        <w:pStyle w:val="a3"/>
        <w:rPr>
          <w:b/>
          <w:sz w:val="22"/>
          <w:szCs w:val="22"/>
          <w:lang w:val="bg-BG"/>
        </w:rPr>
      </w:pPr>
    </w:p>
    <w:p w:rsidR="009273D4" w:rsidRPr="00B41962" w:rsidRDefault="009273D4" w:rsidP="00DA0C76">
      <w:pPr>
        <w:jc w:val="both"/>
        <w:rPr>
          <w:b/>
          <w:sz w:val="22"/>
          <w:szCs w:val="22"/>
          <w:lang w:val="ru-RU"/>
        </w:rPr>
      </w:pPr>
      <w:r w:rsidRPr="00B41962">
        <w:rPr>
          <w:b/>
          <w:sz w:val="22"/>
          <w:szCs w:val="22"/>
        </w:rPr>
        <w:t>1. Големи живи дървета с диаметри близки до максималните за съответния дървесен вид</w:t>
      </w:r>
      <w:r w:rsidRPr="00B41962">
        <w:rPr>
          <w:b/>
          <w:sz w:val="22"/>
          <w:szCs w:val="22"/>
          <w:lang w:val="ru-RU"/>
        </w:rPr>
        <w:t>;</w:t>
      </w:r>
    </w:p>
    <w:p w:rsidR="009273D4" w:rsidRPr="00B41962" w:rsidRDefault="009273D4" w:rsidP="00DA0C76">
      <w:pPr>
        <w:jc w:val="both"/>
        <w:rPr>
          <w:b/>
          <w:sz w:val="22"/>
          <w:szCs w:val="22"/>
          <w:lang w:val="ru-RU"/>
        </w:rPr>
      </w:pPr>
      <w:r w:rsidRPr="00B41962">
        <w:rPr>
          <w:b/>
          <w:sz w:val="22"/>
          <w:szCs w:val="22"/>
          <w:lang w:val="ru-RU"/>
        </w:rPr>
        <w:t>2. Дървета с изсъхнали, деформирани или счупени върхове и клони;</w:t>
      </w:r>
    </w:p>
    <w:p w:rsidR="009273D4" w:rsidRPr="00B41962" w:rsidRDefault="009273D4" w:rsidP="00DA0C76">
      <w:pPr>
        <w:jc w:val="both"/>
        <w:rPr>
          <w:b/>
          <w:sz w:val="22"/>
          <w:szCs w:val="22"/>
          <w:lang w:val="ru-RU"/>
        </w:rPr>
      </w:pPr>
      <w:r w:rsidRPr="00B41962">
        <w:rPr>
          <w:b/>
          <w:sz w:val="22"/>
          <w:szCs w:val="22"/>
          <w:lang w:val="ru-RU"/>
        </w:rPr>
        <w:t xml:space="preserve">3. Дървета с масивни </w:t>
      </w:r>
      <w:proofErr w:type="gramStart"/>
      <w:r w:rsidRPr="00B41962">
        <w:rPr>
          <w:b/>
          <w:sz w:val="22"/>
          <w:szCs w:val="22"/>
          <w:lang w:val="ru-RU"/>
        </w:rPr>
        <w:t>живи</w:t>
      </w:r>
      <w:proofErr w:type="gramEnd"/>
      <w:r w:rsidRPr="00B41962">
        <w:rPr>
          <w:b/>
          <w:sz w:val="22"/>
          <w:szCs w:val="22"/>
          <w:lang w:val="ru-RU"/>
        </w:rPr>
        <w:t xml:space="preserve"> клони (често с диаметър по-голям от 25 см);</w:t>
      </w:r>
    </w:p>
    <w:p w:rsidR="009273D4" w:rsidRPr="00B41962" w:rsidRDefault="009273D4" w:rsidP="00DA0C76">
      <w:pPr>
        <w:jc w:val="both"/>
        <w:rPr>
          <w:b/>
          <w:sz w:val="22"/>
          <w:szCs w:val="22"/>
          <w:lang w:val="ru-RU"/>
        </w:rPr>
      </w:pPr>
      <w:r w:rsidRPr="00B41962">
        <w:rPr>
          <w:b/>
          <w:sz w:val="22"/>
          <w:szCs w:val="22"/>
          <w:lang w:val="ru-RU"/>
        </w:rPr>
        <w:t xml:space="preserve">4. Дървета с белези </w:t>
      </w:r>
      <w:proofErr w:type="gramStart"/>
      <w:r w:rsidRPr="00B41962">
        <w:rPr>
          <w:b/>
          <w:sz w:val="22"/>
          <w:szCs w:val="22"/>
          <w:lang w:val="ru-RU"/>
        </w:rPr>
        <w:t>от</w:t>
      </w:r>
      <w:proofErr w:type="gramEnd"/>
      <w:r w:rsidRPr="00B41962">
        <w:rPr>
          <w:b/>
          <w:sz w:val="22"/>
          <w:szCs w:val="22"/>
          <w:lang w:val="ru-RU"/>
        </w:rPr>
        <w:t xml:space="preserve"> пожар или дървета с хралупи;</w:t>
      </w:r>
    </w:p>
    <w:p w:rsidR="009273D4" w:rsidRPr="00B41962" w:rsidRDefault="009273D4" w:rsidP="00DA0C76">
      <w:pPr>
        <w:jc w:val="both"/>
        <w:rPr>
          <w:b/>
          <w:sz w:val="22"/>
          <w:szCs w:val="22"/>
          <w:lang w:val="ru-RU"/>
        </w:rPr>
      </w:pPr>
      <w:r w:rsidRPr="00B41962">
        <w:rPr>
          <w:b/>
          <w:sz w:val="22"/>
          <w:szCs w:val="22"/>
          <w:lang w:val="ru-RU"/>
        </w:rPr>
        <w:t xml:space="preserve">5. Големи мъртви дървета, които са все още на </w:t>
      </w:r>
      <w:proofErr w:type="gramStart"/>
      <w:r w:rsidRPr="00B41962">
        <w:rPr>
          <w:b/>
          <w:sz w:val="22"/>
          <w:szCs w:val="22"/>
          <w:lang w:val="ru-RU"/>
        </w:rPr>
        <w:t>корен</w:t>
      </w:r>
      <w:proofErr w:type="gramEnd"/>
      <w:r w:rsidRPr="00B41962">
        <w:rPr>
          <w:b/>
          <w:sz w:val="22"/>
          <w:szCs w:val="22"/>
          <w:lang w:val="ru-RU"/>
        </w:rPr>
        <w:t>;</w:t>
      </w:r>
    </w:p>
    <w:p w:rsidR="009273D4" w:rsidRPr="00B41962" w:rsidRDefault="009273D4" w:rsidP="00DA0C76">
      <w:pPr>
        <w:jc w:val="both"/>
        <w:rPr>
          <w:b/>
          <w:sz w:val="22"/>
          <w:szCs w:val="22"/>
          <w:lang w:val="ru-RU"/>
        </w:rPr>
      </w:pPr>
      <w:r w:rsidRPr="00B41962">
        <w:rPr>
          <w:b/>
          <w:sz w:val="22"/>
          <w:szCs w:val="22"/>
          <w:lang w:val="ru-RU"/>
        </w:rPr>
        <w:t>6. Паднали големи мъртви дървета, които са в различни фази на разлагане;</w:t>
      </w:r>
    </w:p>
    <w:p w:rsidR="009273D4" w:rsidRPr="00B41962" w:rsidRDefault="009273D4" w:rsidP="00DA0C76">
      <w:pPr>
        <w:jc w:val="both"/>
        <w:rPr>
          <w:b/>
          <w:sz w:val="22"/>
          <w:szCs w:val="22"/>
          <w:lang w:val="ru-RU"/>
        </w:rPr>
      </w:pPr>
      <w:r w:rsidRPr="00B41962">
        <w:rPr>
          <w:b/>
          <w:sz w:val="22"/>
          <w:szCs w:val="22"/>
          <w:lang w:val="ru-RU"/>
        </w:rPr>
        <w:t>7. Неравномерна пространствена структура.</w:t>
      </w:r>
    </w:p>
    <w:bookmarkEnd w:id="9"/>
    <w:p w:rsidR="009273D4" w:rsidRPr="00B41962" w:rsidRDefault="009273D4" w:rsidP="00DA0C76">
      <w:pPr>
        <w:pStyle w:val="a3"/>
        <w:rPr>
          <w:sz w:val="22"/>
          <w:szCs w:val="22"/>
          <w:lang w:val="bg-BG"/>
        </w:rPr>
      </w:pPr>
    </w:p>
    <w:p w:rsidR="009273D4" w:rsidRPr="00140D9D" w:rsidRDefault="009273D4" w:rsidP="00140D9D">
      <w:pPr>
        <w:ind w:firstLine="708"/>
        <w:jc w:val="both"/>
        <w:rPr>
          <w:sz w:val="22"/>
          <w:szCs w:val="22"/>
          <w:lang w:val="ru-RU"/>
        </w:rPr>
      </w:pPr>
      <w:r w:rsidRPr="00140D9D">
        <w:rPr>
          <w:sz w:val="22"/>
          <w:szCs w:val="22"/>
          <w:lang w:val="ru-RU"/>
        </w:rPr>
        <w:t xml:space="preserve">За определяне </w:t>
      </w:r>
      <w:proofErr w:type="gramStart"/>
      <w:r w:rsidRPr="00140D9D">
        <w:rPr>
          <w:sz w:val="22"/>
          <w:szCs w:val="22"/>
          <w:lang w:val="ru-RU"/>
        </w:rPr>
        <w:t>на горите</w:t>
      </w:r>
      <w:proofErr w:type="gramEnd"/>
      <w:r w:rsidRPr="00140D9D">
        <w:rPr>
          <w:sz w:val="22"/>
          <w:szCs w:val="22"/>
          <w:lang w:val="ru-RU"/>
        </w:rPr>
        <w:t xml:space="preserve">, отговарящи на критериите на ВКС 3, са използвани данни от </w:t>
      </w:r>
      <w:r>
        <w:rPr>
          <w:sz w:val="22"/>
          <w:szCs w:val="22"/>
        </w:rPr>
        <w:t>ГСП</w:t>
      </w:r>
      <w:r w:rsidRPr="00140D9D">
        <w:rPr>
          <w:sz w:val="22"/>
          <w:szCs w:val="22"/>
          <w:lang w:val="ru-RU"/>
        </w:rPr>
        <w:t xml:space="preserve"> на ДГС </w:t>
      </w:r>
      <w:r>
        <w:rPr>
          <w:sz w:val="22"/>
          <w:szCs w:val="22"/>
        </w:rPr>
        <w:t>Добрич.</w:t>
      </w:r>
      <w:r w:rsidRPr="00140D9D">
        <w:rPr>
          <w:sz w:val="22"/>
          <w:szCs w:val="22"/>
          <w:lang w:val="ru-RU"/>
        </w:rPr>
        <w:t xml:space="preserve"> Извършено е и теренно обследване на идентифицираните за тази консервационна стойност типове екосистеми. Съгласно списъка към Приложение 4 на Националното ръководство за определяне на ГВКС, за територията на ДГС </w:t>
      </w:r>
      <w:r>
        <w:rPr>
          <w:sz w:val="22"/>
          <w:szCs w:val="22"/>
        </w:rPr>
        <w:t>Добрич</w:t>
      </w:r>
      <w:r w:rsidRPr="00140D9D">
        <w:rPr>
          <w:sz w:val="22"/>
          <w:szCs w:val="22"/>
          <w:lang w:val="ru-RU"/>
        </w:rPr>
        <w:t xml:space="preserve"> са идентифицирани 1 тип </w:t>
      </w:r>
      <w:proofErr w:type="gramStart"/>
      <w:r w:rsidRPr="00140D9D">
        <w:rPr>
          <w:sz w:val="22"/>
          <w:szCs w:val="22"/>
          <w:lang w:val="ru-RU"/>
        </w:rPr>
        <w:t>редки</w:t>
      </w:r>
      <w:proofErr w:type="gramEnd"/>
      <w:r w:rsidRPr="00140D9D">
        <w:rPr>
          <w:sz w:val="22"/>
          <w:szCs w:val="22"/>
          <w:lang w:val="ru-RU"/>
        </w:rPr>
        <w:t>, застрашени или изчезващи екосистеми. Границите на отделните гори, представляващи ВКС 3, не са отбелязани на терена тъй като в повечето случаи съвпадат с границите на насаждението.</w:t>
      </w:r>
    </w:p>
    <w:p w:rsidR="009273D4" w:rsidRPr="00140D9D" w:rsidRDefault="009273D4" w:rsidP="00140D9D">
      <w:pPr>
        <w:ind w:firstLine="708"/>
        <w:jc w:val="both"/>
        <w:rPr>
          <w:sz w:val="22"/>
          <w:szCs w:val="22"/>
          <w:lang w:val="ru-RU"/>
        </w:rPr>
      </w:pPr>
    </w:p>
    <w:p w:rsidR="009273D4" w:rsidRPr="00D6224C" w:rsidRDefault="009273D4" w:rsidP="00FB1225">
      <w:pPr>
        <w:tabs>
          <w:tab w:val="left" w:pos="1055"/>
          <w:tab w:val="left" w:pos="3689"/>
        </w:tabs>
        <w:jc w:val="both"/>
        <w:rPr>
          <w:b/>
          <w:sz w:val="22"/>
          <w:szCs w:val="22"/>
          <w:lang w:val="en-US"/>
        </w:rPr>
      </w:pPr>
      <w:r w:rsidRPr="00D6224C">
        <w:rPr>
          <w:b/>
          <w:sz w:val="22"/>
          <w:szCs w:val="22"/>
        </w:rPr>
        <w:t>G1.7А1</w:t>
      </w:r>
      <w:r w:rsidRPr="00D6224C">
        <w:rPr>
          <w:b/>
          <w:sz w:val="22"/>
          <w:szCs w:val="22"/>
        </w:rPr>
        <w:tab/>
        <w:t>Euro-</w:t>
      </w:r>
      <w:r w:rsidRPr="00D6224C">
        <w:rPr>
          <w:b/>
          <w:sz w:val="22"/>
          <w:szCs w:val="22"/>
          <w:lang w:val="en-US"/>
        </w:rPr>
        <w:t>Siberian steppe</w:t>
      </w:r>
      <w:r w:rsidRPr="00D6224C">
        <w:rPr>
          <w:b/>
          <w:sz w:val="22"/>
          <w:szCs w:val="22"/>
        </w:rPr>
        <w:t xml:space="preserve"> [</w:t>
      </w:r>
      <w:r w:rsidRPr="00D6224C">
        <w:rPr>
          <w:b/>
          <w:sz w:val="22"/>
          <w:szCs w:val="22"/>
          <w:lang w:val="en-US"/>
        </w:rPr>
        <w:t>Quercus</w:t>
      </w:r>
      <w:r w:rsidRPr="00D6224C">
        <w:rPr>
          <w:b/>
          <w:sz w:val="22"/>
          <w:szCs w:val="22"/>
        </w:rPr>
        <w:t xml:space="preserve">] </w:t>
      </w:r>
      <w:r w:rsidRPr="00D6224C">
        <w:rPr>
          <w:b/>
          <w:sz w:val="22"/>
          <w:szCs w:val="22"/>
          <w:lang w:val="en-US"/>
        </w:rPr>
        <w:t>woods</w:t>
      </w:r>
    </w:p>
    <w:p w:rsidR="009273D4" w:rsidRPr="00D6224C" w:rsidRDefault="009273D4" w:rsidP="00FB1225">
      <w:pPr>
        <w:tabs>
          <w:tab w:val="left" w:pos="1055"/>
          <w:tab w:val="left" w:pos="3689"/>
        </w:tabs>
        <w:jc w:val="both"/>
        <w:rPr>
          <w:sz w:val="23"/>
          <w:szCs w:val="23"/>
        </w:rPr>
      </w:pPr>
      <w:r w:rsidRPr="00D6224C">
        <w:rPr>
          <w:sz w:val="23"/>
          <w:szCs w:val="23"/>
          <w:lang w:val="en-US"/>
        </w:rPr>
        <w:tab/>
      </w:r>
      <w:r w:rsidRPr="00D6224C">
        <w:rPr>
          <w:sz w:val="23"/>
          <w:szCs w:val="23"/>
        </w:rPr>
        <w:t xml:space="preserve">Гори доминирани от цер </w:t>
      </w:r>
      <w:r w:rsidRPr="00D6224C">
        <w:rPr>
          <w:sz w:val="23"/>
          <w:szCs w:val="23"/>
          <w:lang w:val="en-US"/>
        </w:rPr>
        <w:t xml:space="preserve">(Quercus cerris) </w:t>
      </w:r>
      <w:r w:rsidRPr="00D6224C">
        <w:rPr>
          <w:sz w:val="23"/>
          <w:szCs w:val="23"/>
        </w:rPr>
        <w:t>или дръжкоцветен дъб</w:t>
      </w:r>
      <w:r w:rsidRPr="00D6224C">
        <w:rPr>
          <w:sz w:val="23"/>
          <w:szCs w:val="23"/>
          <w:lang w:val="en-US"/>
        </w:rPr>
        <w:t xml:space="preserve"> (Quercus pedunculiflora) </w:t>
      </w:r>
      <w:r w:rsidRPr="00D6224C">
        <w:rPr>
          <w:sz w:val="23"/>
          <w:szCs w:val="23"/>
        </w:rPr>
        <w:t>върху льос.</w:t>
      </w:r>
    </w:p>
    <w:p w:rsidR="009273D4" w:rsidRPr="00D6224C" w:rsidRDefault="009273D4" w:rsidP="00CA435D">
      <w:pPr>
        <w:tabs>
          <w:tab w:val="left" w:pos="1055"/>
          <w:tab w:val="left" w:pos="3689"/>
        </w:tabs>
        <w:jc w:val="both"/>
        <w:rPr>
          <w:sz w:val="22"/>
          <w:szCs w:val="22"/>
        </w:rPr>
      </w:pPr>
      <w:r w:rsidRPr="00D6224C">
        <w:rPr>
          <w:sz w:val="22"/>
          <w:szCs w:val="22"/>
          <w:lang w:val="ru-RU"/>
        </w:rPr>
        <w:t xml:space="preserve">На територията на ДГС Добрич местообитанието е определено за отдели: </w:t>
      </w:r>
      <w:r w:rsidRPr="00D6224C">
        <w:rPr>
          <w:b/>
          <w:sz w:val="22"/>
          <w:szCs w:val="22"/>
          <w:lang w:val="en-US"/>
        </w:rPr>
        <w:t xml:space="preserve">96 - б, г, ж, о; 120 - е, з; 127 - а, б, в; 128 - в, ж, и; 129 - а, в; 130 - а, в; 134 - б, в, г, д; 135 - д, ж, </w:t>
      </w:r>
      <w:proofErr w:type="gramStart"/>
      <w:r w:rsidRPr="00D6224C">
        <w:rPr>
          <w:b/>
          <w:sz w:val="22"/>
          <w:szCs w:val="22"/>
          <w:lang w:val="en-US"/>
        </w:rPr>
        <w:t>р</w:t>
      </w:r>
      <w:proofErr w:type="gramEnd"/>
      <w:r w:rsidRPr="00D6224C">
        <w:rPr>
          <w:b/>
          <w:sz w:val="22"/>
          <w:szCs w:val="22"/>
          <w:lang w:val="en-US"/>
        </w:rPr>
        <w:t>; 499 - а; 507 – а</w:t>
      </w:r>
      <w:r w:rsidRPr="00D6224C">
        <w:rPr>
          <w:sz w:val="22"/>
          <w:szCs w:val="22"/>
        </w:rPr>
        <w:t>.</w:t>
      </w:r>
    </w:p>
    <w:p w:rsidR="009273D4" w:rsidRDefault="009273D4" w:rsidP="00CA435D">
      <w:pPr>
        <w:tabs>
          <w:tab w:val="left" w:pos="1055"/>
          <w:tab w:val="left" w:pos="3689"/>
        </w:tabs>
        <w:jc w:val="both"/>
        <w:rPr>
          <w:sz w:val="22"/>
          <w:szCs w:val="22"/>
        </w:rPr>
      </w:pPr>
      <w:r w:rsidRPr="00D6224C">
        <w:rPr>
          <w:sz w:val="22"/>
          <w:szCs w:val="22"/>
        </w:rPr>
        <w:t xml:space="preserve"> На обща площ от</w:t>
      </w:r>
      <w:r w:rsidRPr="00D6224C">
        <w:rPr>
          <w:sz w:val="22"/>
          <w:szCs w:val="22"/>
          <w:lang w:val="en-US"/>
        </w:rPr>
        <w:t xml:space="preserve"> </w:t>
      </w:r>
      <w:r w:rsidRPr="00D6224C">
        <w:rPr>
          <w:sz w:val="22"/>
          <w:szCs w:val="22"/>
        </w:rPr>
        <w:t>272,3 ха.</w:t>
      </w:r>
    </w:p>
    <w:p w:rsidR="00570D20" w:rsidRDefault="00570D20" w:rsidP="00CA435D">
      <w:pPr>
        <w:tabs>
          <w:tab w:val="left" w:pos="1055"/>
          <w:tab w:val="left" w:pos="3689"/>
        </w:tabs>
        <w:jc w:val="both"/>
        <w:rPr>
          <w:sz w:val="22"/>
          <w:szCs w:val="22"/>
        </w:rPr>
      </w:pPr>
    </w:p>
    <w:p w:rsidR="0028279A" w:rsidRPr="00D6224C" w:rsidRDefault="0028279A" w:rsidP="00CA435D">
      <w:pPr>
        <w:tabs>
          <w:tab w:val="left" w:pos="1055"/>
          <w:tab w:val="left" w:pos="3689"/>
        </w:tabs>
        <w:jc w:val="both"/>
        <w:rPr>
          <w:sz w:val="23"/>
          <w:szCs w:val="23"/>
        </w:rPr>
      </w:pPr>
      <w:r>
        <w:rPr>
          <w:sz w:val="22"/>
          <w:szCs w:val="22"/>
        </w:rPr>
        <w:tab/>
      </w:r>
      <w:r w:rsidRPr="00FC0DC5">
        <w:rPr>
          <w:sz w:val="22"/>
          <w:szCs w:val="22"/>
        </w:rPr>
        <w:t>ПРЕПОРЪКИ И УКАЗАНИЯ ЗА СТОПАНИСВАНЕ</w:t>
      </w:r>
    </w:p>
    <w:p w:rsidR="0028279A" w:rsidRPr="00C92EB3" w:rsidRDefault="0028279A" w:rsidP="0028279A">
      <w:pPr>
        <w:ind w:firstLine="708"/>
        <w:jc w:val="both"/>
        <w:rPr>
          <w:sz w:val="22"/>
          <w:szCs w:val="22"/>
          <w:lang w:val="be-BY"/>
        </w:rPr>
      </w:pPr>
      <w:r>
        <w:rPr>
          <w:sz w:val="22"/>
          <w:szCs w:val="22"/>
        </w:rPr>
        <w:t xml:space="preserve"> </w:t>
      </w:r>
      <w:r w:rsidRPr="00C92EB3">
        <w:rPr>
          <w:sz w:val="22"/>
          <w:szCs w:val="22"/>
          <w:lang w:val="be-BY"/>
        </w:rPr>
        <w:t>Да не се извършват голи сечи в тези съобщества и да се ограничава максимално пашата на домашни животни в тях. Трябва да се увеличи делът на сечите с дълъг възобновителен период, с оглед формиране на неравномерна пространствена структура и разнообразен видов състав. Отгледните мероприятия трябва да се извършват навреме, за да се подобри устойчивостта на младите насаждения. При планирането и извеждането на лесовъдските мероприятия да се осигури представянето на различните сукцесионни фази, както и отделните етапи в развитието на дъбовите съобщества. Приоритетно да се запазят равнинните дъбови гори, които се явяват естествени острови на биоразнообразието в равнините (Чирпанска и Айтоска кория и др.) Да се осигури запазването на ключови елементи на биоразнообразието – острови на старостта, дървета с хралупи, зони на спокойствие и т.н. Приоритетът при стопанисването на издънковите дъбови гори, да бъде тяхното превръщане в семенни. Прекратяване на реконструкциите на нископродуктивни месторастения и даване приоритет на естествената растителност и сукцесионни процеси. Този тип гори са силно уязвими от антропогенна намеса и не трябва да им се поставят дървопроизводителни цели. Да се даде предимство на естественото възобновяване, а при залесяване да се използват местни видове и произходи. Предприемане на мерки свързани с подобряване на охраната на горите. Не се препоръчва намаляването на териториите с цел инфраструктурни и други проекти, увеличаване на земеделските земи и т.н.</w:t>
      </w:r>
    </w:p>
    <w:p w:rsidR="009273D4" w:rsidRPr="00C3656C" w:rsidRDefault="009273D4" w:rsidP="00B70A10">
      <w:pPr>
        <w:ind w:firstLine="708"/>
        <w:jc w:val="both"/>
        <w:rPr>
          <w:sz w:val="22"/>
          <w:szCs w:val="22"/>
        </w:rPr>
      </w:pPr>
    </w:p>
    <w:p w:rsidR="009273D4" w:rsidRPr="00B41962" w:rsidRDefault="009273D4" w:rsidP="007C5479">
      <w:pPr>
        <w:tabs>
          <w:tab w:val="left" w:pos="1235"/>
        </w:tabs>
        <w:spacing w:line="360" w:lineRule="auto"/>
        <w:ind w:left="55"/>
        <w:jc w:val="both"/>
        <w:rPr>
          <w:sz w:val="22"/>
          <w:szCs w:val="22"/>
          <w:lang w:val="ru-RU"/>
        </w:rPr>
      </w:pPr>
      <w:r w:rsidRPr="00B41962">
        <w:rPr>
          <w:b/>
          <w:sz w:val="22"/>
          <w:szCs w:val="22"/>
          <w:lang w:val="be-BY"/>
        </w:rPr>
        <w:t>Г</w:t>
      </w:r>
      <w:r w:rsidRPr="00B41962">
        <w:rPr>
          <w:b/>
          <w:sz w:val="22"/>
          <w:szCs w:val="22"/>
        </w:rPr>
        <w:t>ори във фаза на старост</w:t>
      </w:r>
      <w:r w:rsidRPr="00B41962">
        <w:rPr>
          <w:b/>
          <w:sz w:val="22"/>
          <w:szCs w:val="22"/>
          <w:lang w:val="be-BY"/>
        </w:rPr>
        <w:t xml:space="preserve"> </w:t>
      </w:r>
      <w:r w:rsidRPr="00B41962">
        <w:rPr>
          <w:sz w:val="22"/>
          <w:szCs w:val="22"/>
          <w:lang w:val="ru-RU"/>
        </w:rPr>
        <w:t>(Old growth forests)</w:t>
      </w:r>
    </w:p>
    <w:p w:rsidR="009273D4" w:rsidRPr="00B41962" w:rsidRDefault="009273D4" w:rsidP="00F42A92">
      <w:pPr>
        <w:ind w:firstLine="708"/>
        <w:jc w:val="both"/>
        <w:rPr>
          <w:sz w:val="22"/>
          <w:szCs w:val="22"/>
          <w:lang w:val="ru-RU"/>
        </w:rPr>
      </w:pPr>
      <w:r w:rsidRPr="00B41962">
        <w:rPr>
          <w:sz w:val="22"/>
          <w:szCs w:val="22"/>
          <w:lang w:val="ru-RU"/>
        </w:rPr>
        <w:t xml:space="preserve">Гора във фаза на старост (Old growth forests) </w:t>
      </w:r>
      <w:r w:rsidRPr="00F42A92">
        <w:rPr>
          <w:sz w:val="22"/>
          <w:szCs w:val="22"/>
          <w:lang w:val="ru-RU"/>
        </w:rPr>
        <w:t>е</w:t>
      </w:r>
      <w:r w:rsidRPr="00B41962">
        <w:rPr>
          <w:sz w:val="22"/>
          <w:szCs w:val="22"/>
          <w:lang w:val="ru-RU"/>
        </w:rPr>
        <w:t xml:space="preserve"> територия, в която гората е достигнала значителна възраст, не е била обект на големи природни и антропогенни нарушения и са представени следните характеристики:</w:t>
      </w:r>
    </w:p>
    <w:p w:rsidR="009273D4" w:rsidRPr="00B41962" w:rsidRDefault="009273D4" w:rsidP="00F42A92">
      <w:pPr>
        <w:ind w:firstLine="708"/>
        <w:jc w:val="both"/>
        <w:rPr>
          <w:sz w:val="22"/>
          <w:szCs w:val="22"/>
          <w:lang w:val="ru-RU"/>
        </w:rPr>
      </w:pPr>
      <w:r w:rsidRPr="00B41962">
        <w:rPr>
          <w:sz w:val="22"/>
          <w:szCs w:val="22"/>
          <w:lang w:val="ru-RU"/>
        </w:rPr>
        <w:t xml:space="preserve">1. Големи живи дървета с диаметри </w:t>
      </w:r>
      <w:proofErr w:type="gramStart"/>
      <w:r w:rsidRPr="00B41962">
        <w:rPr>
          <w:sz w:val="22"/>
          <w:szCs w:val="22"/>
          <w:lang w:val="ru-RU"/>
        </w:rPr>
        <w:t>близки</w:t>
      </w:r>
      <w:proofErr w:type="gramEnd"/>
      <w:r w:rsidRPr="00B41962">
        <w:rPr>
          <w:sz w:val="22"/>
          <w:szCs w:val="22"/>
          <w:lang w:val="ru-RU"/>
        </w:rPr>
        <w:t xml:space="preserve"> до максималните за съответния дървесен вид;</w:t>
      </w:r>
    </w:p>
    <w:p w:rsidR="009273D4" w:rsidRPr="00B41962" w:rsidRDefault="009273D4" w:rsidP="00F42A92">
      <w:pPr>
        <w:ind w:firstLine="708"/>
        <w:jc w:val="both"/>
        <w:rPr>
          <w:sz w:val="22"/>
          <w:szCs w:val="22"/>
          <w:lang w:val="ru-RU"/>
        </w:rPr>
      </w:pPr>
      <w:r w:rsidRPr="00B41962">
        <w:rPr>
          <w:sz w:val="22"/>
          <w:szCs w:val="22"/>
          <w:lang w:val="ru-RU"/>
        </w:rPr>
        <w:lastRenderedPageBreak/>
        <w:t>2. Дървета с изсъхнали, деформирани или счупени върхове и клони;</w:t>
      </w:r>
    </w:p>
    <w:p w:rsidR="009273D4" w:rsidRPr="00B41962" w:rsidRDefault="009273D4" w:rsidP="00F42A92">
      <w:pPr>
        <w:ind w:firstLine="708"/>
        <w:jc w:val="both"/>
        <w:rPr>
          <w:sz w:val="22"/>
          <w:szCs w:val="22"/>
          <w:lang w:val="ru-RU"/>
        </w:rPr>
      </w:pPr>
      <w:r w:rsidRPr="00B41962">
        <w:rPr>
          <w:sz w:val="22"/>
          <w:szCs w:val="22"/>
          <w:lang w:val="ru-RU"/>
        </w:rPr>
        <w:t xml:space="preserve">3. Дървета с масивни </w:t>
      </w:r>
      <w:proofErr w:type="gramStart"/>
      <w:r w:rsidRPr="00B41962">
        <w:rPr>
          <w:sz w:val="22"/>
          <w:szCs w:val="22"/>
          <w:lang w:val="ru-RU"/>
        </w:rPr>
        <w:t>живи</w:t>
      </w:r>
      <w:proofErr w:type="gramEnd"/>
      <w:r w:rsidRPr="00B41962">
        <w:rPr>
          <w:sz w:val="22"/>
          <w:szCs w:val="22"/>
          <w:lang w:val="ru-RU"/>
        </w:rPr>
        <w:t xml:space="preserve"> клони (често с диаметър по-голям от 25 см);</w:t>
      </w:r>
    </w:p>
    <w:p w:rsidR="009273D4" w:rsidRPr="00B41962" w:rsidRDefault="009273D4" w:rsidP="00F42A92">
      <w:pPr>
        <w:ind w:firstLine="708"/>
        <w:jc w:val="both"/>
        <w:rPr>
          <w:sz w:val="22"/>
          <w:szCs w:val="22"/>
          <w:lang w:val="ru-RU"/>
        </w:rPr>
      </w:pPr>
      <w:r w:rsidRPr="00B41962">
        <w:rPr>
          <w:sz w:val="22"/>
          <w:szCs w:val="22"/>
          <w:lang w:val="ru-RU"/>
        </w:rPr>
        <w:t>4. Дървета с хралупи;</w:t>
      </w:r>
    </w:p>
    <w:p w:rsidR="009273D4" w:rsidRPr="00B41962" w:rsidRDefault="009273D4" w:rsidP="00F42A92">
      <w:pPr>
        <w:ind w:firstLine="708"/>
        <w:jc w:val="both"/>
        <w:rPr>
          <w:sz w:val="22"/>
          <w:szCs w:val="22"/>
          <w:lang w:val="ru-RU"/>
        </w:rPr>
      </w:pPr>
      <w:r w:rsidRPr="00B41962">
        <w:rPr>
          <w:sz w:val="22"/>
          <w:szCs w:val="22"/>
          <w:lang w:val="ru-RU"/>
        </w:rPr>
        <w:t xml:space="preserve">5. Големи мъртви дървета, които са все още на </w:t>
      </w:r>
      <w:proofErr w:type="gramStart"/>
      <w:r w:rsidRPr="00B41962">
        <w:rPr>
          <w:sz w:val="22"/>
          <w:szCs w:val="22"/>
          <w:lang w:val="ru-RU"/>
        </w:rPr>
        <w:t>корен</w:t>
      </w:r>
      <w:proofErr w:type="gramEnd"/>
      <w:r w:rsidRPr="00B41962">
        <w:rPr>
          <w:sz w:val="22"/>
          <w:szCs w:val="22"/>
          <w:lang w:val="ru-RU"/>
        </w:rPr>
        <w:t>;</w:t>
      </w:r>
    </w:p>
    <w:p w:rsidR="009273D4" w:rsidRPr="00B41962" w:rsidRDefault="009273D4" w:rsidP="00F42A92">
      <w:pPr>
        <w:ind w:firstLine="708"/>
        <w:jc w:val="both"/>
        <w:rPr>
          <w:sz w:val="22"/>
          <w:szCs w:val="22"/>
          <w:lang w:val="ru-RU"/>
        </w:rPr>
      </w:pPr>
      <w:r w:rsidRPr="00B41962">
        <w:rPr>
          <w:sz w:val="22"/>
          <w:szCs w:val="22"/>
          <w:lang w:val="ru-RU"/>
        </w:rPr>
        <w:t>6. Паднали големи мъртви дървета, които са в различни фази на разлагане;</w:t>
      </w:r>
    </w:p>
    <w:p w:rsidR="009273D4" w:rsidRPr="00B41962" w:rsidRDefault="009273D4" w:rsidP="00F42A92">
      <w:pPr>
        <w:ind w:firstLine="708"/>
        <w:jc w:val="both"/>
        <w:rPr>
          <w:sz w:val="22"/>
          <w:szCs w:val="22"/>
          <w:lang w:val="ru-RU"/>
        </w:rPr>
      </w:pPr>
      <w:r w:rsidRPr="00B41962">
        <w:rPr>
          <w:sz w:val="22"/>
          <w:szCs w:val="22"/>
          <w:lang w:val="ru-RU"/>
        </w:rPr>
        <w:t>7. Неравномерна пространствена структура.</w:t>
      </w:r>
    </w:p>
    <w:p w:rsidR="009273D4" w:rsidRPr="00B41962" w:rsidRDefault="009273D4" w:rsidP="00F42A92">
      <w:pPr>
        <w:ind w:firstLine="708"/>
        <w:jc w:val="both"/>
        <w:rPr>
          <w:sz w:val="22"/>
          <w:szCs w:val="22"/>
          <w:lang w:val="ru-RU"/>
        </w:rPr>
      </w:pPr>
      <w:r w:rsidRPr="00B41962">
        <w:rPr>
          <w:sz w:val="22"/>
          <w:szCs w:val="22"/>
          <w:lang w:val="ru-RU"/>
        </w:rPr>
        <w:t>Горите във фаза на старост (ГФС), със своята специфична структура и функционалност, са местообитание на комплекс от видове от различни екологични и таксономични групи. Поради ограничените знания за тях все още не може да се определи колко от проучените видове с</w:t>
      </w:r>
      <w:r w:rsidR="005E1709">
        <w:rPr>
          <w:sz w:val="22"/>
          <w:szCs w:val="22"/>
          <w:lang w:val="ru-RU"/>
        </w:rPr>
        <w:t xml:space="preserve">а свързани единствено </w:t>
      </w:r>
      <w:proofErr w:type="gramStart"/>
      <w:r w:rsidR="005E1709">
        <w:rPr>
          <w:sz w:val="22"/>
          <w:szCs w:val="22"/>
          <w:lang w:val="ru-RU"/>
        </w:rPr>
        <w:t xml:space="preserve">с </w:t>
      </w:r>
      <w:r w:rsidRPr="00B41962">
        <w:rPr>
          <w:sz w:val="22"/>
          <w:szCs w:val="22"/>
          <w:lang w:val="ru-RU"/>
        </w:rPr>
        <w:t>тези</w:t>
      </w:r>
      <w:proofErr w:type="gramEnd"/>
      <w:r w:rsidRPr="00B41962">
        <w:rPr>
          <w:sz w:val="22"/>
          <w:szCs w:val="22"/>
          <w:lang w:val="ru-RU"/>
        </w:rPr>
        <w:t xml:space="preserve"> гори, но определено може да се каже, че много видове намират в тях оптимални условия за съществуване. Нещо повече, при сравняване на ГФС и по-млади гори са отчетени съществени разлики във видовия състав и обилието, което е показател за уникалноста на тези екосистеми.</w:t>
      </w:r>
    </w:p>
    <w:p w:rsidR="009709EF" w:rsidRDefault="009709EF" w:rsidP="00EC0D97">
      <w:pPr>
        <w:jc w:val="both"/>
        <w:rPr>
          <w:sz w:val="22"/>
          <w:szCs w:val="22"/>
          <w:lang w:val="ru-RU"/>
        </w:rPr>
      </w:pPr>
    </w:p>
    <w:p w:rsidR="005E1709" w:rsidRPr="00EC0D97" w:rsidRDefault="009273D4" w:rsidP="005E1709">
      <w:pPr>
        <w:ind w:firstLine="708"/>
        <w:jc w:val="both"/>
        <w:rPr>
          <w:sz w:val="22"/>
          <w:szCs w:val="22"/>
        </w:rPr>
      </w:pPr>
      <w:r w:rsidRPr="00B41962">
        <w:rPr>
          <w:sz w:val="22"/>
          <w:szCs w:val="22"/>
          <w:lang w:val="ru-RU"/>
        </w:rPr>
        <w:t>На територията</w:t>
      </w:r>
      <w:r w:rsidR="00FD2A29">
        <w:rPr>
          <w:sz w:val="22"/>
          <w:szCs w:val="22"/>
          <w:lang w:val="ru-RU"/>
        </w:rPr>
        <w:t xml:space="preserve"> </w:t>
      </w:r>
      <w:r w:rsidR="005C4A95">
        <w:rPr>
          <w:sz w:val="22"/>
          <w:szCs w:val="22"/>
          <w:lang w:val="ru-RU"/>
        </w:rPr>
        <w:t xml:space="preserve"> </w:t>
      </w:r>
      <w:r w:rsidR="00090198">
        <w:rPr>
          <w:sz w:val="22"/>
          <w:szCs w:val="22"/>
          <w:lang w:val="ru-RU"/>
        </w:rPr>
        <w:t xml:space="preserve"> </w:t>
      </w:r>
      <w:r w:rsidRPr="00B41962">
        <w:rPr>
          <w:sz w:val="22"/>
          <w:szCs w:val="22"/>
          <w:lang w:val="ru-RU"/>
        </w:rPr>
        <w:t xml:space="preserve"> на ДГС </w:t>
      </w:r>
      <w:r>
        <w:rPr>
          <w:sz w:val="22"/>
          <w:szCs w:val="22"/>
          <w:lang w:val="ru-RU"/>
        </w:rPr>
        <w:t xml:space="preserve">Добрич </w:t>
      </w:r>
      <w:r w:rsidRPr="00B41962">
        <w:rPr>
          <w:sz w:val="22"/>
          <w:szCs w:val="22"/>
          <w:lang w:val="ru-RU"/>
        </w:rPr>
        <w:t xml:space="preserve">местообитанието е </w:t>
      </w:r>
      <w:r w:rsidRPr="00F42A92">
        <w:rPr>
          <w:sz w:val="22"/>
          <w:szCs w:val="22"/>
          <w:lang w:val="ru-RU"/>
        </w:rPr>
        <w:t xml:space="preserve">определено </w:t>
      </w:r>
      <w:proofErr w:type="gramStart"/>
      <w:r w:rsidRPr="00F42A92">
        <w:rPr>
          <w:sz w:val="22"/>
          <w:szCs w:val="22"/>
          <w:lang w:val="ru-RU"/>
        </w:rPr>
        <w:t>за</w:t>
      </w:r>
      <w:r w:rsidRPr="00B41962">
        <w:rPr>
          <w:sz w:val="22"/>
          <w:szCs w:val="22"/>
          <w:lang w:val="ru-RU"/>
        </w:rPr>
        <w:t xml:space="preserve"> отдели</w:t>
      </w:r>
      <w:proofErr w:type="gramEnd"/>
      <w:r w:rsidRPr="00B41962">
        <w:rPr>
          <w:sz w:val="22"/>
          <w:szCs w:val="22"/>
          <w:lang w:val="ru-RU"/>
        </w:rPr>
        <w:t>:</w:t>
      </w:r>
      <w:r w:rsidRPr="00F42A92">
        <w:rPr>
          <w:sz w:val="22"/>
          <w:szCs w:val="22"/>
          <w:lang w:val="ru-RU"/>
        </w:rPr>
        <w:t xml:space="preserve"> </w:t>
      </w:r>
      <w:r w:rsidRPr="00B41962">
        <w:rPr>
          <w:sz w:val="22"/>
          <w:szCs w:val="22"/>
          <w:lang w:val="ru-RU"/>
        </w:rPr>
        <w:t xml:space="preserve">Горите във фаза на </w:t>
      </w:r>
      <w:r w:rsidRPr="00566662">
        <w:rPr>
          <w:sz w:val="22"/>
          <w:szCs w:val="22"/>
          <w:lang w:val="ru-RU"/>
        </w:rPr>
        <w:t xml:space="preserve">старост </w:t>
      </w:r>
      <w:r w:rsidR="005E1709" w:rsidRPr="00566662">
        <w:rPr>
          <w:sz w:val="22"/>
          <w:szCs w:val="22"/>
        </w:rPr>
        <w:t xml:space="preserve">6-к, с, т, </w:t>
      </w:r>
      <w:proofErr w:type="gramStart"/>
      <w:r w:rsidR="005E1709" w:rsidRPr="00566662">
        <w:rPr>
          <w:sz w:val="22"/>
          <w:szCs w:val="22"/>
        </w:rPr>
        <w:t>п</w:t>
      </w:r>
      <w:proofErr w:type="gramEnd"/>
      <w:r w:rsidR="005E1709" w:rsidRPr="00566662">
        <w:rPr>
          <w:sz w:val="22"/>
          <w:szCs w:val="22"/>
        </w:rPr>
        <w:t xml:space="preserve">, я; 7-в, г, д, з; 8-к; 9-д; </w:t>
      </w:r>
      <w:r w:rsidR="005E1709" w:rsidRPr="00566662">
        <w:rPr>
          <w:color w:val="000000"/>
          <w:sz w:val="22"/>
          <w:szCs w:val="22"/>
        </w:rPr>
        <w:t>10-б; 14-а, б; 17-а; 17-ж; 18-б, в; 26-д; 28-а; 32-г; 33-е, з; 34-б, з; 35-м; 42-б, 46-д, е; 48-б, г, д; 49-в; 50-а; 58-е;  65-в, г, е, ж; 66-в; 67-г, д, ж; 68-и, о; 78-б, в; 80 – б, в</w:t>
      </w:r>
      <w:r w:rsidR="00462E04" w:rsidRPr="00566662">
        <w:rPr>
          <w:color w:val="000000"/>
          <w:sz w:val="22"/>
          <w:szCs w:val="22"/>
        </w:rPr>
        <w:t>, и</w:t>
      </w:r>
      <w:r w:rsidR="005E1709" w:rsidRPr="00566662">
        <w:rPr>
          <w:color w:val="000000"/>
          <w:sz w:val="22"/>
          <w:szCs w:val="22"/>
        </w:rPr>
        <w:t>; 82 – б; 84 – о; 89-и; 91-ж, 106-т; 107-ж; 166-б, м; 172-а, в; 175-з; 177-в, ж; 178-а; 187-в, е; 199-к, с, х; 200-п, с; 202-а; 203-а, ж; 204-а, в; 205-в, з; 211-д; 212-м; 214-о; 216-а; 218-а; 228-г;</w:t>
      </w:r>
      <w:r w:rsidR="005E1709" w:rsidRPr="00470902">
        <w:rPr>
          <w:color w:val="000000"/>
          <w:sz w:val="22"/>
          <w:szCs w:val="22"/>
        </w:rPr>
        <w:t xml:space="preserve"> 301-а, </w:t>
      </w:r>
      <w:r w:rsidR="00462E04">
        <w:rPr>
          <w:color w:val="000000"/>
          <w:sz w:val="22"/>
          <w:szCs w:val="22"/>
        </w:rPr>
        <w:t xml:space="preserve">б, д, ж, </w:t>
      </w:r>
      <w:r w:rsidR="005E1709" w:rsidRPr="00470902">
        <w:rPr>
          <w:color w:val="000000"/>
          <w:sz w:val="22"/>
          <w:szCs w:val="22"/>
        </w:rPr>
        <w:t>з, и</w:t>
      </w:r>
      <w:r w:rsidR="00462E04">
        <w:rPr>
          <w:color w:val="000000"/>
          <w:sz w:val="22"/>
          <w:szCs w:val="22"/>
        </w:rPr>
        <w:t>, к, л</w:t>
      </w:r>
      <w:r w:rsidR="005E1709" w:rsidRPr="00470902">
        <w:rPr>
          <w:color w:val="000000"/>
          <w:sz w:val="22"/>
          <w:szCs w:val="22"/>
        </w:rPr>
        <w:t>.</w:t>
      </w:r>
      <w:r w:rsidR="0035763D" w:rsidRPr="00EC0D97">
        <w:rPr>
          <w:sz w:val="22"/>
          <w:szCs w:val="22"/>
        </w:rPr>
        <w:t xml:space="preserve"> </w:t>
      </w:r>
      <w:r w:rsidRPr="00EC0D97">
        <w:rPr>
          <w:sz w:val="22"/>
          <w:szCs w:val="22"/>
        </w:rPr>
        <w:t xml:space="preserve">На обща площ от </w:t>
      </w:r>
      <w:r w:rsidR="00462E04">
        <w:rPr>
          <w:sz w:val="22"/>
          <w:szCs w:val="22"/>
        </w:rPr>
        <w:t>838,4</w:t>
      </w:r>
      <w:r w:rsidRPr="00EC0D97">
        <w:rPr>
          <w:sz w:val="22"/>
          <w:szCs w:val="22"/>
        </w:rPr>
        <w:t xml:space="preserve"> ха.</w:t>
      </w:r>
    </w:p>
    <w:p w:rsidR="009273D4" w:rsidRPr="00EC0D97" w:rsidRDefault="009273D4" w:rsidP="005E1709">
      <w:pPr>
        <w:ind w:firstLine="708"/>
        <w:jc w:val="both"/>
        <w:rPr>
          <w:sz w:val="22"/>
          <w:szCs w:val="22"/>
        </w:rPr>
      </w:pPr>
    </w:p>
    <w:p w:rsidR="009273D4" w:rsidRPr="00EC0D97" w:rsidRDefault="005E1709" w:rsidP="005E1709">
      <w:pPr>
        <w:ind w:firstLine="708"/>
        <w:jc w:val="both"/>
        <w:rPr>
          <w:sz w:val="22"/>
          <w:szCs w:val="22"/>
        </w:rPr>
      </w:pPr>
      <w:r>
        <w:rPr>
          <w:sz w:val="22"/>
          <w:szCs w:val="22"/>
        </w:rPr>
        <w:t>П</w:t>
      </w:r>
      <w:r w:rsidRPr="00470902">
        <w:rPr>
          <w:sz w:val="22"/>
          <w:szCs w:val="22"/>
        </w:rPr>
        <w:t>редставителни образци на горски екосистеми от категорията гори с висока консервационна стойност – по отдели и подотдели както следва</w:t>
      </w:r>
      <w:r w:rsidR="009273D4" w:rsidRPr="00EC0D97">
        <w:rPr>
          <w:sz w:val="22"/>
          <w:szCs w:val="22"/>
        </w:rPr>
        <w:t>:</w:t>
      </w:r>
      <w:r>
        <w:rPr>
          <w:sz w:val="22"/>
          <w:szCs w:val="22"/>
        </w:rPr>
        <w:t xml:space="preserve"> </w:t>
      </w:r>
      <w:r w:rsidR="00462E04" w:rsidRPr="00566662">
        <w:rPr>
          <w:sz w:val="22"/>
          <w:szCs w:val="22"/>
        </w:rPr>
        <w:t>1-м, з1; н1</w:t>
      </w:r>
      <w:r w:rsidR="00BA13D4" w:rsidRPr="00566662">
        <w:rPr>
          <w:sz w:val="22"/>
          <w:szCs w:val="22"/>
        </w:rPr>
        <w:t>, 1, 4, 5, 12</w:t>
      </w:r>
      <w:r w:rsidR="00462E04" w:rsidRPr="00566662">
        <w:rPr>
          <w:sz w:val="22"/>
          <w:szCs w:val="22"/>
        </w:rPr>
        <w:t>; 3-б, в, е, ж, з, л, н, щ, д1; 4- д, е; 6-к, с, т, п, ч, ш, я</w:t>
      </w:r>
      <w:r w:rsidR="00BA13D4" w:rsidRPr="00566662">
        <w:rPr>
          <w:sz w:val="22"/>
          <w:szCs w:val="22"/>
        </w:rPr>
        <w:t>, 4, 5, 6</w:t>
      </w:r>
      <w:r w:rsidR="00462E04" w:rsidRPr="00566662">
        <w:rPr>
          <w:sz w:val="22"/>
          <w:szCs w:val="22"/>
        </w:rPr>
        <w:t>; 7-в, г, д, з, л</w:t>
      </w:r>
      <w:r w:rsidR="00BA13D4" w:rsidRPr="00566662">
        <w:rPr>
          <w:sz w:val="22"/>
          <w:szCs w:val="22"/>
        </w:rPr>
        <w:t>, 1, 2</w:t>
      </w:r>
      <w:r w:rsidR="00462E04" w:rsidRPr="00566662">
        <w:rPr>
          <w:sz w:val="22"/>
          <w:szCs w:val="22"/>
        </w:rPr>
        <w:t>; 8-в, г, д, к, р, т, х, ц</w:t>
      </w:r>
      <w:r w:rsidR="00BA13D4" w:rsidRPr="00566662">
        <w:rPr>
          <w:sz w:val="22"/>
          <w:szCs w:val="22"/>
        </w:rPr>
        <w:t>, 1, 2, 3, 4, 5, 6, 7 ,8 ,9, 11, 14</w:t>
      </w:r>
      <w:r w:rsidR="00462E04" w:rsidRPr="00566662">
        <w:rPr>
          <w:sz w:val="22"/>
          <w:szCs w:val="22"/>
        </w:rPr>
        <w:t>; 9-в, г, д, и</w:t>
      </w:r>
      <w:r w:rsidR="00BA13D4" w:rsidRPr="00566662">
        <w:rPr>
          <w:sz w:val="22"/>
          <w:szCs w:val="22"/>
        </w:rPr>
        <w:t>, 2, 3</w:t>
      </w:r>
      <w:r w:rsidR="00462E04" w:rsidRPr="00566662">
        <w:rPr>
          <w:sz w:val="22"/>
          <w:szCs w:val="22"/>
        </w:rPr>
        <w:t>; 10-а, б, г, п, т, у</w:t>
      </w:r>
      <w:r w:rsidR="00BA13D4" w:rsidRPr="00566662">
        <w:rPr>
          <w:sz w:val="22"/>
          <w:szCs w:val="22"/>
        </w:rPr>
        <w:t>, 3</w:t>
      </w:r>
      <w:r w:rsidR="00462E04" w:rsidRPr="00566662">
        <w:rPr>
          <w:sz w:val="22"/>
          <w:szCs w:val="22"/>
        </w:rPr>
        <w:t>; 11-в, з, и; 12-а</w:t>
      </w:r>
      <w:r w:rsidR="00BA13D4" w:rsidRPr="00566662">
        <w:rPr>
          <w:sz w:val="22"/>
          <w:szCs w:val="22"/>
        </w:rPr>
        <w:t>, 1, 2, 3</w:t>
      </w:r>
      <w:r w:rsidR="00462E04" w:rsidRPr="00566662">
        <w:rPr>
          <w:sz w:val="22"/>
          <w:szCs w:val="22"/>
        </w:rPr>
        <w:t>; 13-а, з, к, щ</w:t>
      </w:r>
      <w:r w:rsidR="00BA13D4" w:rsidRPr="00566662">
        <w:rPr>
          <w:sz w:val="22"/>
          <w:szCs w:val="22"/>
        </w:rPr>
        <w:t>, 2, 7, 9, 16</w:t>
      </w:r>
      <w:r w:rsidR="00462E04" w:rsidRPr="00566662">
        <w:rPr>
          <w:sz w:val="22"/>
          <w:szCs w:val="22"/>
        </w:rPr>
        <w:t xml:space="preserve">; </w:t>
      </w:r>
      <w:r w:rsidR="00462E04" w:rsidRPr="00566662">
        <w:rPr>
          <w:color w:val="000000"/>
          <w:sz w:val="22"/>
          <w:szCs w:val="22"/>
        </w:rPr>
        <w:t>14-а, б</w:t>
      </w:r>
      <w:r w:rsidR="00BA13D4" w:rsidRPr="00566662">
        <w:rPr>
          <w:color w:val="000000"/>
          <w:sz w:val="22"/>
          <w:szCs w:val="22"/>
        </w:rPr>
        <w:t>, 1, 2</w:t>
      </w:r>
      <w:r w:rsidR="00462E04" w:rsidRPr="00566662">
        <w:rPr>
          <w:color w:val="000000"/>
          <w:sz w:val="22"/>
          <w:szCs w:val="22"/>
        </w:rPr>
        <w:t>; 15-а, ж</w:t>
      </w:r>
      <w:r w:rsidR="00BA13D4" w:rsidRPr="00566662">
        <w:rPr>
          <w:color w:val="000000"/>
          <w:sz w:val="22"/>
          <w:szCs w:val="22"/>
        </w:rPr>
        <w:t>, 1</w:t>
      </w:r>
      <w:r w:rsidR="00462E04" w:rsidRPr="00566662">
        <w:rPr>
          <w:color w:val="000000"/>
          <w:sz w:val="22"/>
          <w:szCs w:val="22"/>
        </w:rPr>
        <w:t>; 16-а, б; 17-а, е, ж, з, и, к, л</w:t>
      </w:r>
      <w:r w:rsidR="00BA13D4" w:rsidRPr="00566662">
        <w:rPr>
          <w:color w:val="000000"/>
          <w:sz w:val="22"/>
          <w:szCs w:val="22"/>
        </w:rPr>
        <w:t xml:space="preserve"> 1, 2</w:t>
      </w:r>
      <w:r w:rsidR="00462E04" w:rsidRPr="00566662">
        <w:rPr>
          <w:color w:val="000000"/>
          <w:sz w:val="22"/>
          <w:szCs w:val="22"/>
        </w:rPr>
        <w:t>; 18-б, в; 23-б, в, з, и</w:t>
      </w:r>
      <w:r w:rsidR="003F482E" w:rsidRPr="00566662">
        <w:rPr>
          <w:color w:val="000000"/>
          <w:sz w:val="22"/>
          <w:szCs w:val="22"/>
        </w:rPr>
        <w:t>, 1, 2</w:t>
      </w:r>
      <w:r w:rsidR="00462E04" w:rsidRPr="00566662">
        <w:rPr>
          <w:color w:val="000000"/>
          <w:sz w:val="22"/>
          <w:szCs w:val="22"/>
        </w:rPr>
        <w:t>; 24-а, б, и; 26-д, ж, з</w:t>
      </w:r>
      <w:r w:rsidR="003F482E" w:rsidRPr="00566662">
        <w:rPr>
          <w:color w:val="000000"/>
          <w:sz w:val="22"/>
          <w:szCs w:val="22"/>
        </w:rPr>
        <w:t>, 11, 12</w:t>
      </w:r>
      <w:r w:rsidR="00462E04" w:rsidRPr="00566662">
        <w:rPr>
          <w:color w:val="000000"/>
          <w:sz w:val="22"/>
          <w:szCs w:val="22"/>
        </w:rPr>
        <w:t>; 28-а; 30-а, ц, ю, ж1, н1, ц1; 32-г; 33-е, з</w:t>
      </w:r>
      <w:r w:rsidR="003F482E" w:rsidRPr="00566662">
        <w:rPr>
          <w:color w:val="000000"/>
          <w:sz w:val="22"/>
          <w:szCs w:val="22"/>
        </w:rPr>
        <w:t>, 4</w:t>
      </w:r>
      <w:r w:rsidR="00462E04" w:rsidRPr="00566662">
        <w:rPr>
          <w:color w:val="000000"/>
          <w:sz w:val="22"/>
          <w:szCs w:val="22"/>
        </w:rPr>
        <w:t>; 34-б, з, к, н, р</w:t>
      </w:r>
      <w:r w:rsidR="003F482E" w:rsidRPr="00566662">
        <w:rPr>
          <w:color w:val="000000"/>
          <w:sz w:val="22"/>
          <w:szCs w:val="22"/>
        </w:rPr>
        <w:t>, 1, 7</w:t>
      </w:r>
      <w:r w:rsidR="00462E04" w:rsidRPr="00566662">
        <w:rPr>
          <w:color w:val="000000"/>
          <w:sz w:val="22"/>
          <w:szCs w:val="22"/>
        </w:rPr>
        <w:t>; 35-а, м, н</w:t>
      </w:r>
      <w:r w:rsidR="003F482E" w:rsidRPr="00566662">
        <w:rPr>
          <w:color w:val="000000"/>
          <w:sz w:val="22"/>
          <w:szCs w:val="22"/>
        </w:rPr>
        <w:t>, 1, 2</w:t>
      </w:r>
      <w:r w:rsidR="00462E04" w:rsidRPr="00566662">
        <w:rPr>
          <w:color w:val="000000"/>
          <w:sz w:val="22"/>
          <w:szCs w:val="22"/>
        </w:rPr>
        <w:t>; 38-д, п; 41-д, е; 42-б; 44-д; 45-а; 46-д, е; 47-а, к, л</w:t>
      </w:r>
      <w:r w:rsidR="003F482E" w:rsidRPr="00566662">
        <w:rPr>
          <w:color w:val="000000"/>
          <w:sz w:val="22"/>
          <w:szCs w:val="22"/>
        </w:rPr>
        <w:t>, 1</w:t>
      </w:r>
      <w:r w:rsidR="00462E04" w:rsidRPr="00566662">
        <w:rPr>
          <w:color w:val="000000"/>
          <w:sz w:val="22"/>
          <w:szCs w:val="22"/>
        </w:rPr>
        <w:t>; 48-а, б, г, д, ж, з; 49-в; 50-а; 58-е;  59-а, и; 60-а, д, е</w:t>
      </w:r>
      <w:r w:rsidR="003F482E" w:rsidRPr="00566662">
        <w:rPr>
          <w:color w:val="000000"/>
          <w:sz w:val="22"/>
          <w:szCs w:val="22"/>
        </w:rPr>
        <w:t>, 4, 5</w:t>
      </w:r>
      <w:r w:rsidR="00462E04" w:rsidRPr="00566662">
        <w:rPr>
          <w:color w:val="000000"/>
          <w:sz w:val="22"/>
          <w:szCs w:val="22"/>
        </w:rPr>
        <w:t>; 61-г</w:t>
      </w:r>
      <w:r w:rsidR="003F482E" w:rsidRPr="00566662">
        <w:rPr>
          <w:color w:val="000000"/>
          <w:sz w:val="22"/>
          <w:szCs w:val="22"/>
        </w:rPr>
        <w:t>, 1, 2, 3, 4, 5</w:t>
      </w:r>
      <w:r w:rsidR="00462E04" w:rsidRPr="00566662">
        <w:rPr>
          <w:color w:val="000000"/>
          <w:sz w:val="22"/>
          <w:szCs w:val="22"/>
        </w:rPr>
        <w:t>; 62-к</w:t>
      </w:r>
      <w:r w:rsidR="003F482E" w:rsidRPr="00566662">
        <w:rPr>
          <w:color w:val="000000"/>
          <w:sz w:val="22"/>
          <w:szCs w:val="22"/>
        </w:rPr>
        <w:t>, 2, 5</w:t>
      </w:r>
      <w:r w:rsidR="00462E04" w:rsidRPr="00566662">
        <w:rPr>
          <w:color w:val="000000"/>
          <w:sz w:val="22"/>
          <w:szCs w:val="22"/>
        </w:rPr>
        <w:t>; 64-а, о, п, р, с, т</w:t>
      </w:r>
      <w:r w:rsidR="003F482E" w:rsidRPr="00566662">
        <w:rPr>
          <w:color w:val="000000"/>
          <w:sz w:val="22"/>
          <w:szCs w:val="22"/>
        </w:rPr>
        <w:t>, 6</w:t>
      </w:r>
      <w:r w:rsidR="00462E04" w:rsidRPr="00566662">
        <w:rPr>
          <w:color w:val="000000"/>
          <w:sz w:val="22"/>
          <w:szCs w:val="22"/>
        </w:rPr>
        <w:t>; 65-а, в, г, е, ж</w:t>
      </w:r>
      <w:r w:rsidR="003F482E" w:rsidRPr="00566662">
        <w:rPr>
          <w:color w:val="000000"/>
          <w:sz w:val="22"/>
          <w:szCs w:val="22"/>
        </w:rPr>
        <w:t>, 1, 2, 3, 4, 5, 6, 7, 8, 9</w:t>
      </w:r>
      <w:r w:rsidR="00462E04" w:rsidRPr="00566662">
        <w:rPr>
          <w:color w:val="000000"/>
          <w:sz w:val="22"/>
          <w:szCs w:val="22"/>
        </w:rPr>
        <w:t>; 66-в, г, д</w:t>
      </w:r>
      <w:r w:rsidR="003F482E" w:rsidRPr="00566662">
        <w:rPr>
          <w:color w:val="000000"/>
          <w:sz w:val="22"/>
          <w:szCs w:val="22"/>
        </w:rPr>
        <w:t>, 3, 4</w:t>
      </w:r>
      <w:r w:rsidR="00462E04" w:rsidRPr="00566662">
        <w:rPr>
          <w:color w:val="000000"/>
          <w:sz w:val="22"/>
          <w:szCs w:val="22"/>
        </w:rPr>
        <w:t>; 67-г, д, ж</w:t>
      </w:r>
      <w:r w:rsidR="005F04B7" w:rsidRPr="00566662">
        <w:rPr>
          <w:color w:val="000000"/>
          <w:sz w:val="22"/>
          <w:szCs w:val="22"/>
        </w:rPr>
        <w:t>, 4, 5</w:t>
      </w:r>
      <w:r w:rsidR="00462E04" w:rsidRPr="00566662">
        <w:rPr>
          <w:color w:val="000000"/>
          <w:sz w:val="22"/>
          <w:szCs w:val="22"/>
        </w:rPr>
        <w:t>; 68-и, о</w:t>
      </w:r>
      <w:r w:rsidR="005F04B7" w:rsidRPr="00566662">
        <w:rPr>
          <w:color w:val="000000"/>
          <w:sz w:val="22"/>
          <w:szCs w:val="22"/>
        </w:rPr>
        <w:t>, 5</w:t>
      </w:r>
      <w:r w:rsidR="00462E04" w:rsidRPr="00566662">
        <w:rPr>
          <w:color w:val="000000"/>
          <w:sz w:val="22"/>
          <w:szCs w:val="22"/>
        </w:rPr>
        <w:t>; 69-и, м, р</w:t>
      </w:r>
      <w:r w:rsidR="005F04B7" w:rsidRPr="00566662">
        <w:rPr>
          <w:color w:val="000000"/>
          <w:sz w:val="22"/>
          <w:szCs w:val="22"/>
        </w:rPr>
        <w:t>, 4, 5, 7</w:t>
      </w:r>
      <w:r w:rsidR="00462E04" w:rsidRPr="00566662">
        <w:rPr>
          <w:color w:val="000000"/>
          <w:sz w:val="22"/>
          <w:szCs w:val="22"/>
        </w:rPr>
        <w:t>; 71-в, н, п, а1; 72-а, ч; 73-г, п, р, ц</w:t>
      </w:r>
      <w:r w:rsidR="005F04B7" w:rsidRPr="00566662">
        <w:rPr>
          <w:color w:val="000000"/>
          <w:sz w:val="22"/>
          <w:szCs w:val="22"/>
        </w:rPr>
        <w:t>, 2</w:t>
      </w:r>
      <w:r w:rsidR="00462E04" w:rsidRPr="00566662">
        <w:rPr>
          <w:color w:val="000000"/>
          <w:sz w:val="22"/>
          <w:szCs w:val="22"/>
        </w:rPr>
        <w:t>; 75-м, у; 78-б, в, л</w:t>
      </w:r>
      <w:r w:rsidR="005F04B7" w:rsidRPr="00566662">
        <w:rPr>
          <w:color w:val="000000"/>
          <w:sz w:val="22"/>
          <w:szCs w:val="22"/>
        </w:rPr>
        <w:t>, 1</w:t>
      </w:r>
      <w:r w:rsidR="00462E04" w:rsidRPr="00566662">
        <w:rPr>
          <w:color w:val="000000"/>
          <w:sz w:val="22"/>
          <w:szCs w:val="22"/>
        </w:rPr>
        <w:t>; 79-е, з</w:t>
      </w:r>
      <w:r w:rsidR="005F04B7" w:rsidRPr="00566662">
        <w:rPr>
          <w:color w:val="000000"/>
          <w:sz w:val="22"/>
          <w:szCs w:val="22"/>
        </w:rPr>
        <w:t>, 2</w:t>
      </w:r>
      <w:r w:rsidR="00462E04" w:rsidRPr="00566662">
        <w:rPr>
          <w:color w:val="000000"/>
          <w:sz w:val="22"/>
          <w:szCs w:val="22"/>
        </w:rPr>
        <w:t>; 80 – б, в, г, и, м</w:t>
      </w:r>
      <w:r w:rsidR="005F04B7" w:rsidRPr="00566662">
        <w:rPr>
          <w:color w:val="000000"/>
          <w:sz w:val="22"/>
          <w:szCs w:val="22"/>
        </w:rPr>
        <w:t>, 1, 5, 8</w:t>
      </w:r>
      <w:r w:rsidR="00462E04" w:rsidRPr="00566662">
        <w:rPr>
          <w:color w:val="000000"/>
          <w:sz w:val="22"/>
          <w:szCs w:val="22"/>
        </w:rPr>
        <w:t>; 81-а, д, о, у</w:t>
      </w:r>
      <w:r w:rsidR="005F04B7" w:rsidRPr="00566662">
        <w:rPr>
          <w:color w:val="000000"/>
          <w:sz w:val="22"/>
          <w:szCs w:val="22"/>
        </w:rPr>
        <w:t>, 6</w:t>
      </w:r>
      <w:r w:rsidR="00462E04" w:rsidRPr="00566662">
        <w:rPr>
          <w:color w:val="000000"/>
          <w:sz w:val="22"/>
          <w:szCs w:val="22"/>
        </w:rPr>
        <w:t>; 82 –а, б, е; 83-г, д</w:t>
      </w:r>
      <w:r w:rsidR="005F04B7" w:rsidRPr="00566662">
        <w:rPr>
          <w:color w:val="000000"/>
          <w:sz w:val="22"/>
          <w:szCs w:val="22"/>
        </w:rPr>
        <w:t>, 11, 12, 13</w:t>
      </w:r>
      <w:r w:rsidR="00462E04" w:rsidRPr="00566662">
        <w:rPr>
          <w:color w:val="000000"/>
          <w:sz w:val="22"/>
          <w:szCs w:val="22"/>
        </w:rPr>
        <w:t>; 84 – а, и, о</w:t>
      </w:r>
      <w:r w:rsidR="005F04B7" w:rsidRPr="00566662">
        <w:rPr>
          <w:color w:val="000000"/>
          <w:sz w:val="22"/>
          <w:szCs w:val="22"/>
        </w:rPr>
        <w:t>, 7</w:t>
      </w:r>
      <w:r w:rsidR="00462E04" w:rsidRPr="00566662">
        <w:rPr>
          <w:color w:val="000000"/>
          <w:sz w:val="22"/>
          <w:szCs w:val="22"/>
        </w:rPr>
        <w:t>; 85-з, л; 89-и</w:t>
      </w:r>
      <w:r w:rsidR="005F04B7" w:rsidRPr="00566662">
        <w:rPr>
          <w:color w:val="000000"/>
          <w:sz w:val="22"/>
          <w:szCs w:val="22"/>
        </w:rPr>
        <w:t>, 1, 2, 3, 4</w:t>
      </w:r>
      <w:r w:rsidR="00462E04" w:rsidRPr="00566662">
        <w:rPr>
          <w:color w:val="000000"/>
          <w:sz w:val="22"/>
          <w:szCs w:val="22"/>
        </w:rPr>
        <w:t>; 91-б, г, д, ж</w:t>
      </w:r>
      <w:r w:rsidR="005F04B7" w:rsidRPr="00566662">
        <w:rPr>
          <w:color w:val="000000"/>
          <w:sz w:val="22"/>
          <w:szCs w:val="22"/>
        </w:rPr>
        <w:t>, у</w:t>
      </w:r>
      <w:r w:rsidR="00462E04" w:rsidRPr="00566662">
        <w:rPr>
          <w:color w:val="000000"/>
          <w:sz w:val="22"/>
          <w:szCs w:val="22"/>
        </w:rPr>
        <w:t>; 92-г; 93-е, ж,</w:t>
      </w:r>
      <w:r w:rsidR="005F04B7" w:rsidRPr="00566662">
        <w:rPr>
          <w:color w:val="000000"/>
          <w:sz w:val="22"/>
          <w:szCs w:val="22"/>
        </w:rPr>
        <w:t xml:space="preserve"> и</w:t>
      </w:r>
      <w:r w:rsidR="00462E04" w:rsidRPr="00566662">
        <w:rPr>
          <w:color w:val="000000"/>
          <w:sz w:val="22"/>
          <w:szCs w:val="22"/>
        </w:rPr>
        <w:t>,</w:t>
      </w:r>
      <w:r w:rsidR="005F04B7" w:rsidRPr="00566662">
        <w:rPr>
          <w:color w:val="000000"/>
          <w:sz w:val="22"/>
          <w:szCs w:val="22"/>
        </w:rPr>
        <w:t xml:space="preserve"> н,</w:t>
      </w:r>
      <w:r w:rsidR="00462E04" w:rsidRPr="00566662">
        <w:rPr>
          <w:color w:val="000000"/>
          <w:sz w:val="22"/>
          <w:szCs w:val="22"/>
        </w:rPr>
        <w:t xml:space="preserve"> с; 106-р, т; 107-ж; 110-в</w:t>
      </w:r>
      <w:r w:rsidR="00B12FD0" w:rsidRPr="00566662">
        <w:rPr>
          <w:color w:val="000000"/>
          <w:sz w:val="22"/>
          <w:szCs w:val="22"/>
        </w:rPr>
        <w:t>, 6</w:t>
      </w:r>
      <w:r w:rsidR="00462E04" w:rsidRPr="00566662">
        <w:rPr>
          <w:color w:val="000000"/>
          <w:sz w:val="22"/>
          <w:szCs w:val="22"/>
        </w:rPr>
        <w:t xml:space="preserve">; </w:t>
      </w:r>
      <w:r w:rsidR="00B12FD0" w:rsidRPr="00566662">
        <w:rPr>
          <w:color w:val="000000"/>
          <w:sz w:val="22"/>
          <w:szCs w:val="22"/>
        </w:rPr>
        <w:t xml:space="preserve">136-д, ц, ч, 8; 144-2; </w:t>
      </w:r>
      <w:r w:rsidR="00462E04" w:rsidRPr="00566662">
        <w:rPr>
          <w:color w:val="000000"/>
          <w:sz w:val="22"/>
          <w:szCs w:val="22"/>
        </w:rPr>
        <w:t>162-л; 166-б, м; 172-а, в; 175-г, з; 177-в, ж; 178-а; 186-в, д, е, и, л, ф</w:t>
      </w:r>
      <w:r w:rsidR="00B12FD0" w:rsidRPr="00566662">
        <w:rPr>
          <w:color w:val="000000"/>
          <w:sz w:val="22"/>
          <w:szCs w:val="22"/>
        </w:rPr>
        <w:t>, 7</w:t>
      </w:r>
      <w:r w:rsidR="00462E04" w:rsidRPr="00566662">
        <w:rPr>
          <w:color w:val="000000"/>
          <w:sz w:val="22"/>
          <w:szCs w:val="22"/>
        </w:rPr>
        <w:t>; 187-в, е, м</w:t>
      </w:r>
      <w:r w:rsidR="00B12FD0" w:rsidRPr="00566662">
        <w:rPr>
          <w:color w:val="000000"/>
          <w:sz w:val="22"/>
          <w:szCs w:val="22"/>
        </w:rPr>
        <w:t>, 6</w:t>
      </w:r>
      <w:r w:rsidR="00462E04" w:rsidRPr="00566662">
        <w:rPr>
          <w:color w:val="000000"/>
          <w:sz w:val="22"/>
          <w:szCs w:val="22"/>
        </w:rPr>
        <w:t>; 199-к, с, х; 200-п, с</w:t>
      </w:r>
      <w:r w:rsidR="00B12FD0" w:rsidRPr="00566662">
        <w:rPr>
          <w:color w:val="000000"/>
          <w:sz w:val="22"/>
          <w:szCs w:val="22"/>
        </w:rPr>
        <w:t>, 2, 10</w:t>
      </w:r>
      <w:r w:rsidR="00462E04" w:rsidRPr="00566662">
        <w:rPr>
          <w:color w:val="000000"/>
          <w:sz w:val="22"/>
          <w:szCs w:val="22"/>
        </w:rPr>
        <w:t>; 202-а</w:t>
      </w:r>
      <w:r w:rsidR="00B12FD0" w:rsidRPr="00566662">
        <w:rPr>
          <w:color w:val="000000"/>
          <w:sz w:val="22"/>
          <w:szCs w:val="22"/>
        </w:rPr>
        <w:t>, 2</w:t>
      </w:r>
      <w:r w:rsidR="00462E04" w:rsidRPr="00566662">
        <w:rPr>
          <w:color w:val="000000"/>
          <w:sz w:val="22"/>
          <w:szCs w:val="22"/>
        </w:rPr>
        <w:t>; 203-а, ж; 204-а, в</w:t>
      </w:r>
      <w:r w:rsidR="00B12FD0" w:rsidRPr="00566662">
        <w:rPr>
          <w:color w:val="000000"/>
          <w:sz w:val="22"/>
          <w:szCs w:val="22"/>
        </w:rPr>
        <w:t>, 1</w:t>
      </w:r>
      <w:r w:rsidR="00462E04" w:rsidRPr="00566662">
        <w:rPr>
          <w:color w:val="000000"/>
          <w:sz w:val="22"/>
          <w:szCs w:val="22"/>
        </w:rPr>
        <w:t>; 205-в, з, р</w:t>
      </w:r>
      <w:r w:rsidR="00B12FD0" w:rsidRPr="00566662">
        <w:rPr>
          <w:color w:val="000000"/>
          <w:sz w:val="22"/>
          <w:szCs w:val="22"/>
        </w:rPr>
        <w:t>, 1</w:t>
      </w:r>
      <w:r w:rsidR="00462E04" w:rsidRPr="00566662">
        <w:rPr>
          <w:color w:val="000000"/>
          <w:sz w:val="22"/>
          <w:szCs w:val="22"/>
        </w:rPr>
        <w:t>; 206-п, ц</w:t>
      </w:r>
      <w:r w:rsidR="00B12FD0" w:rsidRPr="00566662">
        <w:rPr>
          <w:color w:val="000000"/>
          <w:sz w:val="22"/>
          <w:szCs w:val="22"/>
        </w:rPr>
        <w:t>, 4, 19</w:t>
      </w:r>
      <w:r w:rsidR="00462E04" w:rsidRPr="00566662">
        <w:rPr>
          <w:color w:val="000000"/>
          <w:sz w:val="22"/>
          <w:szCs w:val="22"/>
        </w:rPr>
        <w:t>; 211-д; 212-м; 214-о; 216-а; 218-а</w:t>
      </w:r>
      <w:r w:rsidR="00B12FD0" w:rsidRPr="00566662">
        <w:rPr>
          <w:color w:val="000000"/>
          <w:sz w:val="22"/>
          <w:szCs w:val="22"/>
        </w:rPr>
        <w:t>, 1</w:t>
      </w:r>
      <w:r w:rsidR="00462E04" w:rsidRPr="00566662">
        <w:rPr>
          <w:color w:val="000000"/>
          <w:sz w:val="22"/>
          <w:szCs w:val="22"/>
        </w:rPr>
        <w:t>; 228-г</w:t>
      </w:r>
      <w:r w:rsidR="00B12FD0" w:rsidRPr="00566662">
        <w:rPr>
          <w:color w:val="000000"/>
          <w:sz w:val="22"/>
          <w:szCs w:val="22"/>
        </w:rPr>
        <w:t>, 7, 8</w:t>
      </w:r>
      <w:r w:rsidR="00462E04" w:rsidRPr="00566662">
        <w:rPr>
          <w:color w:val="000000"/>
          <w:sz w:val="22"/>
          <w:szCs w:val="22"/>
        </w:rPr>
        <w:t>; 301-а, б, д, ж, з, и, к, л</w:t>
      </w:r>
      <w:r w:rsidR="00B12FD0" w:rsidRPr="00566662">
        <w:rPr>
          <w:color w:val="000000"/>
          <w:sz w:val="22"/>
          <w:szCs w:val="22"/>
        </w:rPr>
        <w:t>, 2, 3, 4, 5, 6, 7</w:t>
      </w:r>
      <w:r w:rsidR="009273D4" w:rsidRPr="00566662">
        <w:rPr>
          <w:sz w:val="22"/>
          <w:szCs w:val="22"/>
        </w:rPr>
        <w:t>.</w:t>
      </w:r>
      <w:r w:rsidR="009273D4" w:rsidRPr="00A66FC7">
        <w:rPr>
          <w:sz w:val="22"/>
          <w:szCs w:val="22"/>
        </w:rPr>
        <w:t xml:space="preserve"> На обща площ от </w:t>
      </w:r>
      <w:r w:rsidR="00B12FD0">
        <w:rPr>
          <w:sz w:val="22"/>
          <w:szCs w:val="22"/>
        </w:rPr>
        <w:t>1676,6</w:t>
      </w:r>
      <w:r w:rsidR="009273D4" w:rsidRPr="00A66FC7">
        <w:rPr>
          <w:sz w:val="22"/>
          <w:szCs w:val="22"/>
        </w:rPr>
        <w:t xml:space="preserve"> ха.</w:t>
      </w:r>
    </w:p>
    <w:p w:rsidR="009273D4" w:rsidRPr="00EC0D97" w:rsidRDefault="009273D4" w:rsidP="00F42A92">
      <w:pPr>
        <w:ind w:firstLine="708"/>
        <w:jc w:val="both"/>
        <w:rPr>
          <w:sz w:val="22"/>
          <w:szCs w:val="22"/>
        </w:rPr>
      </w:pPr>
    </w:p>
    <w:p w:rsidR="0028279A" w:rsidRDefault="009273D4" w:rsidP="0028279A">
      <w:pPr>
        <w:pStyle w:val="21"/>
        <w:jc w:val="both"/>
        <w:rPr>
          <w:sz w:val="22"/>
          <w:szCs w:val="22"/>
        </w:rPr>
      </w:pPr>
      <w:bookmarkStart w:id="10" w:name="_Toc126155729"/>
      <w:r w:rsidRPr="00FC0DC5">
        <w:rPr>
          <w:sz w:val="22"/>
          <w:szCs w:val="22"/>
        </w:rPr>
        <w:t xml:space="preserve">ПРЕПОРЪКИ И УКАЗАНИЯ ЗА СТОПАНИСВАНЕ </w:t>
      </w:r>
      <w:bookmarkStart w:id="11" w:name="_Toc126155730"/>
      <w:bookmarkEnd w:id="10"/>
    </w:p>
    <w:p w:rsidR="009709EF" w:rsidRDefault="00862A3B" w:rsidP="0028279A">
      <w:pPr>
        <w:pStyle w:val="21"/>
        <w:spacing w:line="240" w:lineRule="auto"/>
        <w:jc w:val="both"/>
        <w:rPr>
          <w:sz w:val="22"/>
          <w:szCs w:val="22"/>
          <w:lang w:val="ru-RU"/>
        </w:rPr>
      </w:pPr>
      <w:r w:rsidRPr="00862A3B">
        <w:rPr>
          <w:sz w:val="22"/>
          <w:szCs w:val="22"/>
          <w:lang w:val="ru-RU"/>
        </w:rPr>
        <w:t xml:space="preserve">Горите във фаза на старост (ГФС), със своята специфична структура и функционалност, са </w:t>
      </w:r>
      <w:proofErr w:type="gramStart"/>
      <w:r w:rsidRPr="00862A3B">
        <w:rPr>
          <w:sz w:val="22"/>
          <w:szCs w:val="22"/>
          <w:lang w:val="ru-RU"/>
        </w:rPr>
        <w:t>местооби-тание</w:t>
      </w:r>
      <w:proofErr w:type="gramEnd"/>
      <w:r w:rsidRPr="00862A3B">
        <w:rPr>
          <w:sz w:val="22"/>
          <w:szCs w:val="22"/>
          <w:lang w:val="ru-RU"/>
        </w:rPr>
        <w:t xml:space="preserve"> на комплекс от видове от различни екологични и таксономични групи. Поради ограничените</w:t>
      </w:r>
      <w:r>
        <w:rPr>
          <w:sz w:val="22"/>
          <w:szCs w:val="22"/>
          <w:lang w:val="ru-RU"/>
        </w:rPr>
        <w:t xml:space="preserve"> </w:t>
      </w:r>
      <w:r w:rsidRPr="00862A3B">
        <w:rPr>
          <w:sz w:val="22"/>
          <w:szCs w:val="22"/>
          <w:lang w:val="ru-RU"/>
        </w:rPr>
        <w:t xml:space="preserve">знания за тях все още не може да се определи колко от проучените видове са свързани единствено </w:t>
      </w:r>
      <w:proofErr w:type="gramStart"/>
      <w:r w:rsidRPr="00862A3B">
        <w:rPr>
          <w:sz w:val="22"/>
          <w:szCs w:val="22"/>
          <w:lang w:val="ru-RU"/>
        </w:rPr>
        <w:t>с</w:t>
      </w:r>
      <w:r>
        <w:rPr>
          <w:sz w:val="22"/>
          <w:szCs w:val="22"/>
          <w:lang w:val="ru-RU"/>
        </w:rPr>
        <w:t xml:space="preserve"> </w:t>
      </w:r>
      <w:r w:rsidRPr="00862A3B">
        <w:rPr>
          <w:sz w:val="22"/>
          <w:szCs w:val="22"/>
          <w:lang w:val="ru-RU"/>
        </w:rPr>
        <w:t>тези</w:t>
      </w:r>
      <w:proofErr w:type="gramEnd"/>
      <w:r w:rsidRPr="00862A3B">
        <w:rPr>
          <w:sz w:val="22"/>
          <w:szCs w:val="22"/>
          <w:lang w:val="ru-RU"/>
        </w:rPr>
        <w:t xml:space="preserve"> гори, но определено може да се каже, че много видове намират в тях оптимални условия за съ-ществуване. Нещо повече, при сравняване на ГФС и по-млади гори са отчетени съществени разлики</w:t>
      </w:r>
      <w:r>
        <w:rPr>
          <w:sz w:val="22"/>
          <w:szCs w:val="22"/>
          <w:lang w:val="ru-RU"/>
        </w:rPr>
        <w:t xml:space="preserve"> </w:t>
      </w:r>
      <w:r w:rsidRPr="00862A3B">
        <w:rPr>
          <w:sz w:val="22"/>
          <w:szCs w:val="22"/>
          <w:lang w:val="ru-RU"/>
        </w:rPr>
        <w:t>във видовия състав и обилието, което е показател за уникалноста на тези екосистеми.</w:t>
      </w:r>
      <w:r>
        <w:rPr>
          <w:sz w:val="22"/>
          <w:szCs w:val="22"/>
          <w:lang w:val="ru-RU"/>
        </w:rPr>
        <w:t xml:space="preserve"> </w:t>
      </w:r>
      <w:proofErr w:type="gramStart"/>
      <w:r w:rsidRPr="00862A3B">
        <w:rPr>
          <w:sz w:val="22"/>
          <w:szCs w:val="22"/>
          <w:lang w:val="ru-RU"/>
        </w:rPr>
        <w:t>Необходимо е най-малко 5% от територията на горскостопанската единица да бъдат отделени като</w:t>
      </w:r>
      <w:r>
        <w:rPr>
          <w:sz w:val="22"/>
          <w:szCs w:val="22"/>
          <w:lang w:val="ru-RU"/>
        </w:rPr>
        <w:t xml:space="preserve"> </w:t>
      </w:r>
      <w:r w:rsidRPr="00862A3B">
        <w:rPr>
          <w:sz w:val="22"/>
          <w:szCs w:val="22"/>
          <w:lang w:val="ru-RU"/>
        </w:rPr>
        <w:t>насаждения за осигуряване на гори във фаза на старост.</w:t>
      </w:r>
      <w:proofErr w:type="gramEnd"/>
      <w:r w:rsidRPr="00862A3B">
        <w:rPr>
          <w:sz w:val="22"/>
          <w:szCs w:val="22"/>
          <w:lang w:val="ru-RU"/>
        </w:rPr>
        <w:t xml:space="preserve"> Особено </w:t>
      </w:r>
      <w:r>
        <w:rPr>
          <w:sz w:val="22"/>
          <w:szCs w:val="22"/>
          <w:lang w:val="ru-RU"/>
        </w:rPr>
        <w:t xml:space="preserve">подходящи за тази </w:t>
      </w:r>
      <w:proofErr w:type="gramStart"/>
      <w:r>
        <w:rPr>
          <w:sz w:val="22"/>
          <w:szCs w:val="22"/>
          <w:lang w:val="ru-RU"/>
        </w:rPr>
        <w:t>цел</w:t>
      </w:r>
      <w:proofErr w:type="gramEnd"/>
      <w:r>
        <w:rPr>
          <w:sz w:val="22"/>
          <w:szCs w:val="22"/>
          <w:lang w:val="ru-RU"/>
        </w:rPr>
        <w:t xml:space="preserve"> са естест</w:t>
      </w:r>
      <w:r w:rsidRPr="00862A3B">
        <w:rPr>
          <w:sz w:val="22"/>
          <w:szCs w:val="22"/>
          <w:lang w:val="ru-RU"/>
        </w:rPr>
        <w:t>вени насаждения с възраст над 100 години, които не са били обе</w:t>
      </w:r>
      <w:r>
        <w:rPr>
          <w:sz w:val="22"/>
          <w:szCs w:val="22"/>
          <w:lang w:val="ru-RU"/>
        </w:rPr>
        <w:t>кт на стопанска дейност. При от</w:t>
      </w:r>
      <w:r w:rsidRPr="00862A3B">
        <w:rPr>
          <w:sz w:val="22"/>
          <w:szCs w:val="22"/>
          <w:lang w:val="ru-RU"/>
        </w:rPr>
        <w:t>съствие на достатъчно представителност на определени типове</w:t>
      </w:r>
      <w:r>
        <w:rPr>
          <w:sz w:val="22"/>
          <w:szCs w:val="22"/>
          <w:lang w:val="ru-RU"/>
        </w:rPr>
        <w:t xml:space="preserve"> насаждения, както при простран</w:t>
      </w:r>
      <w:r w:rsidRPr="00862A3B">
        <w:rPr>
          <w:sz w:val="22"/>
          <w:szCs w:val="22"/>
          <w:lang w:val="ru-RU"/>
        </w:rPr>
        <w:t>ствено разположение, когато се фрагментират естествени насаждения, в тази група гори могат да</w:t>
      </w:r>
      <w:r>
        <w:rPr>
          <w:sz w:val="22"/>
          <w:szCs w:val="22"/>
          <w:lang w:val="ru-RU"/>
        </w:rPr>
        <w:t xml:space="preserve"> </w:t>
      </w:r>
      <w:r w:rsidRPr="00862A3B">
        <w:rPr>
          <w:sz w:val="22"/>
          <w:szCs w:val="22"/>
          <w:lang w:val="ru-RU"/>
        </w:rPr>
        <w:t xml:space="preserve">бъдат </w:t>
      </w:r>
      <w:proofErr w:type="gramStart"/>
      <w:r w:rsidRPr="00862A3B">
        <w:rPr>
          <w:sz w:val="22"/>
          <w:szCs w:val="22"/>
          <w:lang w:val="ru-RU"/>
        </w:rPr>
        <w:t>включени и</w:t>
      </w:r>
      <w:proofErr w:type="gramEnd"/>
      <w:r w:rsidRPr="00862A3B">
        <w:rPr>
          <w:sz w:val="22"/>
          <w:szCs w:val="22"/>
          <w:lang w:val="ru-RU"/>
        </w:rPr>
        <w:t xml:space="preserve"> горски култури.</w:t>
      </w:r>
    </w:p>
    <w:p w:rsidR="00862A3B" w:rsidRDefault="00862A3B" w:rsidP="0028279A">
      <w:pPr>
        <w:pStyle w:val="21"/>
        <w:spacing w:after="0" w:line="240" w:lineRule="auto"/>
        <w:ind w:firstLine="708"/>
        <w:jc w:val="both"/>
        <w:rPr>
          <w:sz w:val="22"/>
          <w:szCs w:val="22"/>
          <w:lang w:val="ru-RU"/>
        </w:rPr>
      </w:pPr>
      <w:r w:rsidRPr="00862A3B">
        <w:rPr>
          <w:sz w:val="22"/>
          <w:szCs w:val="22"/>
          <w:lang w:val="ru-RU"/>
        </w:rPr>
        <w:t xml:space="preserve">Препоръчително е горите във фаза на старост да бъдат относително равномерно разпределени на те-риторията, като площта на един комплекс от стари гори да бъде не по-малко от 40 </w:t>
      </w:r>
      <w:proofErr w:type="gramStart"/>
      <w:r w:rsidRPr="00862A3B">
        <w:rPr>
          <w:sz w:val="22"/>
          <w:szCs w:val="22"/>
          <w:lang w:val="ru-RU"/>
        </w:rPr>
        <w:t>ха</w:t>
      </w:r>
      <w:proofErr w:type="gramEnd"/>
      <w:r w:rsidRPr="00862A3B">
        <w:rPr>
          <w:sz w:val="22"/>
          <w:szCs w:val="22"/>
          <w:lang w:val="ru-RU"/>
        </w:rPr>
        <w:t>. По възможност</w:t>
      </w:r>
      <w:r w:rsidR="0028279A">
        <w:rPr>
          <w:sz w:val="22"/>
          <w:szCs w:val="22"/>
          <w:lang w:val="ru-RU"/>
        </w:rPr>
        <w:t xml:space="preserve"> </w:t>
      </w:r>
      <w:r w:rsidRPr="00862A3B">
        <w:rPr>
          <w:sz w:val="22"/>
          <w:szCs w:val="22"/>
          <w:lang w:val="ru-RU"/>
        </w:rPr>
        <w:t>трябва да се осигури и свързаността на тези комплекси с коридори, които също са съставени от ГФС.</w:t>
      </w:r>
      <w:r>
        <w:rPr>
          <w:sz w:val="22"/>
          <w:szCs w:val="22"/>
          <w:lang w:val="ru-RU"/>
        </w:rPr>
        <w:t xml:space="preserve"> </w:t>
      </w:r>
      <w:proofErr w:type="gramStart"/>
      <w:r w:rsidRPr="00862A3B">
        <w:rPr>
          <w:sz w:val="22"/>
          <w:szCs w:val="22"/>
          <w:lang w:val="ru-RU"/>
        </w:rPr>
        <w:t>За да може да достигнат характеристиките на горите във фаза на старост определените насаждения</w:t>
      </w:r>
      <w:r>
        <w:rPr>
          <w:sz w:val="22"/>
          <w:szCs w:val="22"/>
          <w:lang w:val="ru-RU"/>
        </w:rPr>
        <w:t xml:space="preserve"> </w:t>
      </w:r>
      <w:r w:rsidRPr="00862A3B">
        <w:rPr>
          <w:sz w:val="22"/>
          <w:szCs w:val="22"/>
          <w:lang w:val="ru-RU"/>
        </w:rPr>
        <w:t>трябва да се оставят на естествената им динамика.</w:t>
      </w:r>
      <w:proofErr w:type="gramEnd"/>
      <w:r w:rsidRPr="00862A3B">
        <w:rPr>
          <w:sz w:val="22"/>
          <w:szCs w:val="22"/>
          <w:lang w:val="ru-RU"/>
        </w:rPr>
        <w:t xml:space="preserve"> В тях не се допуска лесовъдска намеса и извличане</w:t>
      </w:r>
      <w:r w:rsidR="0028279A">
        <w:rPr>
          <w:sz w:val="22"/>
          <w:szCs w:val="22"/>
          <w:lang w:val="ru-RU"/>
        </w:rPr>
        <w:t xml:space="preserve"> </w:t>
      </w:r>
      <w:r w:rsidRPr="00862A3B">
        <w:rPr>
          <w:sz w:val="22"/>
          <w:szCs w:val="22"/>
          <w:lang w:val="ru-RU"/>
        </w:rPr>
        <w:t>на дървесина, освен в случаите на големи природни нарушения /ветровали и каламитети на площи</w:t>
      </w:r>
      <w:r>
        <w:rPr>
          <w:sz w:val="22"/>
          <w:szCs w:val="22"/>
          <w:lang w:val="ru-RU"/>
        </w:rPr>
        <w:t xml:space="preserve"> </w:t>
      </w:r>
      <w:r w:rsidRPr="00862A3B">
        <w:rPr>
          <w:sz w:val="22"/>
          <w:szCs w:val="22"/>
          <w:lang w:val="ru-RU"/>
        </w:rPr>
        <w:t xml:space="preserve">заемащи </w:t>
      </w:r>
      <w:proofErr w:type="gramStart"/>
      <w:r w:rsidRPr="00862A3B">
        <w:rPr>
          <w:sz w:val="22"/>
          <w:szCs w:val="22"/>
          <w:lang w:val="ru-RU"/>
        </w:rPr>
        <w:t>над</w:t>
      </w:r>
      <w:proofErr w:type="gramEnd"/>
      <w:r w:rsidRPr="00862A3B">
        <w:rPr>
          <w:sz w:val="22"/>
          <w:szCs w:val="22"/>
          <w:lang w:val="ru-RU"/>
        </w:rPr>
        <w:t xml:space="preserve"> 30 % от ГФС/. Друго изключение от това правило са горските култури. </w:t>
      </w:r>
      <w:proofErr w:type="gramStart"/>
      <w:r w:rsidRPr="00862A3B">
        <w:rPr>
          <w:sz w:val="22"/>
          <w:szCs w:val="22"/>
          <w:lang w:val="ru-RU"/>
        </w:rPr>
        <w:t>В тях са необ-ходими лесовъдски намеси, които да подпомогнат устойчивостта на тези насаждения и процеса на</w:t>
      </w:r>
      <w:r>
        <w:rPr>
          <w:sz w:val="22"/>
          <w:szCs w:val="22"/>
          <w:lang w:val="ru-RU"/>
        </w:rPr>
        <w:t xml:space="preserve"> </w:t>
      </w:r>
      <w:r w:rsidRPr="00862A3B">
        <w:rPr>
          <w:sz w:val="22"/>
          <w:szCs w:val="22"/>
          <w:lang w:val="ru-RU"/>
        </w:rPr>
        <w:t>диференциация на структурата им.</w:t>
      </w:r>
      <w:r w:rsidR="0028279A">
        <w:rPr>
          <w:sz w:val="22"/>
          <w:szCs w:val="22"/>
          <w:lang w:val="ru-RU"/>
        </w:rPr>
        <w:t xml:space="preserve"> </w:t>
      </w:r>
      <w:r w:rsidRPr="00862A3B">
        <w:rPr>
          <w:sz w:val="22"/>
          <w:szCs w:val="22"/>
          <w:lang w:val="ru-RU"/>
        </w:rPr>
        <w:t>Приблизително 160 до 230 години са нужни за да се формира гора със характеристики на гора във</w:t>
      </w:r>
      <w:r>
        <w:rPr>
          <w:sz w:val="22"/>
          <w:szCs w:val="22"/>
          <w:lang w:val="ru-RU"/>
        </w:rPr>
        <w:t xml:space="preserve"> </w:t>
      </w:r>
      <w:r w:rsidRPr="00862A3B">
        <w:rPr>
          <w:sz w:val="22"/>
          <w:szCs w:val="22"/>
          <w:lang w:val="ru-RU"/>
        </w:rPr>
        <w:t>фаза на старост.</w:t>
      </w:r>
      <w:proofErr w:type="gramEnd"/>
      <w:r w:rsidRPr="00862A3B">
        <w:rPr>
          <w:sz w:val="22"/>
          <w:szCs w:val="22"/>
          <w:lang w:val="ru-RU"/>
        </w:rPr>
        <w:t xml:space="preserve"> Трансформацията от </w:t>
      </w:r>
      <w:proofErr w:type="gramStart"/>
      <w:r w:rsidRPr="00862A3B">
        <w:rPr>
          <w:sz w:val="22"/>
          <w:szCs w:val="22"/>
          <w:lang w:val="ru-RU"/>
        </w:rPr>
        <w:t>зрели</w:t>
      </w:r>
      <w:proofErr w:type="gramEnd"/>
      <w:r w:rsidRPr="00862A3B">
        <w:rPr>
          <w:sz w:val="22"/>
          <w:szCs w:val="22"/>
          <w:lang w:val="ru-RU"/>
        </w:rPr>
        <w:t xml:space="preserve"> гори към гори във фаза на старост е постепенна и про-дължителността й зависи много от </w:t>
      </w:r>
      <w:r w:rsidRPr="00862A3B">
        <w:rPr>
          <w:sz w:val="22"/>
          <w:szCs w:val="22"/>
          <w:lang w:val="ru-RU"/>
        </w:rPr>
        <w:lastRenderedPageBreak/>
        <w:t>дървесния състав (видовете до</w:t>
      </w:r>
      <w:r>
        <w:rPr>
          <w:sz w:val="22"/>
          <w:szCs w:val="22"/>
          <w:lang w:val="ru-RU"/>
        </w:rPr>
        <w:t>стигат за различно време предел</w:t>
      </w:r>
      <w:r w:rsidRPr="00862A3B">
        <w:rPr>
          <w:sz w:val="22"/>
          <w:szCs w:val="22"/>
          <w:lang w:val="ru-RU"/>
        </w:rPr>
        <w:t xml:space="preserve">на физиологична възраст), условията на месторастене (периодът </w:t>
      </w:r>
      <w:r>
        <w:rPr>
          <w:sz w:val="22"/>
          <w:szCs w:val="22"/>
          <w:lang w:val="ru-RU"/>
        </w:rPr>
        <w:t>е по-кратък на добри месторасте</w:t>
      </w:r>
      <w:r w:rsidRPr="00862A3B">
        <w:rPr>
          <w:sz w:val="22"/>
          <w:szCs w:val="22"/>
          <w:lang w:val="ru-RU"/>
        </w:rPr>
        <w:t>ния, отколкото на бедни) и първоначалната структура на насажденията (при хомогенна структура епо-бавно в сравнение с хетерогенната).</w:t>
      </w:r>
      <w:r w:rsidR="00240EAD">
        <w:rPr>
          <w:sz w:val="22"/>
          <w:szCs w:val="22"/>
          <w:lang w:val="ru-RU"/>
        </w:rPr>
        <w:t xml:space="preserve"> </w:t>
      </w:r>
    </w:p>
    <w:p w:rsidR="00862A3B" w:rsidRPr="009709EF" w:rsidRDefault="00862A3B" w:rsidP="00862A3B">
      <w:pPr>
        <w:pStyle w:val="21"/>
        <w:spacing w:after="0" w:line="240" w:lineRule="auto"/>
        <w:jc w:val="both"/>
        <w:rPr>
          <w:sz w:val="22"/>
          <w:szCs w:val="22"/>
        </w:rPr>
      </w:pPr>
    </w:p>
    <w:p w:rsidR="009273D4" w:rsidRPr="00B41962" w:rsidRDefault="009273D4" w:rsidP="009709EF">
      <w:pPr>
        <w:pStyle w:val="21"/>
        <w:spacing w:line="240" w:lineRule="auto"/>
        <w:jc w:val="both"/>
        <w:rPr>
          <w:sz w:val="22"/>
          <w:szCs w:val="22"/>
        </w:rPr>
      </w:pPr>
      <w:r w:rsidRPr="00FC0DC5">
        <w:rPr>
          <w:sz w:val="22"/>
          <w:szCs w:val="22"/>
        </w:rPr>
        <w:t>ПРЕПОРЪКИ И УКАЗАНИЯ ЗА МОНИТОРИНГ НА ВКС 3</w:t>
      </w:r>
      <w:bookmarkEnd w:id="11"/>
    </w:p>
    <w:p w:rsidR="009273D4" w:rsidRPr="00F42A92" w:rsidRDefault="009273D4" w:rsidP="00673C1E">
      <w:pPr>
        <w:ind w:firstLine="708"/>
        <w:jc w:val="both"/>
        <w:rPr>
          <w:sz w:val="22"/>
          <w:szCs w:val="22"/>
          <w:lang w:val="ru-RU"/>
        </w:rPr>
      </w:pPr>
      <w:r w:rsidRPr="00F42A92">
        <w:rPr>
          <w:sz w:val="22"/>
          <w:szCs w:val="22"/>
          <w:lang w:val="ru-RU"/>
        </w:rPr>
        <w:t xml:space="preserve">Мониторингът на тези ГВКС включва изършване на периодични наблюдения и анализ на състоянието </w:t>
      </w:r>
      <w:proofErr w:type="gramStart"/>
      <w:r w:rsidRPr="00F42A92">
        <w:rPr>
          <w:sz w:val="22"/>
          <w:szCs w:val="22"/>
          <w:lang w:val="ru-RU"/>
        </w:rPr>
        <w:t>на</w:t>
      </w:r>
      <w:proofErr w:type="gramEnd"/>
      <w:r w:rsidRPr="00F42A92">
        <w:rPr>
          <w:sz w:val="22"/>
          <w:szCs w:val="22"/>
          <w:lang w:val="ru-RU"/>
        </w:rPr>
        <w:t xml:space="preserve"> </w:t>
      </w:r>
      <w:proofErr w:type="gramStart"/>
      <w:r w:rsidRPr="00F42A92">
        <w:rPr>
          <w:sz w:val="22"/>
          <w:szCs w:val="22"/>
          <w:lang w:val="ru-RU"/>
        </w:rPr>
        <w:t>вида</w:t>
      </w:r>
      <w:proofErr w:type="gramEnd"/>
      <w:r w:rsidRPr="00F42A92">
        <w:rPr>
          <w:sz w:val="22"/>
          <w:szCs w:val="22"/>
          <w:lang w:val="ru-RU"/>
        </w:rPr>
        <w:t xml:space="preserve"> гора, чрез теренни наблюдения и разработване и прилагане на отделна програма за всеки вид гора.</w:t>
      </w:r>
    </w:p>
    <w:p w:rsidR="009273D4" w:rsidRPr="00673C1E" w:rsidRDefault="009273D4" w:rsidP="00673C1E">
      <w:pPr>
        <w:pStyle w:val="ab"/>
        <w:numPr>
          <w:ilvl w:val="0"/>
          <w:numId w:val="34"/>
        </w:numPr>
        <w:jc w:val="both"/>
        <w:rPr>
          <w:sz w:val="22"/>
          <w:szCs w:val="22"/>
          <w:lang w:val="ru-RU"/>
        </w:rPr>
      </w:pPr>
      <w:r w:rsidRPr="00673C1E">
        <w:rPr>
          <w:sz w:val="22"/>
          <w:szCs w:val="22"/>
          <w:lang w:val="ru-RU"/>
        </w:rPr>
        <w:t xml:space="preserve">Програмата за мониторинг трябва да бъде разработена със стандартни оперативни процедури, които да включват ясни индикатори, подходящи </w:t>
      </w:r>
      <w:proofErr w:type="gramStart"/>
      <w:r w:rsidRPr="00673C1E">
        <w:rPr>
          <w:sz w:val="22"/>
          <w:szCs w:val="22"/>
          <w:lang w:val="ru-RU"/>
        </w:rPr>
        <w:t>за</w:t>
      </w:r>
      <w:proofErr w:type="gramEnd"/>
      <w:r w:rsidRPr="00673C1E">
        <w:rPr>
          <w:sz w:val="22"/>
          <w:szCs w:val="22"/>
          <w:lang w:val="ru-RU"/>
        </w:rPr>
        <w:t xml:space="preserve"> целите на стопанисване. Тя се провежда поне веднъж годишно. Ако е необходимо сезонно отчитане мониторинга може да се прилага по-често, т.е. ако в горскостопанската единица настъпват значими събития само през определени месеци. </w:t>
      </w:r>
    </w:p>
    <w:p w:rsidR="009273D4" w:rsidRPr="00673C1E" w:rsidRDefault="009273D4" w:rsidP="00673C1E">
      <w:pPr>
        <w:pStyle w:val="ab"/>
        <w:numPr>
          <w:ilvl w:val="0"/>
          <w:numId w:val="34"/>
        </w:numPr>
        <w:jc w:val="both"/>
        <w:rPr>
          <w:sz w:val="22"/>
          <w:szCs w:val="22"/>
          <w:lang w:val="ru-RU"/>
        </w:rPr>
      </w:pPr>
      <w:proofErr w:type="gramStart"/>
      <w:r w:rsidRPr="00673C1E">
        <w:rPr>
          <w:sz w:val="22"/>
          <w:szCs w:val="22"/>
          <w:lang w:val="ru-RU"/>
        </w:rPr>
        <w:t>При теренната работа да се извършва наблюдение на показатели като жизненост на отделните дървета, структура на насаждението, здравословно състояние, наличие на дегенеративни процеси, честотата, размери и разположение на празните пространства, нивата на фрагментация, базовата територия, наличието на сукцесия и нейната посока и т.н. и/или интерпретация на дистанционно получени данни.</w:t>
      </w:r>
      <w:proofErr w:type="gramEnd"/>
    </w:p>
    <w:p w:rsidR="009273D4" w:rsidRPr="00673C1E" w:rsidRDefault="009273D4" w:rsidP="00673C1E">
      <w:pPr>
        <w:pStyle w:val="ab"/>
        <w:numPr>
          <w:ilvl w:val="0"/>
          <w:numId w:val="34"/>
        </w:numPr>
        <w:jc w:val="both"/>
        <w:rPr>
          <w:sz w:val="22"/>
          <w:szCs w:val="22"/>
          <w:lang w:val="ru-RU"/>
        </w:rPr>
      </w:pPr>
      <w:r w:rsidRPr="00673C1E">
        <w:rPr>
          <w:sz w:val="22"/>
          <w:szCs w:val="22"/>
          <w:lang w:val="ru-RU"/>
        </w:rPr>
        <w:t xml:space="preserve">Трябва да се </w:t>
      </w:r>
      <w:proofErr w:type="gramStart"/>
      <w:r w:rsidRPr="00673C1E">
        <w:rPr>
          <w:sz w:val="22"/>
          <w:szCs w:val="22"/>
          <w:lang w:val="ru-RU"/>
        </w:rPr>
        <w:t>установят заплахите за видовете гори</w:t>
      </w:r>
      <w:proofErr w:type="gramEnd"/>
      <w:r w:rsidRPr="00673C1E">
        <w:rPr>
          <w:sz w:val="22"/>
          <w:szCs w:val="22"/>
          <w:lang w:val="ru-RU"/>
        </w:rPr>
        <w:t xml:space="preserve"> с ВКС 3 и доколко сериозни са те, и да се определят мерките, които трябва да се вземат за намаляването им.</w:t>
      </w:r>
    </w:p>
    <w:p w:rsidR="009273D4" w:rsidRPr="00673C1E" w:rsidRDefault="009273D4" w:rsidP="00673C1E">
      <w:pPr>
        <w:pStyle w:val="ab"/>
        <w:numPr>
          <w:ilvl w:val="0"/>
          <w:numId w:val="34"/>
        </w:numPr>
        <w:jc w:val="both"/>
        <w:rPr>
          <w:sz w:val="22"/>
          <w:szCs w:val="22"/>
          <w:lang w:val="ru-RU"/>
        </w:rPr>
      </w:pPr>
      <w:r w:rsidRPr="00673C1E">
        <w:rPr>
          <w:sz w:val="22"/>
          <w:szCs w:val="22"/>
          <w:lang w:val="ru-RU"/>
        </w:rPr>
        <w:t xml:space="preserve">За успешно прилагане на процедурите по мониторинг е необходимо обучение на персонала, участващ в горскостопанските мероприятия, което трябва да запознае всички с ограниченията предизвикани от наличието на ВКС и мерките </w:t>
      </w:r>
      <w:proofErr w:type="gramStart"/>
      <w:r w:rsidRPr="00673C1E">
        <w:rPr>
          <w:sz w:val="22"/>
          <w:szCs w:val="22"/>
          <w:lang w:val="ru-RU"/>
        </w:rPr>
        <w:t>за</w:t>
      </w:r>
      <w:proofErr w:type="gramEnd"/>
      <w:r w:rsidRPr="00673C1E">
        <w:rPr>
          <w:sz w:val="22"/>
          <w:szCs w:val="22"/>
          <w:lang w:val="ru-RU"/>
        </w:rPr>
        <w:t xml:space="preserve"> неговото опазване.</w:t>
      </w:r>
    </w:p>
    <w:p w:rsidR="009273D4" w:rsidRPr="00673C1E" w:rsidRDefault="009273D4" w:rsidP="00673C1E">
      <w:pPr>
        <w:pStyle w:val="ab"/>
        <w:numPr>
          <w:ilvl w:val="0"/>
          <w:numId w:val="34"/>
        </w:numPr>
        <w:jc w:val="both"/>
        <w:rPr>
          <w:sz w:val="22"/>
          <w:szCs w:val="22"/>
          <w:lang w:val="ru-RU"/>
        </w:rPr>
      </w:pPr>
      <w:r w:rsidRPr="00673C1E">
        <w:rPr>
          <w:sz w:val="22"/>
          <w:szCs w:val="22"/>
          <w:lang w:val="ru-RU"/>
        </w:rPr>
        <w:t xml:space="preserve">При извършване </w:t>
      </w:r>
      <w:proofErr w:type="gramStart"/>
      <w:r w:rsidRPr="00673C1E">
        <w:rPr>
          <w:sz w:val="22"/>
          <w:szCs w:val="22"/>
          <w:lang w:val="ru-RU"/>
        </w:rPr>
        <w:t>на</w:t>
      </w:r>
      <w:proofErr w:type="gramEnd"/>
      <w:r w:rsidRPr="00673C1E">
        <w:rPr>
          <w:sz w:val="22"/>
          <w:szCs w:val="22"/>
          <w:lang w:val="ru-RU"/>
        </w:rPr>
        <w:t xml:space="preserve"> мониторинга може да се окаже, че плановете за управление не отразяват реалното състояние на горите, заплахите и тенденциите. В такъв случай трябва да се потърси съвет от специалисти, които да определят дали има пропуски в плановете и дали досегашния модел на стопанисване е критичен за опазването </w:t>
      </w:r>
      <w:proofErr w:type="gramStart"/>
      <w:r w:rsidRPr="00673C1E">
        <w:rPr>
          <w:sz w:val="22"/>
          <w:szCs w:val="22"/>
          <w:lang w:val="ru-RU"/>
        </w:rPr>
        <w:t>на</w:t>
      </w:r>
      <w:proofErr w:type="gramEnd"/>
      <w:r w:rsidRPr="00673C1E">
        <w:rPr>
          <w:sz w:val="22"/>
          <w:szCs w:val="22"/>
          <w:lang w:val="ru-RU"/>
        </w:rPr>
        <w:t xml:space="preserve"> вида екосистема. При установяване необходимост от промяна към по-строг режим на стопанисване, териториите с наличие на ВКС 3 могат да бъдат включени  в План за действие за опазване </w:t>
      </w:r>
      <w:proofErr w:type="gramStart"/>
      <w:r w:rsidRPr="00673C1E">
        <w:rPr>
          <w:sz w:val="22"/>
          <w:szCs w:val="22"/>
          <w:lang w:val="ru-RU"/>
        </w:rPr>
        <w:t>на</w:t>
      </w:r>
      <w:proofErr w:type="gramEnd"/>
      <w:r w:rsidRPr="00673C1E">
        <w:rPr>
          <w:sz w:val="22"/>
          <w:szCs w:val="22"/>
          <w:lang w:val="ru-RU"/>
        </w:rPr>
        <w:t xml:space="preserve"> биоразнообразието в рамките на по-голям ландшафтен обект или могат да бъдат включени в защитени територии.</w:t>
      </w:r>
    </w:p>
    <w:p w:rsidR="000753D1" w:rsidRDefault="000753D1" w:rsidP="000753D1">
      <w:pPr>
        <w:pStyle w:val="ab"/>
        <w:ind w:left="360"/>
        <w:rPr>
          <w:rFonts w:ascii="Arial" w:hAnsi="Arial" w:cs="Arial"/>
          <w:sz w:val="30"/>
          <w:szCs w:val="30"/>
        </w:rPr>
      </w:pPr>
    </w:p>
    <w:p w:rsidR="000753D1" w:rsidRDefault="000753D1" w:rsidP="000753D1">
      <w:pPr>
        <w:pStyle w:val="ab"/>
        <w:ind w:left="360"/>
        <w:rPr>
          <w:sz w:val="22"/>
          <w:szCs w:val="22"/>
        </w:rPr>
      </w:pPr>
      <w:r w:rsidRPr="000753D1">
        <w:rPr>
          <w:sz w:val="22"/>
          <w:szCs w:val="22"/>
        </w:rPr>
        <w:t>ЗАПЛАХИ:</w:t>
      </w:r>
    </w:p>
    <w:p w:rsidR="000753D1" w:rsidRDefault="000753D1" w:rsidP="000753D1">
      <w:pPr>
        <w:pStyle w:val="ab"/>
        <w:ind w:left="360"/>
        <w:rPr>
          <w:sz w:val="22"/>
          <w:szCs w:val="22"/>
        </w:rPr>
      </w:pPr>
      <w:r w:rsidRPr="000753D1">
        <w:rPr>
          <w:sz w:val="22"/>
          <w:szCs w:val="22"/>
        </w:rPr>
        <w:t xml:space="preserve">•Намаляване на процента на лесистост. </w:t>
      </w:r>
    </w:p>
    <w:p w:rsidR="000753D1" w:rsidRDefault="000753D1" w:rsidP="000753D1">
      <w:pPr>
        <w:pStyle w:val="ab"/>
        <w:ind w:left="360"/>
        <w:rPr>
          <w:sz w:val="22"/>
          <w:szCs w:val="22"/>
        </w:rPr>
      </w:pPr>
      <w:r w:rsidRPr="000753D1">
        <w:rPr>
          <w:sz w:val="22"/>
          <w:szCs w:val="22"/>
        </w:rPr>
        <w:t xml:space="preserve">•Намаляване на процента на ГФС. </w:t>
      </w:r>
    </w:p>
    <w:p w:rsidR="000753D1" w:rsidRPr="000753D1" w:rsidRDefault="000753D1" w:rsidP="000753D1">
      <w:pPr>
        <w:pStyle w:val="ab"/>
        <w:ind w:left="0" w:firstLine="360"/>
        <w:rPr>
          <w:sz w:val="22"/>
          <w:szCs w:val="22"/>
        </w:rPr>
      </w:pPr>
      <w:r w:rsidRPr="000753D1">
        <w:rPr>
          <w:sz w:val="22"/>
          <w:szCs w:val="22"/>
        </w:rPr>
        <w:t>•Изчистване на насажденията от мъртва и биотопна дървесина, в т.ч. дървета с хралупи, единични и групи със стари дървета.</w:t>
      </w:r>
    </w:p>
    <w:p w:rsidR="000753D1" w:rsidRDefault="000753D1" w:rsidP="000753D1">
      <w:pPr>
        <w:ind w:firstLine="360"/>
        <w:rPr>
          <w:sz w:val="22"/>
          <w:szCs w:val="22"/>
        </w:rPr>
      </w:pPr>
      <w:r w:rsidRPr="000753D1">
        <w:rPr>
          <w:sz w:val="22"/>
          <w:szCs w:val="22"/>
        </w:rPr>
        <w:t>•Изкуствено залесяване на естествени открити пространства.</w:t>
      </w:r>
    </w:p>
    <w:p w:rsidR="009273D4" w:rsidRDefault="000753D1" w:rsidP="000753D1">
      <w:pPr>
        <w:ind w:firstLine="360"/>
        <w:rPr>
          <w:sz w:val="22"/>
          <w:szCs w:val="22"/>
        </w:rPr>
      </w:pPr>
      <w:r w:rsidRPr="000753D1">
        <w:rPr>
          <w:sz w:val="22"/>
          <w:szCs w:val="22"/>
        </w:rPr>
        <w:t>•Антропогенна фрагментираност на територията</w:t>
      </w:r>
    </w:p>
    <w:p w:rsidR="000753D1" w:rsidRPr="000753D1" w:rsidRDefault="000753D1" w:rsidP="000753D1">
      <w:pPr>
        <w:ind w:firstLine="360"/>
        <w:rPr>
          <w:b/>
          <w:sz w:val="22"/>
          <w:szCs w:val="22"/>
          <w:lang w:val="ru-RU"/>
        </w:rPr>
      </w:pPr>
    </w:p>
    <w:p w:rsidR="009273D4" w:rsidRPr="0028279A" w:rsidRDefault="0028279A" w:rsidP="0028279A">
      <w:pPr>
        <w:pStyle w:val="a3"/>
        <w:pBdr>
          <w:top w:val="single" w:sz="4" w:space="1" w:color="auto"/>
          <w:bottom w:val="single" w:sz="4" w:space="1" w:color="auto"/>
        </w:pBdr>
        <w:rPr>
          <w:b/>
          <w:color w:val="000000"/>
          <w:sz w:val="22"/>
          <w:szCs w:val="22"/>
          <w:lang w:val="bg-BG"/>
        </w:rPr>
      </w:pPr>
      <w:r w:rsidRPr="0028279A">
        <w:rPr>
          <w:b/>
          <w:color w:val="000000"/>
          <w:sz w:val="22"/>
          <w:szCs w:val="22"/>
          <w:lang w:val="bg-BG"/>
        </w:rPr>
        <w:t>ВКС 4. ЕКОСИСТЕМНИ УСЛУГИ ОТ КРИТИЧНО ЗНАЧЕНИЕ</w:t>
      </w:r>
    </w:p>
    <w:p w:rsidR="0028279A" w:rsidRPr="0028279A" w:rsidRDefault="0028279A" w:rsidP="0028279A">
      <w:pPr>
        <w:pStyle w:val="a3"/>
        <w:rPr>
          <w:b/>
          <w:color w:val="000000"/>
          <w:sz w:val="22"/>
          <w:szCs w:val="22"/>
          <w:lang w:val="bg-BG"/>
        </w:rPr>
      </w:pPr>
      <w:r w:rsidRPr="0028279A">
        <w:rPr>
          <w:b/>
          <w:color w:val="000000"/>
          <w:sz w:val="22"/>
          <w:szCs w:val="22"/>
          <w:lang w:val="bg-BG"/>
        </w:rPr>
        <w:t>Основни екосистемни услуги от критично (незаменимо) значение в определени</w:t>
      </w:r>
      <w:r>
        <w:rPr>
          <w:b/>
          <w:color w:val="000000"/>
          <w:sz w:val="22"/>
          <w:szCs w:val="22"/>
          <w:lang w:val="bg-BG"/>
        </w:rPr>
        <w:t xml:space="preserve"> </w:t>
      </w:r>
      <w:r w:rsidRPr="0028279A">
        <w:rPr>
          <w:b/>
          <w:color w:val="000000"/>
          <w:sz w:val="22"/>
          <w:szCs w:val="22"/>
          <w:lang w:val="bg-BG"/>
        </w:rPr>
        <w:t>ситуации вкл., опазване на водосбори и контрол на ерозията на уязвими почви</w:t>
      </w:r>
      <w:r>
        <w:rPr>
          <w:b/>
          <w:color w:val="000000"/>
          <w:sz w:val="22"/>
          <w:szCs w:val="22"/>
          <w:lang w:val="bg-BG"/>
        </w:rPr>
        <w:t xml:space="preserve"> </w:t>
      </w:r>
      <w:r w:rsidRPr="0028279A">
        <w:rPr>
          <w:b/>
          <w:color w:val="000000"/>
          <w:sz w:val="22"/>
          <w:szCs w:val="22"/>
          <w:lang w:val="bg-BG"/>
        </w:rPr>
        <w:t>и склонове.</w:t>
      </w:r>
    </w:p>
    <w:p w:rsidR="0028279A" w:rsidRDefault="0028279A" w:rsidP="0028279A">
      <w:pPr>
        <w:pStyle w:val="a3"/>
        <w:rPr>
          <w:b/>
          <w:color w:val="000000"/>
          <w:sz w:val="22"/>
          <w:szCs w:val="22"/>
          <w:lang w:val="bg-BG"/>
        </w:rPr>
      </w:pPr>
    </w:p>
    <w:p w:rsidR="009273D4" w:rsidRPr="00B41962" w:rsidRDefault="009273D4" w:rsidP="00367B3E">
      <w:pPr>
        <w:pStyle w:val="a3"/>
        <w:rPr>
          <w:b/>
          <w:color w:val="000000"/>
          <w:sz w:val="22"/>
          <w:szCs w:val="22"/>
          <w:lang w:val="bg-BG"/>
        </w:rPr>
      </w:pPr>
      <w:r w:rsidRPr="00B41962">
        <w:rPr>
          <w:b/>
          <w:color w:val="000000"/>
          <w:sz w:val="22"/>
          <w:szCs w:val="22"/>
          <w:lang w:val="bg-BG"/>
        </w:rPr>
        <w:t>Тази ВКС се отнася до важните екологични функции на стопанисваната гора. Определени са следните компоненти:</w:t>
      </w:r>
    </w:p>
    <w:p w:rsidR="009273D4" w:rsidRPr="00B41962" w:rsidRDefault="009273D4" w:rsidP="00367B3E">
      <w:pPr>
        <w:pStyle w:val="a3"/>
        <w:rPr>
          <w:b/>
          <w:color w:val="000000"/>
          <w:sz w:val="22"/>
          <w:szCs w:val="22"/>
          <w:lang w:val="bg-BG"/>
        </w:rPr>
      </w:pPr>
    </w:p>
    <w:p w:rsidR="009273D4" w:rsidRPr="00B41962" w:rsidRDefault="009273D4" w:rsidP="00367B3E">
      <w:pPr>
        <w:pStyle w:val="a3"/>
        <w:numPr>
          <w:ilvl w:val="0"/>
          <w:numId w:val="7"/>
        </w:numPr>
        <w:ind w:left="0" w:firstLine="0"/>
        <w:rPr>
          <w:b/>
          <w:color w:val="000000"/>
          <w:sz w:val="22"/>
          <w:szCs w:val="22"/>
          <w:lang w:val="bg-BG"/>
        </w:rPr>
      </w:pPr>
      <w:r w:rsidRPr="00B41962">
        <w:rPr>
          <w:b/>
          <w:color w:val="000000"/>
          <w:sz w:val="22"/>
          <w:szCs w:val="22"/>
          <w:lang w:val="bg-BG"/>
        </w:rPr>
        <w:t>Гори представляващи единствени източници на питейна вода</w:t>
      </w:r>
    </w:p>
    <w:p w:rsidR="009273D4" w:rsidRPr="00B41962" w:rsidRDefault="009273D4" w:rsidP="00367B3E">
      <w:pPr>
        <w:pStyle w:val="a3"/>
        <w:numPr>
          <w:ilvl w:val="0"/>
          <w:numId w:val="7"/>
        </w:numPr>
        <w:ind w:left="0" w:firstLine="0"/>
        <w:rPr>
          <w:b/>
          <w:color w:val="000000"/>
          <w:sz w:val="22"/>
          <w:szCs w:val="22"/>
          <w:lang w:val="ru-RU"/>
        </w:rPr>
      </w:pPr>
      <w:r w:rsidRPr="00B41962">
        <w:rPr>
          <w:b/>
          <w:color w:val="000000"/>
          <w:sz w:val="22"/>
          <w:szCs w:val="22"/>
          <w:lang w:val="bg-BG"/>
        </w:rPr>
        <w:t>Гори от решаващо значение за водосбора</w:t>
      </w:r>
    </w:p>
    <w:p w:rsidR="009273D4" w:rsidRPr="00B41962" w:rsidRDefault="009273D4" w:rsidP="00367B3E">
      <w:pPr>
        <w:pStyle w:val="a3"/>
        <w:numPr>
          <w:ilvl w:val="0"/>
          <w:numId w:val="7"/>
        </w:numPr>
        <w:ind w:left="0" w:firstLine="0"/>
        <w:rPr>
          <w:b/>
          <w:color w:val="000000"/>
          <w:sz w:val="22"/>
          <w:szCs w:val="22"/>
        </w:rPr>
      </w:pPr>
      <w:r w:rsidRPr="00B41962">
        <w:rPr>
          <w:b/>
          <w:color w:val="000000"/>
          <w:sz w:val="22"/>
          <w:szCs w:val="22"/>
          <w:lang w:val="bg-BG"/>
        </w:rPr>
        <w:t>Гори с решаващо противоерозионно значение</w:t>
      </w:r>
    </w:p>
    <w:p w:rsidR="009273D4" w:rsidRPr="00B41962" w:rsidRDefault="009273D4" w:rsidP="00367B3E">
      <w:pPr>
        <w:pStyle w:val="a3"/>
        <w:numPr>
          <w:ilvl w:val="0"/>
          <w:numId w:val="7"/>
        </w:numPr>
        <w:ind w:left="0" w:firstLine="0"/>
        <w:rPr>
          <w:b/>
          <w:color w:val="000000"/>
          <w:sz w:val="22"/>
          <w:szCs w:val="22"/>
        </w:rPr>
      </w:pPr>
      <w:r w:rsidRPr="00B41962">
        <w:rPr>
          <w:b/>
          <w:color w:val="000000"/>
          <w:sz w:val="22"/>
          <w:szCs w:val="22"/>
          <w:lang w:val="bg-BG"/>
        </w:rPr>
        <w:t>Гори с пожарозащитни функции</w:t>
      </w:r>
    </w:p>
    <w:p w:rsidR="009273D4" w:rsidRPr="00B41962" w:rsidRDefault="009273D4" w:rsidP="00367B3E">
      <w:pPr>
        <w:pStyle w:val="a3"/>
        <w:numPr>
          <w:ilvl w:val="0"/>
          <w:numId w:val="7"/>
        </w:numPr>
        <w:ind w:left="0" w:firstLine="0"/>
        <w:rPr>
          <w:b/>
          <w:color w:val="000000"/>
          <w:sz w:val="22"/>
          <w:szCs w:val="22"/>
          <w:lang w:val="bg-BG"/>
        </w:rPr>
      </w:pPr>
      <w:r w:rsidRPr="00B41962">
        <w:rPr>
          <w:b/>
          <w:color w:val="000000"/>
          <w:sz w:val="22"/>
          <w:szCs w:val="22"/>
          <w:lang w:val="bg-BG"/>
        </w:rPr>
        <w:t>Гори с решаващо значение за земеделието и рибарството</w:t>
      </w:r>
    </w:p>
    <w:p w:rsidR="009273D4" w:rsidRPr="00B41962" w:rsidRDefault="009273D4" w:rsidP="00367B3E">
      <w:pPr>
        <w:jc w:val="both"/>
        <w:rPr>
          <w:color w:val="000000"/>
          <w:sz w:val="22"/>
          <w:szCs w:val="22"/>
          <w:highlight w:val="yellow"/>
        </w:rPr>
      </w:pPr>
    </w:p>
    <w:p w:rsidR="009273D4" w:rsidRPr="00673C1E" w:rsidRDefault="009273D4" w:rsidP="00673C1E">
      <w:pPr>
        <w:ind w:firstLine="708"/>
        <w:jc w:val="both"/>
        <w:rPr>
          <w:sz w:val="22"/>
          <w:szCs w:val="22"/>
          <w:lang w:val="ru-RU"/>
        </w:rPr>
      </w:pPr>
      <w:r w:rsidRPr="00673C1E">
        <w:rPr>
          <w:sz w:val="22"/>
          <w:szCs w:val="22"/>
          <w:lang w:val="ru-RU"/>
        </w:rPr>
        <w:t xml:space="preserve">На територията на ДГС </w:t>
      </w:r>
      <w:r>
        <w:rPr>
          <w:sz w:val="22"/>
          <w:szCs w:val="22"/>
        </w:rPr>
        <w:t>Добрич</w:t>
      </w:r>
      <w:r w:rsidRPr="00673C1E">
        <w:rPr>
          <w:sz w:val="22"/>
          <w:szCs w:val="22"/>
          <w:lang w:val="ru-RU"/>
        </w:rPr>
        <w:t xml:space="preserve"> са представени някои типове ГВКС, свързани с екологичните функции на горските екосистеми. </w:t>
      </w:r>
      <w:proofErr w:type="gramStart"/>
      <w:r w:rsidRPr="00673C1E">
        <w:rPr>
          <w:sz w:val="22"/>
          <w:szCs w:val="22"/>
          <w:lang w:val="ru-RU"/>
        </w:rPr>
        <w:t xml:space="preserve">Определянето на тези консервационни стойности е извършено по данни от </w:t>
      </w:r>
      <w:r>
        <w:rPr>
          <w:sz w:val="22"/>
          <w:szCs w:val="22"/>
        </w:rPr>
        <w:t>горскостопанския план от 2015 г.</w:t>
      </w:r>
      <w:r w:rsidRPr="00673C1E">
        <w:rPr>
          <w:sz w:val="22"/>
          <w:szCs w:val="22"/>
          <w:lang w:val="ru-RU"/>
        </w:rPr>
        <w:t xml:space="preserve"> За всяка една от идентифицираните ВКС-та за територията на ДГС </w:t>
      </w:r>
      <w:r>
        <w:rPr>
          <w:sz w:val="22"/>
          <w:szCs w:val="22"/>
        </w:rPr>
        <w:t>Добрич</w:t>
      </w:r>
      <w:r w:rsidR="0028279A">
        <w:rPr>
          <w:sz w:val="22"/>
          <w:szCs w:val="22"/>
        </w:rPr>
        <w:t xml:space="preserve"> </w:t>
      </w:r>
      <w:r w:rsidRPr="00673C1E">
        <w:rPr>
          <w:sz w:val="22"/>
          <w:szCs w:val="22"/>
          <w:lang w:val="ru-RU"/>
        </w:rPr>
        <w:t>са разписани</w:t>
      </w:r>
      <w:r w:rsidR="0028279A">
        <w:rPr>
          <w:sz w:val="22"/>
          <w:szCs w:val="22"/>
          <w:lang w:val="ru-RU"/>
        </w:rPr>
        <w:t xml:space="preserve"> конкретни мерки за стопанисване</w:t>
      </w:r>
      <w:r w:rsidRPr="00673C1E">
        <w:rPr>
          <w:sz w:val="22"/>
          <w:szCs w:val="22"/>
          <w:lang w:val="ru-RU"/>
        </w:rPr>
        <w:t xml:space="preserve"> и мониторинг.</w:t>
      </w:r>
      <w:proofErr w:type="gramEnd"/>
    </w:p>
    <w:p w:rsidR="009273D4" w:rsidRPr="00673C1E" w:rsidRDefault="009273D4" w:rsidP="00673C1E">
      <w:pPr>
        <w:ind w:firstLine="708"/>
        <w:jc w:val="both"/>
        <w:rPr>
          <w:sz w:val="22"/>
          <w:szCs w:val="22"/>
          <w:lang w:val="ru-RU"/>
        </w:rPr>
      </w:pPr>
    </w:p>
    <w:p w:rsidR="009273D4" w:rsidRPr="00FB1225" w:rsidRDefault="009273D4" w:rsidP="00FB1225">
      <w:pPr>
        <w:pStyle w:val="1"/>
        <w:pBdr>
          <w:top w:val="single" w:sz="4" w:space="1" w:color="auto"/>
          <w:bottom w:val="single" w:sz="4" w:space="1" w:color="auto"/>
        </w:pBdr>
        <w:rPr>
          <w:color w:val="000000"/>
          <w:sz w:val="22"/>
          <w:szCs w:val="22"/>
        </w:rPr>
      </w:pPr>
      <w:bookmarkStart w:id="12" w:name="_Toc45425037"/>
      <w:bookmarkStart w:id="13" w:name="_Toc77398985"/>
      <w:r w:rsidRPr="00FB1225">
        <w:rPr>
          <w:color w:val="000000"/>
          <w:sz w:val="22"/>
          <w:szCs w:val="22"/>
        </w:rPr>
        <w:t>ВКС 4.1 ГОРИ – ЕДИНСТВЕНИ ИЗТОЧНИЦИ НА ПИТЕЙНА ВОДА</w:t>
      </w:r>
      <w:bookmarkEnd w:id="12"/>
      <w:bookmarkEnd w:id="13"/>
    </w:p>
    <w:p w:rsidR="009273D4" w:rsidRPr="00FB1225" w:rsidRDefault="009273D4" w:rsidP="00FB1225">
      <w:pPr>
        <w:rPr>
          <w:color w:val="000000"/>
          <w:sz w:val="22"/>
          <w:szCs w:val="22"/>
          <w:lang w:val="be-BY"/>
        </w:rPr>
      </w:pPr>
    </w:p>
    <w:p w:rsidR="009273D4" w:rsidRPr="00FB1225" w:rsidRDefault="009273D4" w:rsidP="00FB1225">
      <w:pPr>
        <w:jc w:val="both"/>
        <w:rPr>
          <w:color w:val="000000"/>
          <w:sz w:val="22"/>
          <w:szCs w:val="22"/>
          <w:lang w:val="be-BY"/>
        </w:rPr>
      </w:pPr>
      <w:r w:rsidRPr="00FB1225">
        <w:rPr>
          <w:b/>
          <w:color w:val="000000"/>
          <w:sz w:val="22"/>
          <w:szCs w:val="22"/>
        </w:rPr>
        <w:lastRenderedPageBreak/>
        <w:t>В България за ГВКС се считат всички ЗГГФ попадащи в рамките на санитарно-охранителните зони 1 и 2 на източници за питейно-битово водоснабдяване, определени по реда на Наредба 3 от 2000 г. За ВКС се считат също и ЗГГФ попадащи в близост до източници за питейно-битово водоснабдяване, но без определени официални СОЗ, когато те са територии, включващи реката и крайбрежните заливаеми ивици на разстояние от 3500 м над водовземането и 50 м под него с широчина не по-малка от 1500 м от двете страни на реката.</w:t>
      </w:r>
    </w:p>
    <w:p w:rsidR="009273D4" w:rsidRPr="00FB1225" w:rsidRDefault="009273D4" w:rsidP="00FB1225">
      <w:pPr>
        <w:rPr>
          <w:color w:val="000000"/>
          <w:sz w:val="22"/>
          <w:szCs w:val="22"/>
          <w:lang w:val="be-BY"/>
        </w:rPr>
      </w:pPr>
    </w:p>
    <w:p w:rsidR="009273D4" w:rsidRPr="00FB1225" w:rsidRDefault="009273D4" w:rsidP="00FB1225">
      <w:pPr>
        <w:ind w:firstLine="708"/>
        <w:jc w:val="both"/>
        <w:rPr>
          <w:sz w:val="22"/>
          <w:szCs w:val="22"/>
          <w:lang w:val="ru-RU"/>
        </w:rPr>
      </w:pPr>
      <w:r w:rsidRPr="00FB1225">
        <w:rPr>
          <w:sz w:val="22"/>
          <w:szCs w:val="22"/>
        </w:rPr>
        <w:t>Т</w:t>
      </w:r>
      <w:r w:rsidRPr="00FB1225">
        <w:rPr>
          <w:sz w:val="22"/>
          <w:szCs w:val="22"/>
          <w:lang w:val="ru-RU"/>
        </w:rPr>
        <w:t xml:space="preserve">ериторията на ДГС Добрич </w:t>
      </w:r>
      <w:r w:rsidRPr="00FB1225">
        <w:rPr>
          <w:sz w:val="22"/>
          <w:szCs w:val="22"/>
        </w:rPr>
        <w:t xml:space="preserve">не попада в </w:t>
      </w:r>
      <w:r w:rsidRPr="00FB1225">
        <w:rPr>
          <w:sz w:val="22"/>
          <w:szCs w:val="22"/>
          <w:lang w:val="ru-RU"/>
        </w:rPr>
        <w:t xml:space="preserve"> тази консервационна стойност</w:t>
      </w:r>
      <w:r w:rsidRPr="00FB1225">
        <w:rPr>
          <w:sz w:val="22"/>
          <w:szCs w:val="22"/>
        </w:rPr>
        <w:t>.Няма</w:t>
      </w:r>
      <w:r w:rsidRPr="00FB1225">
        <w:rPr>
          <w:sz w:val="22"/>
          <w:szCs w:val="22"/>
          <w:lang w:val="ru-RU"/>
        </w:rPr>
        <w:t xml:space="preserve"> отдели и подотдели, определени като вододайн</w:t>
      </w:r>
      <w:r w:rsidRPr="00FB1225">
        <w:rPr>
          <w:sz w:val="22"/>
          <w:szCs w:val="22"/>
        </w:rPr>
        <w:t>а</w:t>
      </w:r>
      <w:r w:rsidRPr="00FB1225">
        <w:rPr>
          <w:sz w:val="22"/>
          <w:szCs w:val="22"/>
          <w:lang w:val="ru-RU"/>
        </w:rPr>
        <w:t xml:space="preserve"> зона, обособени с цел снабдяване на населените места с вода за питейно-битови нужди. </w:t>
      </w:r>
    </w:p>
    <w:p w:rsidR="009273D4" w:rsidRPr="00FB1225" w:rsidRDefault="009273D4" w:rsidP="00FB1225">
      <w:pPr>
        <w:ind w:firstLine="708"/>
        <w:jc w:val="both"/>
        <w:rPr>
          <w:sz w:val="22"/>
          <w:szCs w:val="22"/>
          <w:lang w:val="ru-RU"/>
        </w:rPr>
      </w:pPr>
      <w:bookmarkStart w:id="14" w:name="_Toc77398989"/>
      <w:r w:rsidRPr="00FB1225">
        <w:rPr>
          <w:b/>
          <w:sz w:val="22"/>
          <w:szCs w:val="22"/>
          <w:lang w:val="ru-RU"/>
        </w:rPr>
        <w:t>Таблица № 3</w:t>
      </w:r>
      <w:r w:rsidRPr="00FB1225">
        <w:rPr>
          <w:sz w:val="22"/>
          <w:szCs w:val="22"/>
          <w:lang w:val="ru-RU"/>
        </w:rPr>
        <w:t xml:space="preserve">. Списък </w:t>
      </w:r>
      <w:proofErr w:type="gramStart"/>
      <w:r w:rsidRPr="00FB1225">
        <w:rPr>
          <w:sz w:val="22"/>
          <w:szCs w:val="22"/>
          <w:lang w:val="ru-RU"/>
        </w:rPr>
        <w:t>на отдели</w:t>
      </w:r>
      <w:proofErr w:type="gramEnd"/>
      <w:r w:rsidRPr="00FB1225">
        <w:rPr>
          <w:sz w:val="22"/>
          <w:szCs w:val="22"/>
          <w:lang w:val="ru-RU"/>
        </w:rPr>
        <w:t xml:space="preserve"> и подотдели, определени като </w:t>
      </w:r>
      <w:r w:rsidRPr="00FB1225">
        <w:rPr>
          <w:sz w:val="22"/>
          <w:szCs w:val="22"/>
        </w:rPr>
        <w:t>каптажи</w:t>
      </w:r>
      <w:r w:rsidRPr="00FB1225">
        <w:rPr>
          <w:sz w:val="22"/>
          <w:szCs w:val="22"/>
          <w:lang w:val="ru-RU"/>
        </w:rPr>
        <w:t xml:space="preserve"> за ДГС Добрич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6892"/>
      </w:tblGrid>
      <w:tr w:rsidR="009273D4" w:rsidRPr="00FB1225" w:rsidTr="00BD3A66">
        <w:tc>
          <w:tcPr>
            <w:tcW w:w="1503" w:type="pct"/>
            <w:vAlign w:val="center"/>
          </w:tcPr>
          <w:p w:rsidR="009273D4" w:rsidRPr="00FB1225" w:rsidRDefault="009273D4" w:rsidP="00FB1225">
            <w:pPr>
              <w:jc w:val="center"/>
              <w:rPr>
                <w:b/>
                <w:color w:val="000000"/>
                <w:sz w:val="20"/>
                <w:szCs w:val="20"/>
              </w:rPr>
            </w:pPr>
            <w:r w:rsidRPr="00FB1225">
              <w:rPr>
                <w:b/>
                <w:color w:val="000000"/>
                <w:sz w:val="20"/>
                <w:szCs w:val="20"/>
              </w:rPr>
              <w:t xml:space="preserve">ДГС </w:t>
            </w:r>
            <w:r w:rsidRPr="00FB1225">
              <w:rPr>
                <w:sz w:val="22"/>
                <w:szCs w:val="22"/>
                <w:lang w:val="ru-RU"/>
              </w:rPr>
              <w:t>Добрич</w:t>
            </w:r>
          </w:p>
        </w:tc>
        <w:tc>
          <w:tcPr>
            <w:tcW w:w="3497" w:type="pct"/>
            <w:vAlign w:val="center"/>
          </w:tcPr>
          <w:p w:rsidR="009273D4" w:rsidRPr="00FB1225" w:rsidRDefault="009273D4" w:rsidP="00FB1225">
            <w:pPr>
              <w:jc w:val="center"/>
              <w:rPr>
                <w:b/>
                <w:color w:val="000000"/>
                <w:sz w:val="20"/>
                <w:szCs w:val="20"/>
              </w:rPr>
            </w:pPr>
            <w:r w:rsidRPr="00FB1225">
              <w:rPr>
                <w:b/>
                <w:color w:val="000000"/>
                <w:sz w:val="20"/>
                <w:szCs w:val="20"/>
              </w:rPr>
              <w:t>Отдели</w:t>
            </w:r>
          </w:p>
        </w:tc>
      </w:tr>
      <w:tr w:rsidR="009273D4" w:rsidRPr="00FB1225" w:rsidTr="00BD3A66">
        <w:trPr>
          <w:trHeight w:val="313"/>
        </w:trPr>
        <w:tc>
          <w:tcPr>
            <w:tcW w:w="1503" w:type="pct"/>
            <w:vAlign w:val="center"/>
          </w:tcPr>
          <w:p w:rsidR="009273D4" w:rsidRPr="00FB1225" w:rsidRDefault="009273D4" w:rsidP="00FB1225">
            <w:pPr>
              <w:rPr>
                <w:b/>
                <w:color w:val="000000"/>
                <w:sz w:val="16"/>
                <w:szCs w:val="16"/>
              </w:rPr>
            </w:pPr>
            <w:r w:rsidRPr="00FB1225">
              <w:rPr>
                <w:b/>
                <w:color w:val="000000"/>
                <w:sz w:val="16"/>
                <w:szCs w:val="16"/>
              </w:rPr>
              <w:t>Каптаж с. Смолница</w:t>
            </w:r>
          </w:p>
        </w:tc>
        <w:tc>
          <w:tcPr>
            <w:tcW w:w="3497" w:type="pct"/>
            <w:vAlign w:val="center"/>
          </w:tcPr>
          <w:p w:rsidR="009273D4" w:rsidRPr="00FB1225" w:rsidRDefault="009273D4" w:rsidP="00FB1225">
            <w:pPr>
              <w:jc w:val="center"/>
              <w:rPr>
                <w:b/>
                <w:sz w:val="16"/>
                <w:szCs w:val="16"/>
              </w:rPr>
            </w:pPr>
            <w:r w:rsidRPr="00FB1225">
              <w:rPr>
                <w:b/>
                <w:sz w:val="16"/>
                <w:szCs w:val="16"/>
              </w:rPr>
              <w:t>121 - 3</w:t>
            </w:r>
          </w:p>
        </w:tc>
      </w:tr>
      <w:tr w:rsidR="009273D4" w:rsidRPr="00FB1225" w:rsidTr="00BD3A66">
        <w:trPr>
          <w:trHeight w:val="557"/>
        </w:trPr>
        <w:tc>
          <w:tcPr>
            <w:tcW w:w="1503" w:type="pct"/>
            <w:vAlign w:val="center"/>
          </w:tcPr>
          <w:p w:rsidR="009273D4" w:rsidRPr="00FB1225" w:rsidRDefault="009273D4" w:rsidP="00FB1225">
            <w:pPr>
              <w:rPr>
                <w:b/>
                <w:color w:val="000000"/>
                <w:sz w:val="16"/>
                <w:szCs w:val="16"/>
              </w:rPr>
            </w:pPr>
            <w:r w:rsidRPr="00FB1225">
              <w:rPr>
                <w:b/>
                <w:color w:val="000000"/>
                <w:sz w:val="16"/>
                <w:szCs w:val="16"/>
              </w:rPr>
              <w:t>Каптаж с. Черна</w:t>
            </w:r>
          </w:p>
        </w:tc>
        <w:tc>
          <w:tcPr>
            <w:tcW w:w="3497" w:type="pct"/>
            <w:vAlign w:val="center"/>
          </w:tcPr>
          <w:p w:rsidR="009273D4" w:rsidRPr="00FB1225" w:rsidRDefault="009273D4" w:rsidP="00FB1225">
            <w:pPr>
              <w:jc w:val="center"/>
              <w:rPr>
                <w:b/>
                <w:sz w:val="16"/>
                <w:szCs w:val="16"/>
              </w:rPr>
            </w:pPr>
            <w:r w:rsidRPr="00FB1225">
              <w:rPr>
                <w:b/>
                <w:sz w:val="16"/>
                <w:szCs w:val="16"/>
              </w:rPr>
              <w:t>128 - 4</w:t>
            </w:r>
          </w:p>
        </w:tc>
      </w:tr>
      <w:tr w:rsidR="009273D4" w:rsidRPr="00FB1225" w:rsidTr="00BD3A66">
        <w:trPr>
          <w:trHeight w:val="530"/>
        </w:trPr>
        <w:tc>
          <w:tcPr>
            <w:tcW w:w="1503" w:type="pct"/>
            <w:vAlign w:val="center"/>
          </w:tcPr>
          <w:p w:rsidR="009273D4" w:rsidRPr="00FB1225" w:rsidRDefault="009273D4" w:rsidP="00FB1225">
            <w:pPr>
              <w:rPr>
                <w:b/>
                <w:color w:val="000000"/>
                <w:sz w:val="16"/>
                <w:szCs w:val="16"/>
              </w:rPr>
            </w:pPr>
            <w:r w:rsidRPr="00FB1225">
              <w:rPr>
                <w:b/>
                <w:color w:val="000000"/>
                <w:sz w:val="16"/>
                <w:szCs w:val="16"/>
              </w:rPr>
              <w:t>Каптаж с. Долина</w:t>
            </w:r>
          </w:p>
        </w:tc>
        <w:tc>
          <w:tcPr>
            <w:tcW w:w="3497" w:type="pct"/>
            <w:vAlign w:val="center"/>
          </w:tcPr>
          <w:p w:rsidR="009273D4" w:rsidRPr="00FB1225" w:rsidRDefault="009273D4" w:rsidP="00FB1225">
            <w:pPr>
              <w:jc w:val="center"/>
              <w:rPr>
                <w:b/>
                <w:sz w:val="16"/>
                <w:szCs w:val="16"/>
              </w:rPr>
            </w:pPr>
            <w:r w:rsidRPr="00FB1225">
              <w:rPr>
                <w:b/>
                <w:sz w:val="16"/>
                <w:szCs w:val="16"/>
              </w:rPr>
              <w:t>168 - 2</w:t>
            </w:r>
          </w:p>
        </w:tc>
      </w:tr>
      <w:tr w:rsidR="009273D4" w:rsidRPr="00FB1225" w:rsidTr="00BD3A66">
        <w:trPr>
          <w:trHeight w:val="530"/>
        </w:trPr>
        <w:tc>
          <w:tcPr>
            <w:tcW w:w="1503" w:type="pct"/>
            <w:vAlign w:val="center"/>
          </w:tcPr>
          <w:p w:rsidR="009273D4" w:rsidRPr="00FB1225" w:rsidRDefault="009273D4" w:rsidP="00FB1225">
            <w:pPr>
              <w:rPr>
                <w:b/>
                <w:color w:val="000000"/>
                <w:sz w:val="16"/>
                <w:szCs w:val="16"/>
              </w:rPr>
            </w:pPr>
            <w:r w:rsidRPr="00FB1225">
              <w:rPr>
                <w:b/>
                <w:color w:val="000000"/>
                <w:sz w:val="16"/>
                <w:szCs w:val="16"/>
              </w:rPr>
              <w:t>Каптаж с. Долина</w:t>
            </w:r>
          </w:p>
        </w:tc>
        <w:tc>
          <w:tcPr>
            <w:tcW w:w="3497" w:type="pct"/>
            <w:vAlign w:val="center"/>
          </w:tcPr>
          <w:p w:rsidR="009273D4" w:rsidRPr="00FB1225" w:rsidRDefault="009273D4" w:rsidP="00FB1225">
            <w:pPr>
              <w:jc w:val="center"/>
              <w:rPr>
                <w:b/>
                <w:sz w:val="16"/>
                <w:szCs w:val="16"/>
              </w:rPr>
            </w:pPr>
            <w:r w:rsidRPr="00FB1225">
              <w:rPr>
                <w:b/>
                <w:sz w:val="16"/>
                <w:szCs w:val="16"/>
              </w:rPr>
              <w:t>168 - 3</w:t>
            </w:r>
          </w:p>
        </w:tc>
      </w:tr>
      <w:tr w:rsidR="009273D4" w:rsidRPr="00FB1225" w:rsidTr="00BD3A66">
        <w:trPr>
          <w:trHeight w:val="530"/>
        </w:trPr>
        <w:tc>
          <w:tcPr>
            <w:tcW w:w="1503" w:type="pct"/>
            <w:vAlign w:val="center"/>
          </w:tcPr>
          <w:p w:rsidR="009273D4" w:rsidRPr="00FB1225" w:rsidRDefault="009273D4" w:rsidP="00FB1225">
            <w:pPr>
              <w:rPr>
                <w:b/>
                <w:color w:val="000000"/>
                <w:sz w:val="16"/>
                <w:szCs w:val="16"/>
              </w:rPr>
            </w:pPr>
            <w:r w:rsidRPr="00FB1225">
              <w:rPr>
                <w:b/>
                <w:color w:val="000000"/>
                <w:sz w:val="16"/>
                <w:szCs w:val="16"/>
              </w:rPr>
              <w:t>Каптаж с. Одринци</w:t>
            </w:r>
          </w:p>
        </w:tc>
        <w:tc>
          <w:tcPr>
            <w:tcW w:w="3497" w:type="pct"/>
            <w:vAlign w:val="center"/>
          </w:tcPr>
          <w:p w:rsidR="009273D4" w:rsidRPr="00FB1225" w:rsidRDefault="009273D4" w:rsidP="00FB1225">
            <w:pPr>
              <w:jc w:val="center"/>
              <w:rPr>
                <w:b/>
                <w:sz w:val="16"/>
                <w:szCs w:val="16"/>
              </w:rPr>
            </w:pPr>
            <w:r w:rsidRPr="00FB1225">
              <w:rPr>
                <w:b/>
                <w:sz w:val="16"/>
                <w:szCs w:val="16"/>
              </w:rPr>
              <w:t>184 - 11</w:t>
            </w:r>
          </w:p>
        </w:tc>
      </w:tr>
      <w:tr w:rsidR="009273D4" w:rsidRPr="00FB1225" w:rsidTr="00BD3A66">
        <w:trPr>
          <w:trHeight w:val="530"/>
        </w:trPr>
        <w:tc>
          <w:tcPr>
            <w:tcW w:w="1503" w:type="pct"/>
            <w:vAlign w:val="center"/>
          </w:tcPr>
          <w:p w:rsidR="009273D4" w:rsidRPr="00FB1225" w:rsidRDefault="009273D4" w:rsidP="00FB1225">
            <w:pPr>
              <w:jc w:val="both"/>
              <w:rPr>
                <w:b/>
                <w:color w:val="000000"/>
                <w:sz w:val="20"/>
                <w:szCs w:val="20"/>
              </w:rPr>
            </w:pPr>
            <w:r w:rsidRPr="00FB1225">
              <w:rPr>
                <w:b/>
                <w:color w:val="000000"/>
                <w:sz w:val="20"/>
                <w:szCs w:val="20"/>
              </w:rPr>
              <w:t>Горски чешми и кладенци</w:t>
            </w:r>
          </w:p>
        </w:tc>
        <w:tc>
          <w:tcPr>
            <w:tcW w:w="3497" w:type="pct"/>
            <w:vAlign w:val="center"/>
          </w:tcPr>
          <w:p w:rsidR="009273D4" w:rsidRPr="00FB1225" w:rsidRDefault="009273D4" w:rsidP="00FB1225">
            <w:pPr>
              <w:jc w:val="center"/>
              <w:rPr>
                <w:sz w:val="20"/>
                <w:szCs w:val="20"/>
              </w:rPr>
            </w:pPr>
            <w:r w:rsidRPr="00FB1225">
              <w:rPr>
                <w:sz w:val="20"/>
                <w:szCs w:val="20"/>
              </w:rPr>
              <w:t>няма</w:t>
            </w:r>
          </w:p>
        </w:tc>
      </w:tr>
    </w:tbl>
    <w:p w:rsidR="009273D4" w:rsidRPr="00FB1225" w:rsidRDefault="009273D4" w:rsidP="00FB1225">
      <w:pPr>
        <w:jc w:val="center"/>
        <w:rPr>
          <w:color w:val="FF0000"/>
          <w:sz w:val="22"/>
          <w:szCs w:val="22"/>
        </w:rPr>
      </w:pPr>
    </w:p>
    <w:p w:rsidR="009273D4" w:rsidRPr="00FB1225" w:rsidRDefault="009273D4" w:rsidP="00FB1225">
      <w:pPr>
        <w:jc w:val="center"/>
        <w:rPr>
          <w:sz w:val="22"/>
          <w:szCs w:val="22"/>
        </w:rPr>
      </w:pPr>
    </w:p>
    <w:p w:rsidR="009273D4" w:rsidRPr="00FB1225" w:rsidRDefault="009273D4" w:rsidP="00FB1225">
      <w:pPr>
        <w:pStyle w:val="21"/>
        <w:jc w:val="both"/>
        <w:rPr>
          <w:sz w:val="22"/>
          <w:szCs w:val="22"/>
        </w:rPr>
      </w:pPr>
      <w:r w:rsidRPr="00FB1225">
        <w:rPr>
          <w:sz w:val="22"/>
          <w:szCs w:val="22"/>
        </w:rPr>
        <w:t>ПРЕПОРЪКИ И УКАЗАНИЯ ЗА СТОПАНИСВАНЕ НА ВКС 4.1</w:t>
      </w:r>
      <w:bookmarkEnd w:id="14"/>
    </w:p>
    <w:p w:rsidR="009273D4" w:rsidRPr="00FB1225" w:rsidRDefault="009273D4" w:rsidP="00FB1225">
      <w:pPr>
        <w:ind w:firstLine="708"/>
        <w:jc w:val="both"/>
        <w:rPr>
          <w:sz w:val="22"/>
          <w:szCs w:val="22"/>
          <w:lang w:val="ru-RU"/>
        </w:rPr>
      </w:pPr>
      <w:r w:rsidRPr="00FB1225">
        <w:rPr>
          <w:sz w:val="22"/>
          <w:szCs w:val="22"/>
          <w:lang w:val="ru-RU"/>
        </w:rPr>
        <w:t xml:space="preserve">1. До обособяване на санитарно-охранителни зони за източниците на питейна вода, съгласно Наредба 3 от 2000 г., се използват следните </w:t>
      </w:r>
      <w:proofErr w:type="gramStart"/>
      <w:r w:rsidRPr="00FB1225">
        <w:rPr>
          <w:sz w:val="22"/>
          <w:szCs w:val="22"/>
          <w:lang w:val="ru-RU"/>
        </w:rPr>
        <w:t>общи</w:t>
      </w:r>
      <w:proofErr w:type="gramEnd"/>
      <w:r w:rsidRPr="00FB1225">
        <w:rPr>
          <w:sz w:val="22"/>
          <w:szCs w:val="22"/>
          <w:lang w:val="ru-RU"/>
        </w:rPr>
        <w:t xml:space="preserve"> препоръки за лесовъдска намеса:</w:t>
      </w:r>
    </w:p>
    <w:p w:rsidR="009273D4" w:rsidRPr="00FB1225" w:rsidRDefault="009273D4" w:rsidP="00FB1225">
      <w:pPr>
        <w:pStyle w:val="ab"/>
        <w:numPr>
          <w:ilvl w:val="0"/>
          <w:numId w:val="35"/>
        </w:numPr>
        <w:jc w:val="both"/>
        <w:rPr>
          <w:sz w:val="22"/>
          <w:szCs w:val="22"/>
          <w:lang w:val="ru-RU"/>
        </w:rPr>
      </w:pPr>
      <w:r w:rsidRPr="00FB1225">
        <w:rPr>
          <w:sz w:val="22"/>
          <w:szCs w:val="22"/>
          <w:lang w:val="ru-RU"/>
        </w:rPr>
        <w:t xml:space="preserve">Да се подпомага създаването и поддържането на смесени насаждения </w:t>
      </w:r>
      <w:proofErr w:type="gramStart"/>
      <w:r w:rsidRPr="00FB1225">
        <w:rPr>
          <w:sz w:val="22"/>
          <w:szCs w:val="22"/>
          <w:lang w:val="ru-RU"/>
        </w:rPr>
        <w:t>с</w:t>
      </w:r>
      <w:proofErr w:type="gramEnd"/>
      <w:r w:rsidRPr="00FB1225">
        <w:rPr>
          <w:sz w:val="22"/>
          <w:szCs w:val="22"/>
          <w:lang w:val="ru-RU"/>
        </w:rPr>
        <w:t xml:space="preserve"> неравномерна пространствена структура;</w:t>
      </w:r>
    </w:p>
    <w:p w:rsidR="009273D4" w:rsidRPr="00FB1225" w:rsidRDefault="009273D4" w:rsidP="00FB1225">
      <w:pPr>
        <w:pStyle w:val="ab"/>
        <w:numPr>
          <w:ilvl w:val="0"/>
          <w:numId w:val="35"/>
        </w:numPr>
        <w:jc w:val="both"/>
        <w:rPr>
          <w:sz w:val="22"/>
          <w:szCs w:val="22"/>
          <w:lang w:val="ru-RU"/>
        </w:rPr>
      </w:pPr>
      <w:r w:rsidRPr="00FB1225">
        <w:rPr>
          <w:sz w:val="22"/>
          <w:szCs w:val="22"/>
          <w:lang w:val="ru-RU"/>
        </w:rPr>
        <w:t xml:space="preserve">Да се използват лесовъдски системи, осигуряващи постоянно покритие на горските територии във водосбора </w:t>
      </w:r>
      <w:proofErr w:type="gramStart"/>
      <w:r w:rsidRPr="00FB1225">
        <w:rPr>
          <w:sz w:val="22"/>
          <w:szCs w:val="22"/>
          <w:lang w:val="ru-RU"/>
        </w:rPr>
        <w:t>с</w:t>
      </w:r>
      <w:proofErr w:type="gramEnd"/>
      <w:r w:rsidRPr="00FB1225">
        <w:rPr>
          <w:sz w:val="22"/>
          <w:szCs w:val="22"/>
          <w:lang w:val="ru-RU"/>
        </w:rPr>
        <w:t xml:space="preserve"> гора;</w:t>
      </w:r>
    </w:p>
    <w:p w:rsidR="009273D4" w:rsidRPr="00FB1225" w:rsidRDefault="009273D4" w:rsidP="00FB1225">
      <w:pPr>
        <w:pStyle w:val="ab"/>
        <w:numPr>
          <w:ilvl w:val="0"/>
          <w:numId w:val="35"/>
        </w:numPr>
        <w:jc w:val="both"/>
        <w:rPr>
          <w:sz w:val="22"/>
          <w:szCs w:val="22"/>
          <w:lang w:val="ru-RU"/>
        </w:rPr>
      </w:pPr>
      <w:r w:rsidRPr="00FB1225">
        <w:rPr>
          <w:sz w:val="22"/>
          <w:szCs w:val="22"/>
          <w:lang w:val="ru-RU"/>
        </w:rPr>
        <w:t>Пълнотата на насажденията във водосбора да не намалява под 0.5, но и да не е по-висока от 0.8, тъй като се увеличава процента на евапотранспирация;</w:t>
      </w:r>
    </w:p>
    <w:p w:rsidR="009273D4" w:rsidRPr="00FB1225" w:rsidRDefault="009273D4" w:rsidP="00FB1225">
      <w:pPr>
        <w:pStyle w:val="ab"/>
        <w:numPr>
          <w:ilvl w:val="0"/>
          <w:numId w:val="35"/>
        </w:numPr>
        <w:jc w:val="both"/>
        <w:rPr>
          <w:sz w:val="22"/>
          <w:szCs w:val="22"/>
          <w:lang w:val="ru-RU"/>
        </w:rPr>
      </w:pPr>
      <w:proofErr w:type="gramStart"/>
      <w:r w:rsidRPr="00FB1225">
        <w:rPr>
          <w:sz w:val="22"/>
          <w:szCs w:val="22"/>
          <w:lang w:val="ru-RU"/>
        </w:rPr>
        <w:t>Забрана</w:t>
      </w:r>
      <w:proofErr w:type="gramEnd"/>
      <w:r w:rsidRPr="00FB1225">
        <w:rPr>
          <w:sz w:val="22"/>
          <w:szCs w:val="22"/>
          <w:lang w:val="ru-RU"/>
        </w:rPr>
        <w:t xml:space="preserve"> за използване на голи сечи;</w:t>
      </w:r>
    </w:p>
    <w:p w:rsidR="009273D4" w:rsidRPr="00FB1225" w:rsidRDefault="009273D4" w:rsidP="00FB1225">
      <w:pPr>
        <w:pStyle w:val="ab"/>
        <w:numPr>
          <w:ilvl w:val="0"/>
          <w:numId w:val="35"/>
        </w:numPr>
        <w:jc w:val="both"/>
        <w:rPr>
          <w:sz w:val="22"/>
          <w:szCs w:val="22"/>
          <w:lang w:val="ru-RU"/>
        </w:rPr>
      </w:pPr>
      <w:r w:rsidRPr="00FB1225">
        <w:rPr>
          <w:sz w:val="22"/>
          <w:szCs w:val="22"/>
          <w:lang w:val="ru-RU"/>
        </w:rPr>
        <w:t xml:space="preserve">Зоните в непосредствена близост до водоизточниците изискват повече внимание, минимално нарушаване на земната повърхност </w:t>
      </w:r>
      <w:proofErr w:type="gramStart"/>
      <w:r w:rsidRPr="00FB1225">
        <w:rPr>
          <w:sz w:val="22"/>
          <w:szCs w:val="22"/>
          <w:lang w:val="ru-RU"/>
        </w:rPr>
        <w:t>при</w:t>
      </w:r>
      <w:proofErr w:type="gramEnd"/>
      <w:r w:rsidRPr="00FB1225">
        <w:rPr>
          <w:sz w:val="22"/>
          <w:szCs w:val="22"/>
          <w:lang w:val="ru-RU"/>
        </w:rPr>
        <w:t xml:space="preserve"> извоз на дървесина, дърводобив с много ниска интензивност или липса на такъв.</w:t>
      </w:r>
    </w:p>
    <w:p w:rsidR="009273D4" w:rsidRPr="00FB1225" w:rsidRDefault="009273D4" w:rsidP="00FB1225">
      <w:pPr>
        <w:ind w:firstLine="708"/>
        <w:jc w:val="both"/>
        <w:rPr>
          <w:sz w:val="22"/>
          <w:szCs w:val="22"/>
          <w:lang w:val="ru-RU"/>
        </w:rPr>
      </w:pPr>
      <w:r w:rsidRPr="00FB1225">
        <w:rPr>
          <w:sz w:val="22"/>
          <w:szCs w:val="22"/>
          <w:lang w:val="ru-RU"/>
        </w:rPr>
        <w:t xml:space="preserve">2. Трябва да се извършва обучение </w:t>
      </w:r>
      <w:proofErr w:type="gramStart"/>
      <w:r w:rsidRPr="00FB1225">
        <w:rPr>
          <w:sz w:val="22"/>
          <w:szCs w:val="22"/>
          <w:lang w:val="ru-RU"/>
        </w:rPr>
        <w:t>на</w:t>
      </w:r>
      <w:proofErr w:type="gramEnd"/>
      <w:r w:rsidRPr="00FB1225">
        <w:rPr>
          <w:sz w:val="22"/>
          <w:szCs w:val="22"/>
          <w:lang w:val="ru-RU"/>
        </w:rPr>
        <w:t xml:space="preserve"> </w:t>
      </w:r>
      <w:proofErr w:type="gramStart"/>
      <w:r w:rsidRPr="00FB1225">
        <w:rPr>
          <w:sz w:val="22"/>
          <w:szCs w:val="22"/>
          <w:lang w:val="ru-RU"/>
        </w:rPr>
        <w:t>персонала</w:t>
      </w:r>
      <w:proofErr w:type="gramEnd"/>
      <w:r w:rsidRPr="00FB1225">
        <w:rPr>
          <w:sz w:val="22"/>
          <w:szCs w:val="22"/>
          <w:lang w:val="ru-RU"/>
        </w:rPr>
        <w:t>, който участва в горскостопанските мероприятия. Обучението трябва да запознае персонала с ограниченията предизвикани от наличието на ВКС и мерките за опазване на тези стойности.</w:t>
      </w:r>
    </w:p>
    <w:p w:rsidR="009273D4" w:rsidRPr="00FB1225" w:rsidRDefault="009273D4" w:rsidP="00FB1225">
      <w:pPr>
        <w:ind w:firstLine="708"/>
        <w:jc w:val="both"/>
        <w:rPr>
          <w:sz w:val="22"/>
          <w:szCs w:val="22"/>
          <w:lang w:val="ru-RU"/>
        </w:rPr>
      </w:pPr>
      <w:r w:rsidRPr="00FB1225">
        <w:rPr>
          <w:sz w:val="22"/>
          <w:szCs w:val="22"/>
          <w:lang w:val="ru-RU"/>
        </w:rPr>
        <w:t xml:space="preserve">3. След обособяване на санитарно-охранителни зони за източниците на питейна вода, съгласно Наредба 3 от 2000 г., горскостопанските мероприятия трябва да се съобразяват с посочените </w:t>
      </w:r>
      <w:proofErr w:type="gramStart"/>
      <w:r w:rsidRPr="00FB1225">
        <w:rPr>
          <w:sz w:val="22"/>
          <w:szCs w:val="22"/>
          <w:lang w:val="ru-RU"/>
        </w:rPr>
        <w:t>в</w:t>
      </w:r>
      <w:proofErr w:type="gramEnd"/>
      <w:r w:rsidRPr="00FB1225">
        <w:rPr>
          <w:sz w:val="22"/>
          <w:szCs w:val="22"/>
          <w:lang w:val="ru-RU"/>
        </w:rPr>
        <w:t xml:space="preserve"> нея режими на стопанисване и опазване.</w:t>
      </w:r>
    </w:p>
    <w:p w:rsidR="009273D4" w:rsidRPr="00FB1225" w:rsidRDefault="009273D4" w:rsidP="00FB1225">
      <w:pPr>
        <w:ind w:firstLine="708"/>
        <w:jc w:val="both"/>
        <w:rPr>
          <w:sz w:val="22"/>
          <w:szCs w:val="22"/>
          <w:lang w:val="ru-RU"/>
        </w:rPr>
      </w:pPr>
      <w:r w:rsidRPr="00FB1225">
        <w:rPr>
          <w:sz w:val="22"/>
          <w:szCs w:val="22"/>
          <w:lang w:val="ru-RU"/>
        </w:rPr>
        <w:t>4. В процеса на учредяване на СОЗ, стопаните трябва да търсят компенсиране на пропуснатите ползи или увеличени разходи при стопанисването на горите</w:t>
      </w:r>
      <w:proofErr w:type="gramStart"/>
      <w:r w:rsidRPr="00FB1225">
        <w:rPr>
          <w:sz w:val="22"/>
          <w:szCs w:val="22"/>
          <w:lang w:val="ru-RU"/>
        </w:rPr>
        <w:t xml:space="preserve"> .</w:t>
      </w:r>
      <w:proofErr w:type="gramEnd"/>
    </w:p>
    <w:p w:rsidR="009273D4" w:rsidRPr="00FB1225" w:rsidRDefault="009273D4" w:rsidP="00FB1225">
      <w:pPr>
        <w:ind w:firstLine="708"/>
        <w:jc w:val="both"/>
        <w:rPr>
          <w:sz w:val="22"/>
          <w:szCs w:val="22"/>
          <w:lang w:val="ru-RU"/>
        </w:rPr>
      </w:pPr>
      <w:bookmarkStart w:id="15" w:name="_Toc77398990"/>
    </w:p>
    <w:p w:rsidR="009273D4" w:rsidRPr="00FB1225" w:rsidRDefault="009273D4" w:rsidP="00FB1225">
      <w:pPr>
        <w:pStyle w:val="21"/>
        <w:jc w:val="both"/>
        <w:rPr>
          <w:sz w:val="22"/>
          <w:szCs w:val="22"/>
        </w:rPr>
      </w:pPr>
      <w:r w:rsidRPr="00FB1225">
        <w:rPr>
          <w:sz w:val="22"/>
          <w:szCs w:val="22"/>
        </w:rPr>
        <w:t>ПРЕПОРЪКИ И УКАЗАНИЯ ЗА МОНИТОРИНГ НА ВКС 4.1</w:t>
      </w:r>
      <w:bookmarkEnd w:id="15"/>
    </w:p>
    <w:p w:rsidR="009273D4" w:rsidRPr="00FB1225" w:rsidRDefault="009273D4" w:rsidP="00FB1225">
      <w:pPr>
        <w:ind w:firstLine="708"/>
        <w:jc w:val="both"/>
        <w:rPr>
          <w:sz w:val="22"/>
          <w:szCs w:val="22"/>
          <w:lang w:val="ru-RU"/>
        </w:rPr>
      </w:pPr>
      <w:r w:rsidRPr="00FB1225">
        <w:rPr>
          <w:sz w:val="22"/>
          <w:szCs w:val="22"/>
          <w:lang w:val="ru-RU"/>
        </w:rPr>
        <w:t xml:space="preserve">Горските стопани трябва да използват мониторинга </w:t>
      </w:r>
      <w:proofErr w:type="gramStart"/>
      <w:r w:rsidRPr="00FB1225">
        <w:rPr>
          <w:sz w:val="22"/>
          <w:szCs w:val="22"/>
          <w:lang w:val="ru-RU"/>
        </w:rPr>
        <w:t>на водите</w:t>
      </w:r>
      <w:proofErr w:type="gramEnd"/>
      <w:r w:rsidRPr="00FB1225">
        <w:rPr>
          <w:sz w:val="22"/>
          <w:szCs w:val="22"/>
          <w:lang w:val="ru-RU"/>
        </w:rPr>
        <w:t>, извършван от компетентните органи – РИОСВ, басейновите дирекции или водностопанските фирми.</w:t>
      </w:r>
    </w:p>
    <w:p w:rsidR="0023260B" w:rsidRDefault="0023260B" w:rsidP="0023260B">
      <w:pPr>
        <w:jc w:val="both"/>
        <w:rPr>
          <w:sz w:val="22"/>
          <w:szCs w:val="22"/>
        </w:rPr>
      </w:pPr>
    </w:p>
    <w:p w:rsidR="000753D1" w:rsidRDefault="000753D1" w:rsidP="0023260B">
      <w:pPr>
        <w:jc w:val="both"/>
        <w:rPr>
          <w:sz w:val="22"/>
          <w:szCs w:val="22"/>
        </w:rPr>
      </w:pPr>
      <w:r w:rsidRPr="000753D1">
        <w:rPr>
          <w:sz w:val="22"/>
          <w:szCs w:val="22"/>
        </w:rPr>
        <w:t>ЗАПЛАХИ:</w:t>
      </w:r>
    </w:p>
    <w:p w:rsidR="000753D1" w:rsidRDefault="000753D1" w:rsidP="00FB1225">
      <w:pPr>
        <w:ind w:firstLine="708"/>
        <w:jc w:val="both"/>
        <w:rPr>
          <w:sz w:val="22"/>
          <w:szCs w:val="22"/>
        </w:rPr>
      </w:pPr>
      <w:r w:rsidRPr="000753D1">
        <w:rPr>
          <w:sz w:val="22"/>
          <w:szCs w:val="22"/>
        </w:rPr>
        <w:t>•Намаляване на пълнотата на насажденията под 0,5.</w:t>
      </w:r>
    </w:p>
    <w:p w:rsidR="009273D4" w:rsidRDefault="000753D1" w:rsidP="00FB1225">
      <w:pPr>
        <w:ind w:firstLine="708"/>
        <w:jc w:val="both"/>
        <w:rPr>
          <w:sz w:val="22"/>
          <w:szCs w:val="22"/>
        </w:rPr>
      </w:pPr>
      <w:r w:rsidRPr="000753D1">
        <w:rPr>
          <w:sz w:val="22"/>
          <w:szCs w:val="22"/>
        </w:rPr>
        <w:t>•Складиране на дървесина непосредствено във водните течения.</w:t>
      </w:r>
    </w:p>
    <w:p w:rsidR="000753D1" w:rsidRDefault="000753D1" w:rsidP="00FB1225">
      <w:pPr>
        <w:ind w:firstLine="708"/>
        <w:jc w:val="both"/>
        <w:rPr>
          <w:sz w:val="22"/>
          <w:szCs w:val="22"/>
        </w:rPr>
      </w:pPr>
      <w:r w:rsidRPr="000753D1">
        <w:rPr>
          <w:sz w:val="22"/>
          <w:szCs w:val="22"/>
        </w:rPr>
        <w:t>•Извършване на подвоз и извоз на дървесина, когато почвата е мокра и/или преовлажнена.</w:t>
      </w:r>
    </w:p>
    <w:p w:rsidR="000753D1" w:rsidRPr="000753D1" w:rsidRDefault="000753D1" w:rsidP="00FB1225">
      <w:pPr>
        <w:ind w:firstLine="708"/>
        <w:jc w:val="both"/>
        <w:rPr>
          <w:sz w:val="22"/>
          <w:szCs w:val="22"/>
          <w:lang w:val="ru-RU"/>
        </w:rPr>
      </w:pPr>
    </w:p>
    <w:p w:rsidR="009273D4" w:rsidRPr="00FB1225" w:rsidRDefault="009273D4" w:rsidP="00FB1225">
      <w:pPr>
        <w:pStyle w:val="1"/>
        <w:pBdr>
          <w:top w:val="single" w:sz="4" w:space="1" w:color="auto"/>
          <w:bottom w:val="single" w:sz="4" w:space="1" w:color="auto"/>
        </w:pBdr>
        <w:rPr>
          <w:sz w:val="22"/>
          <w:szCs w:val="22"/>
        </w:rPr>
      </w:pPr>
      <w:bookmarkStart w:id="16" w:name="_Toc45425040"/>
      <w:bookmarkStart w:id="17" w:name="_Toc77398991"/>
      <w:r w:rsidRPr="00FB1225">
        <w:rPr>
          <w:sz w:val="22"/>
          <w:szCs w:val="22"/>
        </w:rPr>
        <w:lastRenderedPageBreak/>
        <w:t xml:space="preserve">ВКС 4.2. </w:t>
      </w:r>
      <w:bookmarkEnd w:id="16"/>
      <w:r w:rsidRPr="00FB1225">
        <w:rPr>
          <w:sz w:val="22"/>
          <w:szCs w:val="22"/>
        </w:rPr>
        <w:t>ГОРИ С РЕШАВАЩО ЗНАЧЕНИЕ ЗА РЕГУЛИРАНЕ НА ВОДНИЯ ОТТОК ВЪВ ВОДОСБОРИТЕ</w:t>
      </w:r>
      <w:bookmarkEnd w:id="17"/>
    </w:p>
    <w:p w:rsidR="009273D4" w:rsidRPr="00FB1225" w:rsidRDefault="009273D4" w:rsidP="00FB1225">
      <w:pPr>
        <w:pStyle w:val="a3"/>
        <w:rPr>
          <w:sz w:val="22"/>
          <w:szCs w:val="22"/>
          <w:lang w:val="bg-BG"/>
        </w:rPr>
      </w:pPr>
    </w:p>
    <w:p w:rsidR="009273D4" w:rsidRPr="00FB1225" w:rsidRDefault="009273D4" w:rsidP="00FB1225">
      <w:pPr>
        <w:pStyle w:val="a3"/>
        <w:rPr>
          <w:b/>
          <w:sz w:val="22"/>
          <w:szCs w:val="22"/>
          <w:lang w:val="bg-BG"/>
        </w:rPr>
      </w:pPr>
      <w:r w:rsidRPr="00FB1225">
        <w:rPr>
          <w:b/>
          <w:sz w:val="22"/>
          <w:szCs w:val="22"/>
          <w:lang w:val="bg-BG"/>
        </w:rPr>
        <w:t>В България за ГВКС се приемат всички ЗГГФ, които представляват:</w:t>
      </w:r>
    </w:p>
    <w:p w:rsidR="009273D4" w:rsidRPr="00FB1225" w:rsidRDefault="009273D4" w:rsidP="00FB1225">
      <w:pPr>
        <w:pStyle w:val="a3"/>
        <w:rPr>
          <w:b/>
          <w:sz w:val="22"/>
          <w:szCs w:val="22"/>
          <w:lang w:val="bg-BG"/>
        </w:rPr>
      </w:pPr>
      <w:r w:rsidRPr="00FB1225">
        <w:rPr>
          <w:b/>
          <w:sz w:val="22"/>
          <w:szCs w:val="22"/>
          <w:lang w:val="bg-BG"/>
        </w:rPr>
        <w:t>1. ЗГГФ попадащи във водосборите на поройни водни течения, чиято лесистост надхвърля 40%;</w:t>
      </w:r>
    </w:p>
    <w:p w:rsidR="009273D4" w:rsidRPr="00FB1225" w:rsidRDefault="009273D4" w:rsidP="00FB1225">
      <w:pPr>
        <w:pStyle w:val="a3"/>
        <w:rPr>
          <w:b/>
          <w:i/>
          <w:sz w:val="22"/>
          <w:szCs w:val="22"/>
          <w:lang w:val="bg-BG"/>
        </w:rPr>
      </w:pPr>
      <w:r w:rsidRPr="00FB1225">
        <w:rPr>
          <w:b/>
          <w:sz w:val="22"/>
          <w:szCs w:val="22"/>
          <w:lang w:val="bg-BG"/>
        </w:rPr>
        <w:t>2. Съобщества на клек (</w:t>
      </w:r>
      <w:r w:rsidRPr="00FB1225">
        <w:rPr>
          <w:b/>
          <w:i/>
          <w:sz w:val="22"/>
          <w:szCs w:val="22"/>
        </w:rPr>
        <w:t>Pinus</w:t>
      </w:r>
      <w:r w:rsidRPr="00FB1225">
        <w:rPr>
          <w:b/>
          <w:i/>
          <w:sz w:val="22"/>
          <w:szCs w:val="22"/>
          <w:lang w:val="bg-BG"/>
        </w:rPr>
        <w:t xml:space="preserve"> </w:t>
      </w:r>
      <w:r w:rsidRPr="00FB1225">
        <w:rPr>
          <w:b/>
          <w:i/>
          <w:sz w:val="22"/>
          <w:szCs w:val="22"/>
        </w:rPr>
        <w:t>mugo</w:t>
      </w:r>
      <w:r w:rsidRPr="00FB1225">
        <w:rPr>
          <w:b/>
          <w:sz w:val="22"/>
          <w:szCs w:val="22"/>
          <w:lang w:val="bg-BG"/>
        </w:rPr>
        <w:t>);</w:t>
      </w:r>
    </w:p>
    <w:p w:rsidR="009273D4" w:rsidRPr="00FB1225" w:rsidRDefault="009273D4" w:rsidP="00FB1225">
      <w:pPr>
        <w:pStyle w:val="a3"/>
        <w:rPr>
          <w:b/>
          <w:sz w:val="22"/>
          <w:szCs w:val="22"/>
          <w:lang w:val="bg-BG"/>
        </w:rPr>
      </w:pPr>
      <w:r w:rsidRPr="00FB1225">
        <w:rPr>
          <w:b/>
          <w:sz w:val="22"/>
          <w:szCs w:val="22"/>
          <w:lang w:val="bg-BG"/>
        </w:rPr>
        <w:t>3. ЗГГФ представляващи горна граница на гората (ГГГ), определени по реда на ЗГ или попадащи в 200 метрова ивица под ГГГ;</w:t>
      </w:r>
    </w:p>
    <w:p w:rsidR="009273D4" w:rsidRPr="00FB1225" w:rsidRDefault="009273D4" w:rsidP="00FB1225">
      <w:pPr>
        <w:pStyle w:val="a3"/>
        <w:rPr>
          <w:b/>
          <w:sz w:val="22"/>
          <w:szCs w:val="22"/>
          <w:lang w:val="bg-BG"/>
        </w:rPr>
      </w:pPr>
      <w:r w:rsidRPr="00FB1225">
        <w:rPr>
          <w:b/>
          <w:sz w:val="22"/>
          <w:szCs w:val="22"/>
          <w:lang w:val="bg-BG"/>
        </w:rPr>
        <w:t xml:space="preserve">4. Крайречни естествени гори от </w:t>
      </w:r>
      <w:r w:rsidRPr="00FB1225">
        <w:rPr>
          <w:b/>
          <w:i/>
          <w:sz w:val="22"/>
          <w:szCs w:val="22"/>
        </w:rPr>
        <w:t>Q</w:t>
      </w:r>
      <w:r w:rsidRPr="00FB1225">
        <w:rPr>
          <w:b/>
          <w:i/>
          <w:sz w:val="22"/>
          <w:szCs w:val="22"/>
          <w:lang w:val="bg-BG"/>
        </w:rPr>
        <w:t xml:space="preserve">. </w:t>
      </w:r>
      <w:r w:rsidRPr="00FB1225">
        <w:rPr>
          <w:b/>
          <w:i/>
          <w:sz w:val="22"/>
          <w:szCs w:val="22"/>
        </w:rPr>
        <w:t>pedunculiflora</w:t>
      </w:r>
      <w:r w:rsidRPr="00FB1225">
        <w:rPr>
          <w:b/>
          <w:i/>
          <w:sz w:val="22"/>
          <w:szCs w:val="22"/>
          <w:lang w:val="bg-BG"/>
        </w:rPr>
        <w:t xml:space="preserve">, </w:t>
      </w:r>
      <w:r w:rsidRPr="00FB1225">
        <w:rPr>
          <w:b/>
          <w:i/>
          <w:sz w:val="22"/>
          <w:szCs w:val="22"/>
        </w:rPr>
        <w:t>Q</w:t>
      </w:r>
      <w:r w:rsidRPr="00FB1225">
        <w:rPr>
          <w:b/>
          <w:i/>
          <w:sz w:val="22"/>
          <w:szCs w:val="22"/>
          <w:lang w:val="bg-BG"/>
        </w:rPr>
        <w:t xml:space="preserve">. </w:t>
      </w:r>
      <w:r w:rsidRPr="00FB1225">
        <w:rPr>
          <w:b/>
          <w:i/>
          <w:sz w:val="22"/>
          <w:szCs w:val="22"/>
        </w:rPr>
        <w:t>robur</w:t>
      </w:r>
      <w:r w:rsidRPr="00FB1225">
        <w:rPr>
          <w:b/>
          <w:i/>
          <w:sz w:val="22"/>
          <w:szCs w:val="22"/>
          <w:lang w:val="bg-BG"/>
        </w:rPr>
        <w:t xml:space="preserve">, </w:t>
      </w:r>
      <w:r w:rsidRPr="00FB1225">
        <w:rPr>
          <w:b/>
          <w:i/>
          <w:sz w:val="22"/>
          <w:szCs w:val="22"/>
        </w:rPr>
        <w:t>Fr</w:t>
      </w:r>
      <w:r w:rsidRPr="00FB1225">
        <w:rPr>
          <w:b/>
          <w:i/>
          <w:sz w:val="22"/>
          <w:szCs w:val="22"/>
          <w:lang w:val="bg-BG"/>
        </w:rPr>
        <w:t>. о</w:t>
      </w:r>
      <w:r w:rsidRPr="00FB1225">
        <w:rPr>
          <w:b/>
          <w:i/>
          <w:sz w:val="22"/>
          <w:szCs w:val="22"/>
        </w:rPr>
        <w:t>xycarpa</w:t>
      </w:r>
      <w:r w:rsidRPr="00FB1225">
        <w:rPr>
          <w:b/>
          <w:i/>
          <w:sz w:val="22"/>
          <w:szCs w:val="22"/>
          <w:lang w:val="bg-BG"/>
        </w:rPr>
        <w:t xml:space="preserve">, </w:t>
      </w:r>
      <w:r w:rsidRPr="00FB1225">
        <w:rPr>
          <w:b/>
          <w:i/>
          <w:sz w:val="22"/>
          <w:szCs w:val="22"/>
        </w:rPr>
        <w:t>Ulmus</w:t>
      </w:r>
      <w:r w:rsidRPr="00FB1225">
        <w:rPr>
          <w:b/>
          <w:i/>
          <w:sz w:val="22"/>
          <w:szCs w:val="22"/>
          <w:lang w:val="bg-BG"/>
        </w:rPr>
        <w:t xml:space="preserve"> </w:t>
      </w:r>
      <w:r w:rsidRPr="00FB1225">
        <w:rPr>
          <w:b/>
          <w:i/>
          <w:sz w:val="22"/>
          <w:szCs w:val="22"/>
        </w:rPr>
        <w:t>minor</w:t>
      </w:r>
      <w:r w:rsidRPr="00FB1225">
        <w:rPr>
          <w:b/>
          <w:i/>
          <w:sz w:val="22"/>
          <w:szCs w:val="22"/>
          <w:lang w:val="bg-BG"/>
        </w:rPr>
        <w:t xml:space="preserve">, </w:t>
      </w:r>
      <w:r w:rsidRPr="00FB1225">
        <w:rPr>
          <w:b/>
          <w:i/>
          <w:sz w:val="22"/>
          <w:szCs w:val="22"/>
        </w:rPr>
        <w:t>U</w:t>
      </w:r>
      <w:r w:rsidRPr="00FB1225">
        <w:rPr>
          <w:b/>
          <w:i/>
          <w:sz w:val="22"/>
          <w:szCs w:val="22"/>
          <w:lang w:val="bg-BG"/>
        </w:rPr>
        <w:t xml:space="preserve">. </w:t>
      </w:r>
      <w:r w:rsidRPr="00FB1225">
        <w:rPr>
          <w:b/>
          <w:i/>
          <w:sz w:val="22"/>
          <w:szCs w:val="22"/>
        </w:rPr>
        <w:t>laevis</w:t>
      </w:r>
      <w:r w:rsidRPr="00FB1225">
        <w:rPr>
          <w:b/>
          <w:i/>
          <w:sz w:val="22"/>
          <w:szCs w:val="22"/>
          <w:lang w:val="bg-BG"/>
        </w:rPr>
        <w:t xml:space="preserve">, </w:t>
      </w:r>
      <w:r w:rsidRPr="00FB1225">
        <w:rPr>
          <w:b/>
          <w:i/>
          <w:sz w:val="22"/>
          <w:szCs w:val="22"/>
        </w:rPr>
        <w:t>Salix</w:t>
      </w:r>
      <w:r w:rsidRPr="00FB1225">
        <w:rPr>
          <w:b/>
          <w:i/>
          <w:sz w:val="22"/>
          <w:szCs w:val="22"/>
          <w:lang w:val="bg-BG"/>
        </w:rPr>
        <w:t xml:space="preserve"> </w:t>
      </w:r>
      <w:r w:rsidRPr="00FB1225">
        <w:rPr>
          <w:b/>
          <w:i/>
          <w:sz w:val="22"/>
          <w:szCs w:val="22"/>
        </w:rPr>
        <w:t>alba</w:t>
      </w:r>
      <w:r w:rsidRPr="00FB1225">
        <w:rPr>
          <w:b/>
          <w:i/>
          <w:sz w:val="22"/>
          <w:szCs w:val="22"/>
          <w:lang w:val="bg-BG"/>
        </w:rPr>
        <w:t xml:space="preserve">, </w:t>
      </w:r>
      <w:r w:rsidRPr="00FB1225">
        <w:rPr>
          <w:b/>
          <w:i/>
          <w:sz w:val="22"/>
          <w:szCs w:val="22"/>
        </w:rPr>
        <w:t>Alnus</w:t>
      </w:r>
      <w:r w:rsidRPr="00FB1225">
        <w:rPr>
          <w:b/>
          <w:i/>
          <w:sz w:val="22"/>
          <w:szCs w:val="22"/>
          <w:lang w:val="bg-BG"/>
        </w:rPr>
        <w:t xml:space="preserve"> </w:t>
      </w:r>
      <w:r w:rsidRPr="00FB1225">
        <w:rPr>
          <w:b/>
          <w:i/>
          <w:sz w:val="22"/>
          <w:szCs w:val="22"/>
        </w:rPr>
        <w:t>glutinosa</w:t>
      </w:r>
      <w:r w:rsidRPr="00FB1225">
        <w:rPr>
          <w:b/>
          <w:i/>
          <w:sz w:val="22"/>
          <w:szCs w:val="22"/>
          <w:lang w:val="bg-BG"/>
        </w:rPr>
        <w:t xml:space="preserve">, </w:t>
      </w:r>
      <w:r w:rsidRPr="00FB1225">
        <w:rPr>
          <w:b/>
          <w:i/>
          <w:sz w:val="22"/>
          <w:szCs w:val="22"/>
        </w:rPr>
        <w:t>Popolus</w:t>
      </w:r>
      <w:r w:rsidRPr="00FB1225">
        <w:rPr>
          <w:b/>
          <w:i/>
          <w:sz w:val="22"/>
          <w:szCs w:val="22"/>
          <w:lang w:val="bg-BG"/>
        </w:rPr>
        <w:t xml:space="preserve"> </w:t>
      </w:r>
      <w:r w:rsidRPr="00FB1225">
        <w:rPr>
          <w:b/>
          <w:i/>
          <w:sz w:val="22"/>
          <w:szCs w:val="22"/>
        </w:rPr>
        <w:t>alba</w:t>
      </w:r>
      <w:r w:rsidRPr="00FB1225">
        <w:rPr>
          <w:b/>
          <w:i/>
          <w:sz w:val="22"/>
          <w:szCs w:val="22"/>
          <w:lang w:val="bg-BG"/>
        </w:rPr>
        <w:t xml:space="preserve">, </w:t>
      </w:r>
      <w:r w:rsidRPr="00FB1225">
        <w:rPr>
          <w:b/>
          <w:i/>
          <w:sz w:val="22"/>
          <w:szCs w:val="22"/>
        </w:rPr>
        <w:t>P</w:t>
      </w:r>
      <w:r w:rsidRPr="00FB1225">
        <w:rPr>
          <w:b/>
          <w:i/>
          <w:sz w:val="22"/>
          <w:szCs w:val="22"/>
          <w:lang w:val="bg-BG"/>
        </w:rPr>
        <w:t xml:space="preserve">. </w:t>
      </w:r>
      <w:r w:rsidRPr="00FB1225">
        <w:rPr>
          <w:b/>
          <w:i/>
          <w:sz w:val="22"/>
          <w:szCs w:val="22"/>
        </w:rPr>
        <w:t>nigra</w:t>
      </w:r>
      <w:r w:rsidRPr="00FB1225">
        <w:rPr>
          <w:b/>
          <w:i/>
          <w:sz w:val="22"/>
          <w:szCs w:val="22"/>
          <w:lang w:val="bg-BG"/>
        </w:rPr>
        <w:t xml:space="preserve">, </w:t>
      </w:r>
      <w:r w:rsidRPr="00FB1225">
        <w:rPr>
          <w:b/>
          <w:i/>
          <w:sz w:val="22"/>
          <w:szCs w:val="22"/>
        </w:rPr>
        <w:t>Platanus</w:t>
      </w:r>
      <w:r w:rsidRPr="00FB1225">
        <w:rPr>
          <w:b/>
          <w:i/>
          <w:sz w:val="22"/>
          <w:szCs w:val="22"/>
          <w:lang w:val="bg-BG"/>
        </w:rPr>
        <w:t xml:space="preserve"> </w:t>
      </w:r>
      <w:r w:rsidRPr="00FB1225">
        <w:rPr>
          <w:b/>
          <w:i/>
          <w:sz w:val="22"/>
          <w:szCs w:val="22"/>
        </w:rPr>
        <w:t>orientalis</w:t>
      </w:r>
      <w:r w:rsidRPr="00FB1225">
        <w:rPr>
          <w:b/>
          <w:i/>
          <w:sz w:val="22"/>
          <w:szCs w:val="22"/>
          <w:lang w:val="bg-BG"/>
        </w:rPr>
        <w:t xml:space="preserve">, </w:t>
      </w:r>
      <w:r w:rsidRPr="00FB1225">
        <w:rPr>
          <w:b/>
          <w:sz w:val="22"/>
          <w:szCs w:val="22"/>
          <w:lang w:val="bg-BG"/>
        </w:rPr>
        <w:t>попадащи в заливаемата тераса на речното течение;</w:t>
      </w:r>
    </w:p>
    <w:p w:rsidR="009273D4" w:rsidRPr="00FB1225" w:rsidRDefault="009273D4" w:rsidP="00FB1225">
      <w:pPr>
        <w:pStyle w:val="a3"/>
        <w:rPr>
          <w:b/>
          <w:sz w:val="22"/>
          <w:szCs w:val="22"/>
          <w:lang w:val="bg-BG"/>
        </w:rPr>
      </w:pPr>
      <w:r w:rsidRPr="00FB1225">
        <w:rPr>
          <w:b/>
          <w:sz w:val="22"/>
          <w:szCs w:val="22"/>
          <w:lang w:val="bg-BG"/>
        </w:rPr>
        <w:t>5. Горите между дигата и десния бряг на р. Дунав, горите на островите и 200 метровата ивица от високия бряг на реката;</w:t>
      </w:r>
    </w:p>
    <w:p w:rsidR="009273D4" w:rsidRPr="00FB1225" w:rsidRDefault="009273D4" w:rsidP="00FB1225">
      <w:pPr>
        <w:pStyle w:val="a3"/>
        <w:rPr>
          <w:b/>
          <w:sz w:val="22"/>
          <w:szCs w:val="22"/>
          <w:lang w:val="bg-BG"/>
        </w:rPr>
      </w:pPr>
      <w:r w:rsidRPr="00FB1225">
        <w:rPr>
          <w:b/>
          <w:sz w:val="22"/>
          <w:szCs w:val="22"/>
          <w:lang w:val="bg-BG"/>
        </w:rPr>
        <w:t>6. Гори в 100 метровата ивица на реките Марица, Тунджа, Места, Струма, Арда, Лом, Цибрица, Огоста, Скът, Искър, Янтра, Вит, Съзлийка, Стряма, Осъм, Русенски Лом, Камчия, Велека, Резовска (Българския бряг);</w:t>
      </w:r>
    </w:p>
    <w:p w:rsidR="009273D4" w:rsidRPr="00FB1225" w:rsidRDefault="009273D4" w:rsidP="00FB1225">
      <w:pPr>
        <w:pStyle w:val="a3"/>
        <w:rPr>
          <w:b/>
          <w:sz w:val="22"/>
          <w:szCs w:val="22"/>
          <w:lang w:val="bg-BG"/>
        </w:rPr>
      </w:pPr>
      <w:bookmarkStart w:id="18" w:name="OLE_LINK1"/>
      <w:bookmarkStart w:id="19" w:name="OLE_LINK2"/>
      <w:r w:rsidRPr="00FB1225">
        <w:rPr>
          <w:b/>
          <w:sz w:val="22"/>
          <w:szCs w:val="22"/>
          <w:lang w:val="bg-BG"/>
        </w:rPr>
        <w:t>7. ЗГГФ попадащи в санитарно-охранителна зона 3 на язовирите чието основно предназначение е за питейни нужди, определени по реда на Наредба 3 от 2000 г.</w:t>
      </w:r>
    </w:p>
    <w:bookmarkEnd w:id="18"/>
    <w:bookmarkEnd w:id="19"/>
    <w:p w:rsidR="009273D4" w:rsidRPr="00FB1225" w:rsidRDefault="009273D4" w:rsidP="00FB1225">
      <w:pPr>
        <w:pStyle w:val="a3"/>
        <w:rPr>
          <w:b/>
          <w:sz w:val="22"/>
          <w:szCs w:val="22"/>
          <w:lang w:val="bg-BG"/>
        </w:rPr>
      </w:pPr>
    </w:p>
    <w:p w:rsidR="009273D4" w:rsidRDefault="009273D4" w:rsidP="00FB1225">
      <w:pPr>
        <w:ind w:firstLine="708"/>
        <w:jc w:val="both"/>
        <w:rPr>
          <w:sz w:val="22"/>
          <w:szCs w:val="22"/>
          <w:lang w:val="ru-RU"/>
        </w:rPr>
      </w:pPr>
      <w:r w:rsidRPr="00FB1225">
        <w:rPr>
          <w:sz w:val="22"/>
          <w:szCs w:val="22"/>
          <w:lang w:val="ru-RU"/>
        </w:rPr>
        <w:t xml:space="preserve">За територията на ДГС </w:t>
      </w:r>
      <w:r>
        <w:rPr>
          <w:sz w:val="22"/>
          <w:szCs w:val="22"/>
        </w:rPr>
        <w:t>Добрич</w:t>
      </w:r>
      <w:r w:rsidRPr="00FB1225">
        <w:rPr>
          <w:sz w:val="22"/>
          <w:szCs w:val="22"/>
          <w:lang w:val="ru-RU"/>
        </w:rPr>
        <w:t xml:space="preserve"> няма определени ГВКС, покриващи изискванията на т.1-7 от  определението, съгласно Националното ръководство за определяне на ГВКС.</w:t>
      </w:r>
    </w:p>
    <w:p w:rsidR="009273D4" w:rsidRPr="00732ED4" w:rsidRDefault="009273D4" w:rsidP="00FB1225">
      <w:pPr>
        <w:ind w:firstLine="708"/>
        <w:jc w:val="both"/>
        <w:rPr>
          <w:sz w:val="22"/>
          <w:szCs w:val="22"/>
          <w:lang w:val="ru-RU"/>
        </w:rPr>
      </w:pPr>
    </w:p>
    <w:p w:rsidR="009273D4" w:rsidRPr="00B41962" w:rsidRDefault="009273D4" w:rsidP="00367B3E">
      <w:pPr>
        <w:pStyle w:val="1"/>
        <w:pBdr>
          <w:top w:val="single" w:sz="4" w:space="1" w:color="auto"/>
          <w:bottom w:val="single" w:sz="4" w:space="1" w:color="auto"/>
        </w:pBdr>
        <w:rPr>
          <w:color w:val="000000"/>
          <w:sz w:val="22"/>
          <w:szCs w:val="22"/>
        </w:rPr>
      </w:pPr>
      <w:bookmarkStart w:id="20" w:name="_Toc45425043"/>
      <w:bookmarkStart w:id="21" w:name="_Toc77398997"/>
      <w:r w:rsidRPr="00B41962">
        <w:rPr>
          <w:color w:val="000000"/>
          <w:sz w:val="22"/>
          <w:szCs w:val="22"/>
        </w:rPr>
        <w:t xml:space="preserve">ВКС 4.3 </w:t>
      </w:r>
      <w:bookmarkEnd w:id="20"/>
      <w:r w:rsidRPr="00B41962">
        <w:rPr>
          <w:color w:val="000000"/>
          <w:sz w:val="22"/>
          <w:szCs w:val="22"/>
        </w:rPr>
        <w:t>ГОРИ С РЕШАВАЩО ПРОТИВОЕРОЗИОННО ЗНАЧЕНИЕ</w:t>
      </w:r>
      <w:bookmarkEnd w:id="21"/>
    </w:p>
    <w:p w:rsidR="009273D4" w:rsidRPr="00B41962" w:rsidRDefault="009273D4" w:rsidP="00367B3E">
      <w:pPr>
        <w:pStyle w:val="a3"/>
        <w:ind w:left="360"/>
        <w:rPr>
          <w:b/>
          <w:color w:val="000000"/>
          <w:sz w:val="22"/>
          <w:szCs w:val="22"/>
          <w:highlight w:val="red"/>
          <w:lang w:val="bg-BG"/>
        </w:rPr>
      </w:pPr>
    </w:p>
    <w:p w:rsidR="009273D4" w:rsidRPr="00B41962" w:rsidRDefault="009273D4" w:rsidP="00367B3E">
      <w:pPr>
        <w:pStyle w:val="a3"/>
        <w:rPr>
          <w:b/>
          <w:color w:val="000000"/>
          <w:sz w:val="22"/>
          <w:szCs w:val="22"/>
          <w:lang w:val="bg-BG"/>
        </w:rPr>
      </w:pPr>
      <w:r w:rsidRPr="00B41962">
        <w:rPr>
          <w:b/>
          <w:color w:val="000000"/>
          <w:sz w:val="22"/>
          <w:szCs w:val="22"/>
          <w:lang w:val="bg-BG"/>
        </w:rPr>
        <w:t>В България за ГВКС се приемат всички ЗГГФ, представляващи:</w:t>
      </w:r>
    </w:p>
    <w:p w:rsidR="009273D4" w:rsidRPr="00B41962" w:rsidRDefault="009273D4" w:rsidP="00367B3E">
      <w:pPr>
        <w:pStyle w:val="a3"/>
        <w:rPr>
          <w:b/>
          <w:color w:val="000000"/>
          <w:sz w:val="22"/>
          <w:szCs w:val="22"/>
          <w:lang w:val="bg-BG"/>
        </w:rPr>
      </w:pPr>
    </w:p>
    <w:p w:rsidR="009273D4" w:rsidRPr="00B41962" w:rsidRDefault="009273D4" w:rsidP="00367B3E">
      <w:pPr>
        <w:pStyle w:val="a3"/>
        <w:rPr>
          <w:b/>
          <w:color w:val="000000"/>
          <w:sz w:val="22"/>
          <w:szCs w:val="22"/>
          <w:lang w:val="bg-BG"/>
        </w:rPr>
      </w:pPr>
      <w:r w:rsidRPr="00B41962">
        <w:rPr>
          <w:b/>
          <w:color w:val="000000"/>
          <w:sz w:val="22"/>
          <w:szCs w:val="22"/>
          <w:lang w:val="bg-BG"/>
        </w:rPr>
        <w:t>1. ЗГГФ с наклон над 30</w:t>
      </w:r>
      <w:r w:rsidRPr="00B41962">
        <w:rPr>
          <w:b/>
          <w:color w:val="000000"/>
          <w:sz w:val="22"/>
          <w:szCs w:val="22"/>
          <w:vertAlign w:val="superscript"/>
          <w:lang w:val="bg-BG"/>
        </w:rPr>
        <w:t>о</w:t>
      </w:r>
      <w:r w:rsidRPr="00B41962">
        <w:rPr>
          <w:b/>
          <w:color w:val="000000"/>
          <w:sz w:val="22"/>
          <w:szCs w:val="22"/>
          <w:lang w:val="bg-BG"/>
        </w:rPr>
        <w:t xml:space="preserve"> (или по-малък, при разположение под обработваеми земи, поляни, голини, редини, които са с наклон над 10</w:t>
      </w:r>
      <w:r w:rsidRPr="00B41962">
        <w:rPr>
          <w:b/>
          <w:color w:val="000000"/>
          <w:sz w:val="22"/>
          <w:szCs w:val="22"/>
          <w:vertAlign w:val="superscript"/>
          <w:lang w:val="bg-BG"/>
        </w:rPr>
        <w:t>о</w:t>
      </w:r>
      <w:r w:rsidRPr="00B41962">
        <w:rPr>
          <w:b/>
          <w:color w:val="000000"/>
          <w:sz w:val="22"/>
          <w:szCs w:val="22"/>
          <w:lang w:val="bg-BG"/>
        </w:rPr>
        <w:t xml:space="preserve"> и дължина по-голяма от 200 м) с площ над 1 ha и пълнота над 0,6;</w:t>
      </w:r>
    </w:p>
    <w:p w:rsidR="009273D4" w:rsidRPr="00B41962" w:rsidRDefault="009273D4" w:rsidP="00367B3E">
      <w:pPr>
        <w:pStyle w:val="a3"/>
        <w:rPr>
          <w:b/>
          <w:color w:val="000000"/>
          <w:sz w:val="22"/>
          <w:szCs w:val="22"/>
          <w:lang w:val="bg-BG"/>
        </w:rPr>
      </w:pPr>
      <w:r w:rsidRPr="00B41962">
        <w:rPr>
          <w:b/>
          <w:color w:val="000000"/>
          <w:sz w:val="22"/>
          <w:szCs w:val="22"/>
          <w:lang w:val="bg-BG"/>
        </w:rPr>
        <w:t>2. Гори създадени по технически проекти за борба с ерозията, корекционни, брегозащитни и колматажни горски пояси.</w:t>
      </w:r>
    </w:p>
    <w:p w:rsidR="009273D4" w:rsidRPr="00B41962" w:rsidRDefault="009273D4" w:rsidP="00367B3E">
      <w:pPr>
        <w:pStyle w:val="a3"/>
        <w:rPr>
          <w:b/>
          <w:color w:val="000000"/>
          <w:sz w:val="22"/>
          <w:szCs w:val="22"/>
          <w:lang w:val="bg-BG"/>
        </w:rPr>
      </w:pPr>
      <w:r w:rsidRPr="00B41962">
        <w:rPr>
          <w:b/>
          <w:color w:val="000000"/>
          <w:sz w:val="22"/>
          <w:szCs w:val="22"/>
          <w:lang w:val="bg-BG"/>
        </w:rPr>
        <w:t>3. Гори предпазващи населени места или комуникации, разположени на пътя на паднали до момента лавини по данни от Планинската спасителна служба, гори в снегосборна област с наклон между 20</w:t>
      </w:r>
      <w:r w:rsidRPr="00B41962">
        <w:rPr>
          <w:b/>
          <w:color w:val="000000"/>
          <w:sz w:val="22"/>
          <w:szCs w:val="22"/>
          <w:vertAlign w:val="superscript"/>
          <w:lang w:val="bg-BG"/>
        </w:rPr>
        <w:t>о</w:t>
      </w:r>
      <w:r w:rsidRPr="00B41962">
        <w:rPr>
          <w:b/>
          <w:color w:val="000000"/>
          <w:sz w:val="22"/>
          <w:szCs w:val="22"/>
          <w:lang w:val="bg-BG"/>
        </w:rPr>
        <w:t>–50</w:t>
      </w:r>
      <w:r w:rsidRPr="00B41962">
        <w:rPr>
          <w:b/>
          <w:color w:val="000000"/>
          <w:sz w:val="22"/>
          <w:szCs w:val="22"/>
          <w:vertAlign w:val="superscript"/>
          <w:lang w:val="bg-BG"/>
        </w:rPr>
        <w:t>о</w:t>
      </w:r>
      <w:r w:rsidRPr="00B41962">
        <w:rPr>
          <w:b/>
          <w:color w:val="000000"/>
          <w:sz w:val="22"/>
          <w:szCs w:val="22"/>
          <w:lang w:val="bg-BG"/>
        </w:rPr>
        <w:t>, както и такива разположени под обезлесена снегосборна област с дължина над 200 м. и наклон над 20</w:t>
      </w:r>
      <w:r w:rsidRPr="00B41962">
        <w:rPr>
          <w:b/>
          <w:color w:val="000000"/>
          <w:sz w:val="22"/>
          <w:szCs w:val="22"/>
          <w:vertAlign w:val="superscript"/>
          <w:lang w:val="bg-BG"/>
        </w:rPr>
        <w:t>о</w:t>
      </w:r>
      <w:r w:rsidRPr="00B41962">
        <w:rPr>
          <w:b/>
          <w:color w:val="000000"/>
          <w:sz w:val="22"/>
          <w:szCs w:val="22"/>
          <w:lang w:val="bg-BG"/>
        </w:rPr>
        <w:t>;</w:t>
      </w:r>
    </w:p>
    <w:p w:rsidR="009273D4" w:rsidRPr="00B41962" w:rsidRDefault="009273D4" w:rsidP="00367B3E">
      <w:pPr>
        <w:pStyle w:val="a3"/>
        <w:rPr>
          <w:b/>
          <w:color w:val="000000"/>
          <w:sz w:val="22"/>
          <w:szCs w:val="22"/>
          <w:highlight w:val="red"/>
          <w:lang w:val="bg-BG"/>
        </w:rPr>
      </w:pPr>
    </w:p>
    <w:p w:rsidR="009273D4" w:rsidRDefault="009273D4" w:rsidP="00732ED4">
      <w:pPr>
        <w:ind w:firstLine="708"/>
        <w:jc w:val="both"/>
        <w:rPr>
          <w:sz w:val="22"/>
          <w:szCs w:val="22"/>
          <w:lang w:val="ru-RU"/>
        </w:rPr>
      </w:pPr>
      <w:r w:rsidRPr="00732ED4">
        <w:rPr>
          <w:sz w:val="22"/>
          <w:szCs w:val="22"/>
          <w:lang w:val="ru-RU"/>
        </w:rPr>
        <w:t xml:space="preserve">За територията на ДГС </w:t>
      </w:r>
      <w:r>
        <w:rPr>
          <w:sz w:val="22"/>
          <w:szCs w:val="22"/>
          <w:lang w:val="ru-RU"/>
        </w:rPr>
        <w:t>Добрич</w:t>
      </w:r>
      <w:r w:rsidRPr="00732ED4">
        <w:rPr>
          <w:sz w:val="22"/>
          <w:szCs w:val="22"/>
          <w:lang w:val="ru-RU"/>
        </w:rPr>
        <w:t xml:space="preserve"> са определени ГВКС, покриващи изискванията на т. 1 от определението, съгласно Националното ръководство за определяне на ГВКС.</w:t>
      </w:r>
    </w:p>
    <w:p w:rsidR="009273D4" w:rsidRPr="00732ED4" w:rsidRDefault="009273D4" w:rsidP="00732ED4">
      <w:pPr>
        <w:ind w:firstLine="708"/>
        <w:jc w:val="both"/>
        <w:rPr>
          <w:sz w:val="22"/>
          <w:szCs w:val="22"/>
          <w:lang w:val="ru-RU"/>
        </w:rPr>
      </w:pPr>
    </w:p>
    <w:p w:rsidR="009273D4" w:rsidRPr="00B41962" w:rsidRDefault="009273D4" w:rsidP="00367B3E">
      <w:pPr>
        <w:pStyle w:val="a3"/>
        <w:rPr>
          <w:b/>
          <w:color w:val="000000"/>
          <w:sz w:val="22"/>
          <w:szCs w:val="22"/>
          <w:lang w:val="bg-BG"/>
        </w:rPr>
      </w:pPr>
      <w:r w:rsidRPr="00B41962">
        <w:rPr>
          <w:b/>
          <w:color w:val="000000"/>
          <w:sz w:val="22"/>
          <w:szCs w:val="22"/>
          <w:lang w:val="bg-BG"/>
        </w:rPr>
        <w:t>1. ЗГГФ с наклон над 30</w:t>
      </w:r>
      <w:r w:rsidRPr="00B41962">
        <w:rPr>
          <w:b/>
          <w:color w:val="000000"/>
          <w:sz w:val="22"/>
          <w:szCs w:val="22"/>
          <w:vertAlign w:val="superscript"/>
          <w:lang w:val="bg-BG"/>
        </w:rPr>
        <w:t>о</w:t>
      </w:r>
      <w:r w:rsidRPr="00B41962">
        <w:rPr>
          <w:b/>
          <w:color w:val="000000"/>
          <w:sz w:val="22"/>
          <w:szCs w:val="22"/>
          <w:lang w:val="bg-BG"/>
        </w:rPr>
        <w:t xml:space="preserve"> (или по-малък, при разположение под обработваеми земи, поляни, голини, редини, които са с наклон над 10</w:t>
      </w:r>
      <w:r w:rsidRPr="00B41962">
        <w:rPr>
          <w:b/>
          <w:color w:val="000000"/>
          <w:sz w:val="22"/>
          <w:szCs w:val="22"/>
          <w:vertAlign w:val="superscript"/>
          <w:lang w:val="bg-BG"/>
        </w:rPr>
        <w:t>о</w:t>
      </w:r>
      <w:r w:rsidRPr="00B41962">
        <w:rPr>
          <w:b/>
          <w:color w:val="000000"/>
          <w:sz w:val="22"/>
          <w:szCs w:val="22"/>
          <w:lang w:val="bg-BG"/>
        </w:rPr>
        <w:t xml:space="preserve"> и дължина по-голяма от 200 м) с площ над 1 ha и пълнота над 0,6;</w:t>
      </w:r>
    </w:p>
    <w:p w:rsidR="009273D4" w:rsidRDefault="009273D4" w:rsidP="00CA435D">
      <w:pPr>
        <w:ind w:firstLine="708"/>
        <w:jc w:val="both"/>
        <w:rPr>
          <w:sz w:val="22"/>
          <w:szCs w:val="22"/>
          <w:lang w:val="ru-RU"/>
        </w:rPr>
      </w:pPr>
      <w:r w:rsidRPr="00732ED4">
        <w:rPr>
          <w:sz w:val="22"/>
          <w:szCs w:val="22"/>
          <w:lang w:val="ru-RU"/>
        </w:rPr>
        <w:t xml:space="preserve">За територията на ДГС </w:t>
      </w:r>
      <w:r>
        <w:rPr>
          <w:sz w:val="22"/>
          <w:szCs w:val="22"/>
          <w:lang w:val="ru-RU"/>
        </w:rPr>
        <w:t>Добрич</w:t>
      </w:r>
      <w:r w:rsidRPr="00732ED4">
        <w:rPr>
          <w:sz w:val="22"/>
          <w:szCs w:val="22"/>
          <w:lang w:val="ru-RU"/>
        </w:rPr>
        <w:t xml:space="preserve"> са определени ГВКС, покриващи изискванията на т. 1 от определението, съгласно Националното ръководство за определяне на ГВКС.</w:t>
      </w:r>
    </w:p>
    <w:p w:rsidR="009273D4" w:rsidRPr="00FC735A" w:rsidRDefault="009273D4" w:rsidP="00CA435D">
      <w:pPr>
        <w:ind w:firstLine="708"/>
        <w:jc w:val="both"/>
        <w:rPr>
          <w:sz w:val="22"/>
          <w:szCs w:val="22"/>
          <w:highlight w:val="green"/>
          <w:lang w:val="ru-RU"/>
        </w:rPr>
      </w:pPr>
    </w:p>
    <w:p w:rsidR="009273D4" w:rsidRPr="004026A6" w:rsidRDefault="009273D4" w:rsidP="00CA435D">
      <w:pPr>
        <w:ind w:firstLine="708"/>
        <w:jc w:val="both"/>
        <w:rPr>
          <w:sz w:val="22"/>
          <w:szCs w:val="22"/>
        </w:rPr>
      </w:pPr>
      <w:r w:rsidRPr="00D6224C">
        <w:rPr>
          <w:b/>
          <w:sz w:val="22"/>
          <w:szCs w:val="22"/>
          <w:lang w:val="ru-RU"/>
        </w:rPr>
        <w:t>Гори с наклон над 30</w:t>
      </w:r>
      <w:r w:rsidRPr="00D6224C">
        <w:rPr>
          <w:b/>
          <w:sz w:val="22"/>
          <w:szCs w:val="22"/>
          <w:vertAlign w:val="superscript"/>
          <w:lang w:val="ru-RU"/>
        </w:rPr>
        <w:t>о</w:t>
      </w:r>
      <w:r>
        <w:rPr>
          <w:sz w:val="22"/>
          <w:szCs w:val="22"/>
          <w:lang w:val="ru-RU"/>
        </w:rPr>
        <w:t xml:space="preserve"> - </w:t>
      </w:r>
      <w:r w:rsidRPr="004026A6">
        <w:rPr>
          <w:b/>
          <w:sz w:val="22"/>
          <w:szCs w:val="22"/>
          <w:lang w:val="ru-RU"/>
        </w:rPr>
        <w:t xml:space="preserve">отдели: </w:t>
      </w:r>
      <w:r w:rsidRPr="004026A6">
        <w:rPr>
          <w:b/>
          <w:bCs/>
          <w:sz w:val="22"/>
          <w:szCs w:val="22"/>
        </w:rPr>
        <w:t>83</w:t>
      </w:r>
      <w:r w:rsidRPr="00D6224C">
        <w:rPr>
          <w:b/>
          <w:bCs/>
          <w:sz w:val="22"/>
          <w:szCs w:val="22"/>
        </w:rPr>
        <w:t xml:space="preserve"> – в, 83 – г</w:t>
      </w:r>
      <w:proofErr w:type="gramStart"/>
      <w:r>
        <w:rPr>
          <w:b/>
          <w:bCs/>
          <w:sz w:val="22"/>
          <w:szCs w:val="22"/>
        </w:rPr>
        <w:t xml:space="preserve"> </w:t>
      </w:r>
      <w:r>
        <w:rPr>
          <w:b/>
          <w:sz w:val="22"/>
          <w:szCs w:val="22"/>
        </w:rPr>
        <w:t>.</w:t>
      </w:r>
      <w:proofErr w:type="gramEnd"/>
    </w:p>
    <w:p w:rsidR="009273D4" w:rsidRDefault="009273D4" w:rsidP="00CA435D">
      <w:pPr>
        <w:pStyle w:val="a3"/>
        <w:jc w:val="center"/>
        <w:rPr>
          <w:color w:val="000000"/>
          <w:sz w:val="22"/>
          <w:szCs w:val="22"/>
          <w:lang w:val="bg-BG"/>
        </w:rPr>
      </w:pPr>
    </w:p>
    <w:p w:rsidR="009273D4" w:rsidRPr="00B41962" w:rsidRDefault="009273D4" w:rsidP="00A740C7">
      <w:pPr>
        <w:pStyle w:val="a3"/>
        <w:rPr>
          <w:color w:val="000000"/>
          <w:sz w:val="22"/>
          <w:szCs w:val="22"/>
          <w:lang w:val="bg-BG"/>
        </w:rPr>
      </w:pPr>
    </w:p>
    <w:p w:rsidR="009273D4" w:rsidRPr="00962CC9" w:rsidRDefault="009273D4" w:rsidP="00962CC9">
      <w:pPr>
        <w:pStyle w:val="21"/>
        <w:jc w:val="both"/>
        <w:rPr>
          <w:sz w:val="22"/>
          <w:szCs w:val="22"/>
        </w:rPr>
      </w:pPr>
      <w:bookmarkStart w:id="22" w:name="_Toc77399001"/>
      <w:r w:rsidRPr="00962CC9">
        <w:rPr>
          <w:sz w:val="22"/>
          <w:szCs w:val="22"/>
        </w:rPr>
        <w:t>ПРЕПОРЪКИ И УКАЗАНИЯ ЗА СТОПАНИСВАНЕ НА ВКС 4.3</w:t>
      </w:r>
      <w:bookmarkEnd w:id="22"/>
    </w:p>
    <w:p w:rsidR="009273D4" w:rsidRPr="00962CC9" w:rsidRDefault="009273D4" w:rsidP="00962CC9">
      <w:pPr>
        <w:ind w:firstLine="708"/>
        <w:jc w:val="both"/>
        <w:rPr>
          <w:sz w:val="22"/>
          <w:szCs w:val="22"/>
          <w:lang w:val="ru-RU"/>
        </w:rPr>
      </w:pPr>
      <w:r w:rsidRPr="00962CC9">
        <w:rPr>
          <w:sz w:val="22"/>
          <w:szCs w:val="22"/>
          <w:lang w:val="ru-RU"/>
        </w:rPr>
        <w:t xml:space="preserve">1. Стопанисването на гори, представляващи ВКС 4.3. трябва да е насочено към ограничаване опасността </w:t>
      </w:r>
      <w:proofErr w:type="gramStart"/>
      <w:r w:rsidRPr="00962CC9">
        <w:rPr>
          <w:sz w:val="22"/>
          <w:szCs w:val="22"/>
          <w:lang w:val="ru-RU"/>
        </w:rPr>
        <w:t>от</w:t>
      </w:r>
      <w:proofErr w:type="gramEnd"/>
      <w:r w:rsidRPr="00962CC9">
        <w:rPr>
          <w:sz w:val="22"/>
          <w:szCs w:val="22"/>
          <w:lang w:val="ru-RU"/>
        </w:rPr>
        <w:t xml:space="preserve"> развитие на ерозионни процеси.</w:t>
      </w:r>
    </w:p>
    <w:p w:rsidR="009273D4" w:rsidRPr="00962CC9" w:rsidRDefault="009273D4" w:rsidP="00962CC9">
      <w:pPr>
        <w:ind w:firstLine="708"/>
        <w:jc w:val="both"/>
        <w:rPr>
          <w:sz w:val="22"/>
          <w:szCs w:val="22"/>
          <w:lang w:val="ru-RU"/>
        </w:rPr>
      </w:pPr>
      <w:r w:rsidRPr="00962CC9">
        <w:rPr>
          <w:sz w:val="22"/>
          <w:szCs w:val="22"/>
          <w:lang w:val="ru-RU"/>
        </w:rPr>
        <w:t>2. Планирането и стопанските дейности в ГВКС се съобразяват с ВКС 4.3. Като общи препоръки за лесовъдска намеса могат да се посочат:</w:t>
      </w:r>
    </w:p>
    <w:p w:rsidR="009273D4" w:rsidRPr="00962CC9" w:rsidRDefault="009273D4" w:rsidP="00962CC9">
      <w:pPr>
        <w:ind w:firstLine="708"/>
        <w:jc w:val="both"/>
        <w:rPr>
          <w:sz w:val="22"/>
          <w:szCs w:val="22"/>
          <w:lang w:val="ru-RU"/>
        </w:rPr>
      </w:pPr>
      <w:proofErr w:type="gramStart"/>
      <w:r w:rsidRPr="00962CC9">
        <w:rPr>
          <w:sz w:val="22"/>
          <w:szCs w:val="22"/>
          <w:lang w:val="ru-RU"/>
        </w:rPr>
        <w:t>В горите</w:t>
      </w:r>
      <w:proofErr w:type="gramEnd"/>
      <w:r w:rsidRPr="00962CC9">
        <w:rPr>
          <w:sz w:val="22"/>
          <w:szCs w:val="22"/>
          <w:lang w:val="ru-RU"/>
        </w:rPr>
        <w:t xml:space="preserve"> с решаващо противоерозионно значение:</w:t>
      </w:r>
    </w:p>
    <w:p w:rsidR="009273D4" w:rsidRPr="00962CC9" w:rsidRDefault="009273D4" w:rsidP="00962CC9">
      <w:pPr>
        <w:pStyle w:val="ab"/>
        <w:numPr>
          <w:ilvl w:val="0"/>
          <w:numId w:val="36"/>
        </w:numPr>
        <w:jc w:val="both"/>
        <w:rPr>
          <w:sz w:val="22"/>
          <w:szCs w:val="22"/>
          <w:lang w:val="ru-RU"/>
        </w:rPr>
      </w:pPr>
      <w:r w:rsidRPr="00962CC9">
        <w:rPr>
          <w:sz w:val="22"/>
          <w:szCs w:val="22"/>
          <w:lang w:val="ru-RU"/>
        </w:rPr>
        <w:t xml:space="preserve">Да се използват лесовъдски системи, осигуряващи постоянно покритие на горските територии </w:t>
      </w:r>
      <w:proofErr w:type="gramStart"/>
      <w:r w:rsidRPr="00962CC9">
        <w:rPr>
          <w:sz w:val="22"/>
          <w:szCs w:val="22"/>
          <w:lang w:val="ru-RU"/>
        </w:rPr>
        <w:t>с</w:t>
      </w:r>
      <w:proofErr w:type="gramEnd"/>
      <w:r w:rsidRPr="00962CC9">
        <w:rPr>
          <w:sz w:val="22"/>
          <w:szCs w:val="22"/>
          <w:lang w:val="ru-RU"/>
        </w:rPr>
        <w:t xml:space="preserve"> гора, като пълнотата на насажденията не се намалява под 0.5;</w:t>
      </w:r>
    </w:p>
    <w:p w:rsidR="009273D4" w:rsidRPr="00962CC9" w:rsidRDefault="009273D4" w:rsidP="00962CC9">
      <w:pPr>
        <w:pStyle w:val="ab"/>
        <w:numPr>
          <w:ilvl w:val="0"/>
          <w:numId w:val="36"/>
        </w:numPr>
        <w:jc w:val="both"/>
        <w:rPr>
          <w:sz w:val="22"/>
          <w:szCs w:val="22"/>
          <w:lang w:val="ru-RU"/>
        </w:rPr>
      </w:pPr>
      <w:r w:rsidRPr="00962CC9">
        <w:rPr>
          <w:sz w:val="22"/>
          <w:szCs w:val="22"/>
          <w:lang w:val="ru-RU"/>
        </w:rPr>
        <w:t xml:space="preserve">Да се извеждат навреме отгледните мероприятия, особено в горските култури, </w:t>
      </w:r>
      <w:proofErr w:type="gramStart"/>
      <w:r w:rsidRPr="00962CC9">
        <w:rPr>
          <w:sz w:val="22"/>
          <w:szCs w:val="22"/>
          <w:lang w:val="ru-RU"/>
        </w:rPr>
        <w:t>за</w:t>
      </w:r>
      <w:proofErr w:type="gramEnd"/>
      <w:r w:rsidRPr="00962CC9">
        <w:rPr>
          <w:sz w:val="22"/>
          <w:szCs w:val="22"/>
          <w:lang w:val="ru-RU"/>
        </w:rPr>
        <w:t xml:space="preserve"> да се осигурят жизнеността и устойчивостта на насажденията;</w:t>
      </w:r>
    </w:p>
    <w:p w:rsidR="009273D4" w:rsidRPr="00962CC9" w:rsidRDefault="009273D4" w:rsidP="00962CC9">
      <w:pPr>
        <w:pStyle w:val="ab"/>
        <w:numPr>
          <w:ilvl w:val="0"/>
          <w:numId w:val="36"/>
        </w:numPr>
        <w:jc w:val="both"/>
        <w:rPr>
          <w:sz w:val="22"/>
          <w:szCs w:val="22"/>
          <w:lang w:val="ru-RU"/>
        </w:rPr>
      </w:pPr>
      <w:r w:rsidRPr="00962CC9">
        <w:rPr>
          <w:sz w:val="22"/>
          <w:szCs w:val="22"/>
          <w:lang w:val="ru-RU"/>
        </w:rPr>
        <w:lastRenderedPageBreak/>
        <w:t xml:space="preserve">Когато </w:t>
      </w:r>
      <w:proofErr w:type="gramStart"/>
      <w:r w:rsidRPr="00962CC9">
        <w:rPr>
          <w:sz w:val="22"/>
          <w:szCs w:val="22"/>
          <w:lang w:val="ru-RU"/>
        </w:rPr>
        <w:t>пред</w:t>
      </w:r>
      <w:proofErr w:type="gramEnd"/>
      <w:r w:rsidRPr="00962CC9">
        <w:rPr>
          <w:sz w:val="22"/>
          <w:szCs w:val="22"/>
          <w:lang w:val="ru-RU"/>
        </w:rPr>
        <w:t xml:space="preserve"> насаждение от списъка на ГВКС 4.3 са поставени допълнително една или повече цели (напр. курортни гори), лесовъдските мероприятия трябва да постигнат баланс между тях, но като приоритет остава осигуряване на противоерозионната функция;</w:t>
      </w:r>
    </w:p>
    <w:p w:rsidR="009273D4" w:rsidRPr="00962CC9" w:rsidRDefault="009273D4" w:rsidP="00962CC9">
      <w:pPr>
        <w:pStyle w:val="ab"/>
        <w:numPr>
          <w:ilvl w:val="0"/>
          <w:numId w:val="36"/>
        </w:numPr>
        <w:jc w:val="both"/>
        <w:rPr>
          <w:sz w:val="22"/>
          <w:szCs w:val="22"/>
          <w:lang w:val="ru-RU"/>
        </w:rPr>
      </w:pPr>
      <w:r w:rsidRPr="00962CC9">
        <w:rPr>
          <w:sz w:val="22"/>
          <w:szCs w:val="22"/>
          <w:lang w:val="ru-RU"/>
        </w:rPr>
        <w:t xml:space="preserve">Подпомага се създаването и поддържането на смесени насаждения </w:t>
      </w:r>
      <w:proofErr w:type="gramStart"/>
      <w:r w:rsidRPr="00962CC9">
        <w:rPr>
          <w:sz w:val="22"/>
          <w:szCs w:val="22"/>
          <w:lang w:val="ru-RU"/>
        </w:rPr>
        <w:t>с</w:t>
      </w:r>
      <w:proofErr w:type="gramEnd"/>
      <w:r w:rsidRPr="00962CC9">
        <w:rPr>
          <w:sz w:val="22"/>
          <w:szCs w:val="22"/>
          <w:lang w:val="ru-RU"/>
        </w:rPr>
        <w:t xml:space="preserve"> неравномерна пространствена структура;</w:t>
      </w:r>
    </w:p>
    <w:p w:rsidR="009273D4" w:rsidRPr="00962CC9" w:rsidRDefault="009273D4" w:rsidP="00962CC9">
      <w:pPr>
        <w:pStyle w:val="ab"/>
        <w:numPr>
          <w:ilvl w:val="0"/>
          <w:numId w:val="36"/>
        </w:numPr>
        <w:jc w:val="both"/>
        <w:rPr>
          <w:sz w:val="22"/>
          <w:szCs w:val="22"/>
          <w:lang w:val="ru-RU"/>
        </w:rPr>
      </w:pPr>
      <w:r w:rsidRPr="00962CC9">
        <w:rPr>
          <w:sz w:val="22"/>
          <w:szCs w:val="22"/>
          <w:lang w:val="ru-RU"/>
        </w:rPr>
        <w:t>При много стръмни терени (31-45о) не се водят голи сечи и краткосрочно постепенни сечи;</w:t>
      </w:r>
    </w:p>
    <w:p w:rsidR="009273D4" w:rsidRPr="00962CC9" w:rsidRDefault="009273D4" w:rsidP="00962CC9">
      <w:pPr>
        <w:pStyle w:val="ab"/>
        <w:numPr>
          <w:ilvl w:val="0"/>
          <w:numId w:val="36"/>
        </w:numPr>
        <w:jc w:val="both"/>
        <w:rPr>
          <w:sz w:val="22"/>
          <w:szCs w:val="22"/>
          <w:lang w:val="ru-RU"/>
        </w:rPr>
      </w:pPr>
      <w:r w:rsidRPr="00962CC9">
        <w:rPr>
          <w:sz w:val="22"/>
          <w:szCs w:val="22"/>
          <w:lang w:val="ru-RU"/>
        </w:rPr>
        <w:t>При каменливи и урвести терени (над 45о) да не се провеждат стопански мероприятия;</w:t>
      </w:r>
    </w:p>
    <w:p w:rsidR="009273D4" w:rsidRPr="00962CC9" w:rsidRDefault="009273D4" w:rsidP="00962CC9">
      <w:pPr>
        <w:pStyle w:val="ab"/>
        <w:numPr>
          <w:ilvl w:val="0"/>
          <w:numId w:val="36"/>
        </w:numPr>
        <w:jc w:val="both"/>
        <w:rPr>
          <w:sz w:val="22"/>
          <w:szCs w:val="22"/>
          <w:lang w:val="ru-RU"/>
        </w:rPr>
      </w:pPr>
      <w:r w:rsidRPr="00962CC9">
        <w:rPr>
          <w:sz w:val="22"/>
          <w:szCs w:val="22"/>
          <w:lang w:val="ru-RU"/>
        </w:rPr>
        <w:t xml:space="preserve">При извеждането </w:t>
      </w:r>
      <w:proofErr w:type="gramStart"/>
      <w:r w:rsidRPr="00962CC9">
        <w:rPr>
          <w:sz w:val="22"/>
          <w:szCs w:val="22"/>
          <w:lang w:val="ru-RU"/>
        </w:rPr>
        <w:t>на</w:t>
      </w:r>
      <w:proofErr w:type="gramEnd"/>
      <w:r w:rsidRPr="00962CC9">
        <w:rPr>
          <w:sz w:val="22"/>
          <w:szCs w:val="22"/>
          <w:lang w:val="ru-RU"/>
        </w:rPr>
        <w:t xml:space="preserve"> </w:t>
      </w:r>
      <w:proofErr w:type="gramStart"/>
      <w:r w:rsidRPr="00962CC9">
        <w:rPr>
          <w:sz w:val="22"/>
          <w:szCs w:val="22"/>
          <w:lang w:val="ru-RU"/>
        </w:rPr>
        <w:t>сеч</w:t>
      </w:r>
      <w:proofErr w:type="gramEnd"/>
      <w:r w:rsidRPr="00962CC9">
        <w:rPr>
          <w:sz w:val="22"/>
          <w:szCs w:val="22"/>
          <w:lang w:val="ru-RU"/>
        </w:rPr>
        <w:t xml:space="preserve"> да се използват техника и технологии, с които в минимална степен се нарушава растителната и почвената покривка;</w:t>
      </w:r>
    </w:p>
    <w:p w:rsidR="009273D4" w:rsidRPr="00962CC9" w:rsidRDefault="009273D4" w:rsidP="00962CC9">
      <w:pPr>
        <w:pStyle w:val="ab"/>
        <w:numPr>
          <w:ilvl w:val="0"/>
          <w:numId w:val="36"/>
        </w:numPr>
        <w:jc w:val="both"/>
        <w:rPr>
          <w:sz w:val="22"/>
          <w:szCs w:val="22"/>
          <w:lang w:val="ru-RU"/>
        </w:rPr>
      </w:pPr>
      <w:proofErr w:type="gramStart"/>
      <w:r w:rsidRPr="00962CC9">
        <w:rPr>
          <w:sz w:val="22"/>
          <w:szCs w:val="22"/>
          <w:lang w:val="ru-RU"/>
        </w:rPr>
        <w:t>При</w:t>
      </w:r>
      <w:proofErr w:type="gramEnd"/>
      <w:r w:rsidRPr="00962CC9">
        <w:rPr>
          <w:sz w:val="22"/>
          <w:szCs w:val="22"/>
          <w:lang w:val="ru-RU"/>
        </w:rPr>
        <w:t xml:space="preserve"> нужда се провеждат залесителни мероприятия, като с предимство се използва коренната горскодървесна растителност;</w:t>
      </w:r>
    </w:p>
    <w:p w:rsidR="009273D4" w:rsidRPr="00962CC9" w:rsidRDefault="009273D4" w:rsidP="00962CC9">
      <w:pPr>
        <w:ind w:firstLine="708"/>
        <w:jc w:val="both"/>
        <w:rPr>
          <w:sz w:val="22"/>
          <w:szCs w:val="22"/>
          <w:lang w:val="ru-RU"/>
        </w:rPr>
      </w:pPr>
      <w:proofErr w:type="gramStart"/>
      <w:r w:rsidRPr="00962CC9">
        <w:rPr>
          <w:sz w:val="22"/>
          <w:szCs w:val="22"/>
          <w:lang w:val="ru-RU"/>
        </w:rPr>
        <w:t>В горите</w:t>
      </w:r>
      <w:proofErr w:type="gramEnd"/>
      <w:r w:rsidRPr="00962CC9">
        <w:rPr>
          <w:sz w:val="22"/>
          <w:szCs w:val="22"/>
          <w:lang w:val="ru-RU"/>
        </w:rPr>
        <w:t xml:space="preserve"> с решаващо значение против формиране на срутища и сипеи:</w:t>
      </w:r>
    </w:p>
    <w:p w:rsidR="009273D4" w:rsidRPr="00857CAC" w:rsidRDefault="009273D4" w:rsidP="00857CAC">
      <w:pPr>
        <w:pStyle w:val="ab"/>
        <w:numPr>
          <w:ilvl w:val="0"/>
          <w:numId w:val="36"/>
        </w:numPr>
        <w:jc w:val="both"/>
        <w:rPr>
          <w:sz w:val="22"/>
          <w:szCs w:val="22"/>
          <w:lang w:val="ru-RU"/>
        </w:rPr>
      </w:pPr>
      <w:r w:rsidRPr="00857CAC">
        <w:rPr>
          <w:sz w:val="22"/>
          <w:szCs w:val="22"/>
          <w:lang w:val="ru-RU"/>
        </w:rPr>
        <w:t>Не се допуска извеждането на сечи;</w:t>
      </w:r>
    </w:p>
    <w:p w:rsidR="009273D4" w:rsidRPr="00857CAC" w:rsidRDefault="009273D4" w:rsidP="00857CAC">
      <w:pPr>
        <w:pStyle w:val="ab"/>
        <w:numPr>
          <w:ilvl w:val="0"/>
          <w:numId w:val="36"/>
        </w:numPr>
        <w:jc w:val="both"/>
        <w:rPr>
          <w:sz w:val="22"/>
          <w:szCs w:val="22"/>
          <w:lang w:val="ru-RU"/>
        </w:rPr>
      </w:pPr>
      <w:r w:rsidRPr="00857CAC">
        <w:rPr>
          <w:sz w:val="22"/>
          <w:szCs w:val="22"/>
          <w:lang w:val="ru-RU"/>
        </w:rPr>
        <w:t>Провеждат се мероприятия за подпомагане на допълнително настаняване на растителност;</w:t>
      </w:r>
    </w:p>
    <w:p w:rsidR="009273D4" w:rsidRPr="00857CAC" w:rsidRDefault="009273D4" w:rsidP="00857CAC">
      <w:pPr>
        <w:pStyle w:val="ab"/>
        <w:numPr>
          <w:ilvl w:val="0"/>
          <w:numId w:val="36"/>
        </w:numPr>
        <w:jc w:val="both"/>
        <w:rPr>
          <w:sz w:val="22"/>
          <w:szCs w:val="22"/>
          <w:lang w:val="ru-RU"/>
        </w:rPr>
      </w:pPr>
      <w:proofErr w:type="gramStart"/>
      <w:r w:rsidRPr="00857CAC">
        <w:rPr>
          <w:sz w:val="22"/>
          <w:szCs w:val="22"/>
          <w:lang w:val="ru-RU"/>
        </w:rPr>
        <w:t>Предвиждат се мероприятия за заздравяване устойчивостта в основата на склона при водни течения (включва изграждането на технически съоръжения за формиране на профил на равновесие).</w:t>
      </w:r>
      <w:proofErr w:type="gramEnd"/>
    </w:p>
    <w:p w:rsidR="009273D4" w:rsidRPr="00857CAC" w:rsidRDefault="009273D4" w:rsidP="00857CAC">
      <w:pPr>
        <w:ind w:firstLine="708"/>
        <w:jc w:val="both"/>
        <w:rPr>
          <w:sz w:val="22"/>
          <w:szCs w:val="22"/>
          <w:lang w:val="ru-RU"/>
        </w:rPr>
      </w:pPr>
      <w:r w:rsidRPr="00857CAC">
        <w:rPr>
          <w:sz w:val="22"/>
          <w:szCs w:val="22"/>
          <w:lang w:val="ru-RU"/>
        </w:rPr>
        <w:t>3. Да се определят и картират пътищата и временни складове, които имат нужда от рехабилитация. След провеждането на дърводобива задължително се извършват необходимите възстановителни мероприятия, съобразно нарушенията на терена.</w:t>
      </w:r>
    </w:p>
    <w:p w:rsidR="009273D4" w:rsidRPr="00857CAC" w:rsidRDefault="009273D4" w:rsidP="00857CAC">
      <w:pPr>
        <w:ind w:firstLine="708"/>
        <w:jc w:val="both"/>
        <w:rPr>
          <w:sz w:val="22"/>
          <w:szCs w:val="22"/>
          <w:lang w:val="ru-RU"/>
        </w:rPr>
      </w:pPr>
      <w:r w:rsidRPr="00857CAC">
        <w:rPr>
          <w:sz w:val="22"/>
          <w:szCs w:val="22"/>
          <w:lang w:val="ru-RU"/>
        </w:rPr>
        <w:t>4. Да се разработят планове или правила за рехабилитация на нарушени или други територии, заплашени от ерозия и/или, в които мониторингът показва повишени нива на ерозия.</w:t>
      </w:r>
    </w:p>
    <w:p w:rsidR="009273D4" w:rsidRPr="00857CAC" w:rsidRDefault="009273D4" w:rsidP="00857CAC">
      <w:pPr>
        <w:ind w:firstLine="708"/>
        <w:jc w:val="both"/>
        <w:rPr>
          <w:sz w:val="22"/>
          <w:szCs w:val="22"/>
          <w:lang w:val="ru-RU"/>
        </w:rPr>
      </w:pPr>
      <w:r w:rsidRPr="00857CAC">
        <w:rPr>
          <w:sz w:val="22"/>
          <w:szCs w:val="22"/>
          <w:lang w:val="ru-RU"/>
        </w:rPr>
        <w:t xml:space="preserve">5. Препоръчва се провеждане на обучение </w:t>
      </w:r>
      <w:proofErr w:type="gramStart"/>
      <w:r w:rsidRPr="00857CAC">
        <w:rPr>
          <w:sz w:val="22"/>
          <w:szCs w:val="22"/>
          <w:lang w:val="ru-RU"/>
        </w:rPr>
        <w:t>на</w:t>
      </w:r>
      <w:proofErr w:type="gramEnd"/>
      <w:r w:rsidRPr="00857CAC">
        <w:rPr>
          <w:sz w:val="22"/>
          <w:szCs w:val="22"/>
          <w:lang w:val="ru-RU"/>
        </w:rPr>
        <w:t xml:space="preserve"> </w:t>
      </w:r>
      <w:proofErr w:type="gramStart"/>
      <w:r w:rsidRPr="00857CAC">
        <w:rPr>
          <w:sz w:val="22"/>
          <w:szCs w:val="22"/>
          <w:lang w:val="ru-RU"/>
        </w:rPr>
        <w:t>персонала</w:t>
      </w:r>
      <w:proofErr w:type="gramEnd"/>
      <w:r w:rsidRPr="00857CAC">
        <w:rPr>
          <w:sz w:val="22"/>
          <w:szCs w:val="22"/>
          <w:lang w:val="ru-RU"/>
        </w:rPr>
        <w:t>, участващ в горскостопанските мероприятия, което трябва да го запознае с ограниченията предизвикани от наличието на ВКС и мерките за неговото опазване.</w:t>
      </w:r>
    </w:p>
    <w:p w:rsidR="009273D4" w:rsidRPr="00857CAC" w:rsidRDefault="009273D4" w:rsidP="00857CAC">
      <w:pPr>
        <w:ind w:firstLine="708"/>
        <w:jc w:val="both"/>
        <w:rPr>
          <w:sz w:val="22"/>
          <w:szCs w:val="22"/>
          <w:lang w:val="ru-RU"/>
        </w:rPr>
      </w:pPr>
      <w:bookmarkStart w:id="23" w:name="_Toc77399002"/>
    </w:p>
    <w:p w:rsidR="009273D4" w:rsidRPr="00857CAC" w:rsidRDefault="009273D4" w:rsidP="00857CAC">
      <w:pPr>
        <w:pStyle w:val="21"/>
        <w:jc w:val="both"/>
        <w:rPr>
          <w:sz w:val="22"/>
          <w:szCs w:val="22"/>
        </w:rPr>
      </w:pPr>
      <w:r w:rsidRPr="00857CAC">
        <w:rPr>
          <w:sz w:val="22"/>
          <w:szCs w:val="22"/>
        </w:rPr>
        <w:t>ПРЕПОРЪКИ И УКАЗАНИЯ ЗА МОНИТОРИНГ НА ВКС 4.3</w:t>
      </w:r>
      <w:bookmarkEnd w:id="23"/>
    </w:p>
    <w:p w:rsidR="009273D4" w:rsidRPr="00857CAC" w:rsidRDefault="009273D4" w:rsidP="00857CAC">
      <w:pPr>
        <w:ind w:firstLine="708"/>
        <w:jc w:val="both"/>
        <w:rPr>
          <w:sz w:val="22"/>
          <w:szCs w:val="22"/>
          <w:lang w:val="ru-RU"/>
        </w:rPr>
      </w:pPr>
      <w:r w:rsidRPr="00857CAC">
        <w:rPr>
          <w:sz w:val="22"/>
          <w:szCs w:val="22"/>
          <w:lang w:val="ru-RU"/>
        </w:rPr>
        <w:t>1. Препоръчително е да се осъществят контакти и консултации със специалисти от РИОСВ.</w:t>
      </w:r>
    </w:p>
    <w:p w:rsidR="009273D4" w:rsidRPr="00857CAC" w:rsidRDefault="009273D4" w:rsidP="00857CAC">
      <w:pPr>
        <w:ind w:firstLine="708"/>
        <w:jc w:val="both"/>
        <w:rPr>
          <w:sz w:val="22"/>
          <w:szCs w:val="22"/>
          <w:lang w:val="ru-RU"/>
        </w:rPr>
      </w:pPr>
      <w:r w:rsidRPr="00857CAC">
        <w:rPr>
          <w:sz w:val="22"/>
          <w:szCs w:val="22"/>
          <w:lang w:val="ru-RU"/>
        </w:rPr>
        <w:t xml:space="preserve">2. </w:t>
      </w:r>
      <w:proofErr w:type="gramStart"/>
      <w:r w:rsidRPr="00857CAC">
        <w:rPr>
          <w:sz w:val="22"/>
          <w:szCs w:val="22"/>
          <w:lang w:val="ru-RU"/>
        </w:rPr>
        <w:t>За горите</w:t>
      </w:r>
      <w:proofErr w:type="gramEnd"/>
      <w:r w:rsidRPr="00857CAC">
        <w:rPr>
          <w:sz w:val="22"/>
          <w:szCs w:val="22"/>
          <w:lang w:val="ru-RU"/>
        </w:rPr>
        <w:t xml:space="preserve"> с решаващо противоерозионно значение да се извършва два вида мониторинг – краткосрочен и дългосрочен:</w:t>
      </w:r>
    </w:p>
    <w:p w:rsidR="009273D4" w:rsidRPr="00857CAC" w:rsidRDefault="009273D4" w:rsidP="00857CAC">
      <w:pPr>
        <w:pStyle w:val="ab"/>
        <w:numPr>
          <w:ilvl w:val="0"/>
          <w:numId w:val="36"/>
        </w:numPr>
        <w:jc w:val="both"/>
        <w:rPr>
          <w:sz w:val="22"/>
          <w:szCs w:val="22"/>
          <w:lang w:val="ru-RU"/>
        </w:rPr>
      </w:pPr>
      <w:proofErr w:type="gramStart"/>
      <w:r w:rsidRPr="00857CAC">
        <w:rPr>
          <w:sz w:val="22"/>
          <w:szCs w:val="22"/>
          <w:lang w:val="ru-RU"/>
        </w:rPr>
        <w:t>краткосрочен</w:t>
      </w:r>
      <w:proofErr w:type="gramEnd"/>
      <w:r w:rsidRPr="00857CAC">
        <w:rPr>
          <w:sz w:val="22"/>
          <w:szCs w:val="22"/>
          <w:lang w:val="ru-RU"/>
        </w:rPr>
        <w:t xml:space="preserve"> – наличие на прояви на съвременна ерозия (засегната площ). Наблюдение – всяка година;</w:t>
      </w:r>
    </w:p>
    <w:p w:rsidR="009273D4" w:rsidRPr="00857CAC" w:rsidRDefault="009273D4" w:rsidP="00857CAC">
      <w:pPr>
        <w:pStyle w:val="ab"/>
        <w:numPr>
          <w:ilvl w:val="0"/>
          <w:numId w:val="36"/>
        </w:numPr>
        <w:jc w:val="both"/>
        <w:rPr>
          <w:sz w:val="22"/>
          <w:szCs w:val="22"/>
          <w:lang w:val="ru-RU"/>
        </w:rPr>
      </w:pPr>
      <w:r w:rsidRPr="00857CAC">
        <w:rPr>
          <w:sz w:val="22"/>
          <w:szCs w:val="22"/>
          <w:lang w:val="ru-RU"/>
        </w:rPr>
        <w:t xml:space="preserve">дългосрочен – правят се измервания на мощността на почвения </w:t>
      </w:r>
      <w:proofErr w:type="gramStart"/>
      <w:r w:rsidRPr="00857CAC">
        <w:rPr>
          <w:sz w:val="22"/>
          <w:szCs w:val="22"/>
          <w:lang w:val="ru-RU"/>
        </w:rPr>
        <w:t>профил и</w:t>
      </w:r>
      <w:proofErr w:type="gramEnd"/>
      <w:r w:rsidRPr="00857CAC">
        <w:rPr>
          <w:sz w:val="22"/>
          <w:szCs w:val="22"/>
          <w:lang w:val="ru-RU"/>
        </w:rPr>
        <w:t xml:space="preserve"> мъртвата горска постилка (МГП). Наблюдение – през 10 г.</w:t>
      </w:r>
    </w:p>
    <w:p w:rsidR="009273D4" w:rsidRPr="00857CAC" w:rsidRDefault="009273D4" w:rsidP="00857CAC">
      <w:pPr>
        <w:ind w:firstLine="708"/>
        <w:jc w:val="both"/>
        <w:rPr>
          <w:sz w:val="22"/>
          <w:szCs w:val="22"/>
          <w:lang w:val="ru-RU"/>
        </w:rPr>
      </w:pPr>
      <w:r w:rsidRPr="00857CAC">
        <w:rPr>
          <w:sz w:val="22"/>
          <w:szCs w:val="22"/>
          <w:lang w:val="ru-RU"/>
        </w:rPr>
        <w:t xml:space="preserve">3. </w:t>
      </w:r>
      <w:proofErr w:type="gramStart"/>
      <w:r w:rsidRPr="00857CAC">
        <w:rPr>
          <w:sz w:val="22"/>
          <w:szCs w:val="22"/>
          <w:lang w:val="ru-RU"/>
        </w:rPr>
        <w:t>За горите</w:t>
      </w:r>
      <w:proofErr w:type="gramEnd"/>
      <w:r w:rsidRPr="00857CAC">
        <w:rPr>
          <w:sz w:val="22"/>
          <w:szCs w:val="22"/>
          <w:lang w:val="ru-RU"/>
        </w:rPr>
        <w:t xml:space="preserve"> с решаващо значение против формиране на срутища и сипеи се отчита динамиката на следните параметри:</w:t>
      </w:r>
    </w:p>
    <w:p w:rsidR="009273D4" w:rsidRPr="00857CAC" w:rsidRDefault="009273D4" w:rsidP="00857CAC">
      <w:pPr>
        <w:pStyle w:val="ab"/>
        <w:numPr>
          <w:ilvl w:val="0"/>
          <w:numId w:val="36"/>
        </w:numPr>
        <w:jc w:val="both"/>
        <w:rPr>
          <w:sz w:val="22"/>
          <w:szCs w:val="22"/>
          <w:lang w:val="ru-RU"/>
        </w:rPr>
      </w:pPr>
      <w:r w:rsidRPr="00857CAC">
        <w:rPr>
          <w:sz w:val="22"/>
          <w:szCs w:val="22"/>
          <w:lang w:val="ru-RU"/>
        </w:rPr>
        <w:t>При формиран сипей се отчита обема на отложените материали;</w:t>
      </w:r>
    </w:p>
    <w:p w:rsidR="009273D4" w:rsidRPr="00857CAC" w:rsidRDefault="009273D4" w:rsidP="00857CAC">
      <w:pPr>
        <w:pStyle w:val="ab"/>
        <w:numPr>
          <w:ilvl w:val="0"/>
          <w:numId w:val="36"/>
        </w:numPr>
        <w:jc w:val="both"/>
        <w:rPr>
          <w:sz w:val="22"/>
          <w:szCs w:val="22"/>
          <w:lang w:val="ru-RU"/>
        </w:rPr>
      </w:pPr>
      <w:r w:rsidRPr="00857CAC">
        <w:rPr>
          <w:sz w:val="22"/>
          <w:szCs w:val="22"/>
          <w:lang w:val="ru-RU"/>
        </w:rPr>
        <w:t>Площна динамика на свлачището;</w:t>
      </w:r>
    </w:p>
    <w:p w:rsidR="009273D4" w:rsidRPr="00857CAC" w:rsidRDefault="009273D4" w:rsidP="00857CAC">
      <w:pPr>
        <w:pStyle w:val="ab"/>
        <w:numPr>
          <w:ilvl w:val="0"/>
          <w:numId w:val="36"/>
        </w:numPr>
        <w:jc w:val="both"/>
        <w:rPr>
          <w:sz w:val="22"/>
          <w:szCs w:val="22"/>
          <w:lang w:val="ru-RU"/>
        </w:rPr>
      </w:pPr>
      <w:r w:rsidRPr="00857CAC">
        <w:rPr>
          <w:sz w:val="22"/>
          <w:szCs w:val="22"/>
          <w:lang w:val="ru-RU"/>
        </w:rPr>
        <w:t>Площна (обемна) динамика на зоната на разрушаване;</w:t>
      </w:r>
    </w:p>
    <w:p w:rsidR="009273D4" w:rsidRPr="00857CAC" w:rsidRDefault="009273D4" w:rsidP="00857CAC">
      <w:pPr>
        <w:ind w:firstLine="708"/>
        <w:jc w:val="both"/>
        <w:rPr>
          <w:sz w:val="22"/>
          <w:szCs w:val="22"/>
          <w:lang w:val="ru-RU"/>
        </w:rPr>
      </w:pPr>
      <w:r w:rsidRPr="00857CAC">
        <w:rPr>
          <w:sz w:val="22"/>
          <w:szCs w:val="22"/>
          <w:lang w:val="ru-RU"/>
        </w:rPr>
        <w:t>Наблюденията се извършват всяка година.</w:t>
      </w:r>
    </w:p>
    <w:p w:rsidR="0023260B" w:rsidRDefault="0023260B" w:rsidP="0023260B">
      <w:pPr>
        <w:jc w:val="both"/>
        <w:rPr>
          <w:sz w:val="22"/>
          <w:szCs w:val="22"/>
        </w:rPr>
      </w:pPr>
    </w:p>
    <w:p w:rsidR="0023260B" w:rsidRDefault="0023260B" w:rsidP="0023260B">
      <w:pPr>
        <w:jc w:val="both"/>
        <w:rPr>
          <w:sz w:val="22"/>
          <w:szCs w:val="22"/>
        </w:rPr>
      </w:pPr>
      <w:r w:rsidRPr="000753D1">
        <w:rPr>
          <w:sz w:val="22"/>
          <w:szCs w:val="22"/>
        </w:rPr>
        <w:t>ЗАПЛАХИ:</w:t>
      </w:r>
    </w:p>
    <w:p w:rsidR="0023260B" w:rsidRDefault="0023260B" w:rsidP="0023260B">
      <w:pPr>
        <w:ind w:left="360" w:firstLine="708"/>
        <w:jc w:val="both"/>
        <w:rPr>
          <w:sz w:val="22"/>
          <w:szCs w:val="22"/>
        </w:rPr>
      </w:pPr>
      <w:r w:rsidRPr="000753D1">
        <w:rPr>
          <w:sz w:val="22"/>
          <w:szCs w:val="22"/>
        </w:rPr>
        <w:t>•Намаляване на пълнотата на насажденията под 0,5.</w:t>
      </w:r>
    </w:p>
    <w:p w:rsidR="0023260B" w:rsidRDefault="0023260B" w:rsidP="0023260B">
      <w:pPr>
        <w:pStyle w:val="ab"/>
        <w:numPr>
          <w:ilvl w:val="0"/>
          <w:numId w:val="44"/>
        </w:numPr>
        <w:jc w:val="both"/>
        <w:rPr>
          <w:sz w:val="22"/>
          <w:szCs w:val="22"/>
        </w:rPr>
      </w:pPr>
      <w:r>
        <w:rPr>
          <w:sz w:val="22"/>
          <w:szCs w:val="22"/>
        </w:rPr>
        <w:t>Нерегламентирани сечи</w:t>
      </w:r>
    </w:p>
    <w:p w:rsidR="0023260B" w:rsidRPr="0023260B" w:rsidRDefault="0023260B" w:rsidP="0023260B">
      <w:pPr>
        <w:pStyle w:val="ab"/>
        <w:numPr>
          <w:ilvl w:val="0"/>
          <w:numId w:val="44"/>
        </w:numPr>
        <w:jc w:val="both"/>
        <w:rPr>
          <w:sz w:val="22"/>
          <w:szCs w:val="22"/>
        </w:rPr>
      </w:pPr>
      <w:r>
        <w:rPr>
          <w:sz w:val="22"/>
          <w:szCs w:val="22"/>
        </w:rPr>
        <w:t>Залесяване с неподходящи дървесни видове.</w:t>
      </w:r>
    </w:p>
    <w:p w:rsidR="009273D4" w:rsidRPr="00857CAC" w:rsidRDefault="009273D4" w:rsidP="00857CAC">
      <w:pPr>
        <w:ind w:firstLine="708"/>
        <w:jc w:val="both"/>
        <w:rPr>
          <w:sz w:val="22"/>
          <w:szCs w:val="22"/>
          <w:lang w:val="ru-RU"/>
        </w:rPr>
      </w:pPr>
    </w:p>
    <w:p w:rsidR="009273D4" w:rsidRPr="00740142" w:rsidRDefault="009273D4" w:rsidP="00367B3E">
      <w:pPr>
        <w:pStyle w:val="1"/>
        <w:pBdr>
          <w:top w:val="single" w:sz="4" w:space="1" w:color="auto"/>
          <w:bottom w:val="single" w:sz="4" w:space="1" w:color="auto"/>
        </w:pBdr>
        <w:rPr>
          <w:sz w:val="22"/>
          <w:szCs w:val="22"/>
        </w:rPr>
      </w:pPr>
      <w:bookmarkStart w:id="24" w:name="_Toc77399003"/>
      <w:bookmarkStart w:id="25" w:name="_Toc95123323"/>
      <w:r w:rsidRPr="00740142">
        <w:rPr>
          <w:sz w:val="22"/>
          <w:szCs w:val="22"/>
        </w:rPr>
        <w:t>ВКС 4.4. ГОРИ, КОИТО ПРЕДСТАВЛЯВАТ БАРИЕРА ЗА РАЗПРОСТРАНЕНИЕТО НА ПОЖАРИ</w:t>
      </w:r>
      <w:bookmarkEnd w:id="24"/>
    </w:p>
    <w:p w:rsidR="009273D4" w:rsidRPr="00740142" w:rsidRDefault="009273D4" w:rsidP="00367B3E">
      <w:pPr>
        <w:rPr>
          <w:sz w:val="22"/>
          <w:szCs w:val="22"/>
          <w:lang w:val="be-BY"/>
        </w:rPr>
      </w:pPr>
    </w:p>
    <w:p w:rsidR="009273D4" w:rsidRPr="00740142" w:rsidRDefault="009273D4" w:rsidP="00367B3E">
      <w:pPr>
        <w:jc w:val="both"/>
        <w:rPr>
          <w:b/>
          <w:sz w:val="22"/>
          <w:szCs w:val="22"/>
        </w:rPr>
      </w:pPr>
      <w:r w:rsidRPr="00740142">
        <w:rPr>
          <w:b/>
          <w:sz w:val="22"/>
          <w:szCs w:val="22"/>
        </w:rPr>
        <w:t>За ГВКС се приемат всички широколистни гори разположени между иглолистни насаждения, между иглолистни насаждения и населени места, между иглолистни насаждения и земи с различно селскостопанско ползване, имащи ширина на насаждението минимум 100 м</w:t>
      </w:r>
      <w:r w:rsidRPr="00740142">
        <w:rPr>
          <w:b/>
          <w:sz w:val="22"/>
          <w:szCs w:val="22"/>
          <w:lang w:val="ru-RU"/>
        </w:rPr>
        <w:t>.</w:t>
      </w:r>
      <w:r w:rsidRPr="00740142">
        <w:rPr>
          <w:b/>
          <w:sz w:val="22"/>
          <w:szCs w:val="22"/>
        </w:rPr>
        <w:t xml:space="preserve"> и максимум 250 м</w:t>
      </w:r>
      <w:r w:rsidRPr="00740142">
        <w:rPr>
          <w:b/>
          <w:sz w:val="22"/>
          <w:szCs w:val="22"/>
          <w:lang w:val="ru-RU"/>
        </w:rPr>
        <w:t>.</w:t>
      </w:r>
      <w:r w:rsidRPr="00740142">
        <w:rPr>
          <w:b/>
          <w:sz w:val="22"/>
          <w:szCs w:val="22"/>
        </w:rPr>
        <w:t xml:space="preserve"> и състав включващ всички широколистни видове без бреза, акация и тополови култивари.</w:t>
      </w:r>
    </w:p>
    <w:p w:rsidR="009273D4" w:rsidRPr="00740142" w:rsidRDefault="009273D4" w:rsidP="00C04B56">
      <w:pPr>
        <w:ind w:firstLine="708"/>
        <w:jc w:val="both"/>
        <w:rPr>
          <w:sz w:val="22"/>
          <w:szCs w:val="22"/>
          <w:lang w:val="ru-RU"/>
        </w:rPr>
      </w:pPr>
    </w:p>
    <w:p w:rsidR="009273D4" w:rsidRPr="00740142" w:rsidRDefault="009273D4" w:rsidP="00C04B56">
      <w:pPr>
        <w:ind w:firstLine="708"/>
        <w:jc w:val="both"/>
        <w:rPr>
          <w:sz w:val="22"/>
          <w:szCs w:val="22"/>
        </w:rPr>
      </w:pPr>
      <w:r w:rsidRPr="00740142">
        <w:rPr>
          <w:sz w:val="22"/>
          <w:szCs w:val="22"/>
          <w:lang w:val="ru-RU"/>
        </w:rPr>
        <w:t xml:space="preserve">За територията на ДГС </w:t>
      </w:r>
      <w:r w:rsidRPr="00740142">
        <w:rPr>
          <w:sz w:val="22"/>
          <w:szCs w:val="22"/>
        </w:rPr>
        <w:t>Добрич</w:t>
      </w:r>
      <w:r w:rsidRPr="00740142">
        <w:rPr>
          <w:sz w:val="22"/>
          <w:szCs w:val="22"/>
          <w:lang w:val="ru-RU"/>
        </w:rPr>
        <w:t xml:space="preserve"> </w:t>
      </w:r>
      <w:r w:rsidRPr="00FB1225">
        <w:rPr>
          <w:sz w:val="22"/>
          <w:szCs w:val="22"/>
          <w:lang w:val="ru-RU"/>
        </w:rPr>
        <w:t>няма определени ГВКС</w:t>
      </w:r>
      <w:r>
        <w:rPr>
          <w:sz w:val="22"/>
          <w:szCs w:val="22"/>
        </w:rPr>
        <w:t xml:space="preserve"> 4.4. на</w:t>
      </w:r>
      <w:r w:rsidRPr="00740142">
        <w:rPr>
          <w:sz w:val="22"/>
          <w:szCs w:val="22"/>
          <w:lang w:val="ru-RU"/>
        </w:rPr>
        <w:t xml:space="preserve"> основа</w:t>
      </w:r>
      <w:r>
        <w:rPr>
          <w:sz w:val="22"/>
          <w:szCs w:val="22"/>
        </w:rPr>
        <w:t>ние</w:t>
      </w:r>
      <w:r w:rsidRPr="00740142">
        <w:rPr>
          <w:sz w:val="22"/>
          <w:szCs w:val="22"/>
          <w:lang w:val="ru-RU"/>
        </w:rPr>
        <w:t xml:space="preserve"> на</w:t>
      </w:r>
      <w:r w:rsidRPr="00740142">
        <w:rPr>
          <w:sz w:val="22"/>
          <w:szCs w:val="22"/>
        </w:rPr>
        <w:t xml:space="preserve"> данни от</w:t>
      </w:r>
      <w:r w:rsidRPr="00740142">
        <w:rPr>
          <w:sz w:val="22"/>
          <w:szCs w:val="22"/>
          <w:lang w:val="ru-RU"/>
        </w:rPr>
        <w:t xml:space="preserve"> </w:t>
      </w:r>
      <w:r w:rsidRPr="00740142">
        <w:rPr>
          <w:sz w:val="22"/>
          <w:szCs w:val="22"/>
        </w:rPr>
        <w:t>Горскостопанския план от 2015 г.</w:t>
      </w:r>
      <w:r w:rsidRPr="00740142">
        <w:rPr>
          <w:sz w:val="22"/>
          <w:szCs w:val="22"/>
          <w:lang w:val="ru-RU"/>
        </w:rPr>
        <w:t xml:space="preserve"> </w:t>
      </w:r>
      <w:r w:rsidRPr="00740142">
        <w:rPr>
          <w:sz w:val="22"/>
          <w:szCs w:val="22"/>
        </w:rPr>
        <w:t xml:space="preserve">не </w:t>
      </w:r>
      <w:r w:rsidRPr="00740142">
        <w:rPr>
          <w:sz w:val="22"/>
          <w:szCs w:val="22"/>
          <w:lang w:val="ru-RU"/>
        </w:rPr>
        <w:t>са определени широколистни гори</w:t>
      </w:r>
      <w:r w:rsidRPr="00740142">
        <w:rPr>
          <w:sz w:val="22"/>
          <w:szCs w:val="22"/>
        </w:rPr>
        <w:t xml:space="preserve">, </w:t>
      </w:r>
      <w:r w:rsidRPr="00740142">
        <w:rPr>
          <w:sz w:val="22"/>
          <w:szCs w:val="22"/>
          <w:lang w:val="ru-RU"/>
        </w:rPr>
        <w:t xml:space="preserve">които имат ролята на бариери за разпространението на </w:t>
      </w:r>
      <w:proofErr w:type="gramStart"/>
      <w:r w:rsidRPr="00740142">
        <w:rPr>
          <w:sz w:val="22"/>
          <w:szCs w:val="22"/>
          <w:lang w:val="ru-RU"/>
        </w:rPr>
        <w:t>пожари в</w:t>
      </w:r>
      <w:proofErr w:type="gramEnd"/>
      <w:r w:rsidRPr="00740142">
        <w:rPr>
          <w:sz w:val="22"/>
          <w:szCs w:val="22"/>
          <w:lang w:val="ru-RU"/>
        </w:rPr>
        <w:t xml:space="preserve"> иглолистните гори</w:t>
      </w:r>
      <w:r w:rsidRPr="00740142">
        <w:rPr>
          <w:sz w:val="22"/>
          <w:szCs w:val="22"/>
        </w:rPr>
        <w:t xml:space="preserve">, защото иглолистните гори са малко на обща площ от 347 ха и пръснати на малки площи на територията на стопанството. </w:t>
      </w:r>
    </w:p>
    <w:p w:rsidR="009273D4" w:rsidRPr="00740142" w:rsidRDefault="009273D4" w:rsidP="00C04B56">
      <w:pPr>
        <w:ind w:firstLine="708"/>
        <w:jc w:val="both"/>
        <w:rPr>
          <w:sz w:val="22"/>
          <w:szCs w:val="22"/>
          <w:lang w:val="ru-RU"/>
        </w:rPr>
      </w:pPr>
    </w:p>
    <w:p w:rsidR="009273D4" w:rsidRPr="00740142" w:rsidRDefault="009273D4" w:rsidP="00C04B56">
      <w:pPr>
        <w:pStyle w:val="21"/>
        <w:jc w:val="both"/>
        <w:rPr>
          <w:sz w:val="22"/>
          <w:szCs w:val="22"/>
        </w:rPr>
      </w:pPr>
      <w:bookmarkStart w:id="26" w:name="_Toc95123314"/>
      <w:r w:rsidRPr="00740142">
        <w:rPr>
          <w:sz w:val="22"/>
          <w:szCs w:val="22"/>
        </w:rPr>
        <w:lastRenderedPageBreak/>
        <w:t>ПРЕПОРЪКИ И УКАЗАНИЯ ЗА СТОПАНИСВАНЕ НА ВКС 4.4</w:t>
      </w:r>
      <w:bookmarkEnd w:id="26"/>
    </w:p>
    <w:p w:rsidR="009273D4" w:rsidRPr="00740142" w:rsidRDefault="009273D4" w:rsidP="00C04B56">
      <w:pPr>
        <w:ind w:firstLine="708"/>
        <w:jc w:val="both"/>
        <w:rPr>
          <w:sz w:val="22"/>
          <w:szCs w:val="22"/>
          <w:lang w:val="ru-RU"/>
        </w:rPr>
      </w:pPr>
      <w:r w:rsidRPr="00740142">
        <w:rPr>
          <w:sz w:val="22"/>
          <w:szCs w:val="22"/>
          <w:lang w:val="ru-RU"/>
        </w:rPr>
        <w:t xml:space="preserve">1. Да не се допуска фрагментация на тези гори. Насажденията с отворен склоп или гори в които е воден дърводобив с висока интензивност са по-предразположени към пожари, тъй като създават предпоставки за увеличаване на тревното и храстовото покритие. </w:t>
      </w:r>
    </w:p>
    <w:p w:rsidR="009273D4" w:rsidRPr="00740142" w:rsidRDefault="009273D4" w:rsidP="00C04B56">
      <w:pPr>
        <w:ind w:firstLine="708"/>
        <w:jc w:val="both"/>
        <w:rPr>
          <w:sz w:val="22"/>
          <w:szCs w:val="22"/>
          <w:lang w:val="ru-RU"/>
        </w:rPr>
      </w:pPr>
      <w:r w:rsidRPr="00740142">
        <w:rPr>
          <w:sz w:val="22"/>
          <w:szCs w:val="22"/>
          <w:lang w:val="ru-RU"/>
        </w:rPr>
        <w:t>2. В наличните ивици широколистни гори да се запази и поддържа широколистния състав на гората. При стопанисването им да не се допуска понижаване на пълнотата под 0.7 върху цялата площ на ГВКС 4.4. При възобновителните сечи да се използват лесовъдски системи, които подпомагат създаването на групова структура.</w:t>
      </w:r>
    </w:p>
    <w:p w:rsidR="009273D4" w:rsidRPr="00740142" w:rsidRDefault="009273D4" w:rsidP="00C04B56">
      <w:pPr>
        <w:ind w:firstLine="708"/>
        <w:jc w:val="both"/>
        <w:rPr>
          <w:sz w:val="22"/>
          <w:szCs w:val="22"/>
          <w:lang w:val="ru-RU"/>
        </w:rPr>
      </w:pPr>
      <w:r w:rsidRPr="00740142">
        <w:rPr>
          <w:sz w:val="22"/>
          <w:szCs w:val="22"/>
          <w:lang w:val="ru-RU"/>
        </w:rPr>
        <w:t>3. При липса на подобни ивици да се планира създаването на буферни зони от пожароустойчиви дървесни видове с подходящи схеми на залесяване.</w:t>
      </w:r>
    </w:p>
    <w:p w:rsidR="009273D4" w:rsidRPr="00740142" w:rsidRDefault="009273D4" w:rsidP="00C04B56">
      <w:pPr>
        <w:ind w:firstLine="708"/>
        <w:jc w:val="both"/>
        <w:rPr>
          <w:sz w:val="22"/>
          <w:szCs w:val="22"/>
          <w:lang w:val="ru-RU"/>
        </w:rPr>
      </w:pPr>
      <w:r w:rsidRPr="00740142">
        <w:rPr>
          <w:sz w:val="22"/>
          <w:szCs w:val="22"/>
          <w:lang w:val="ru-RU"/>
        </w:rPr>
        <w:t xml:space="preserve">4. Да се разработят планове за борба с пожарите, които включват стандартни оперативни процедури за борба с пожарите и обучение </w:t>
      </w:r>
      <w:proofErr w:type="gramStart"/>
      <w:r w:rsidRPr="00740142">
        <w:rPr>
          <w:sz w:val="22"/>
          <w:szCs w:val="22"/>
          <w:lang w:val="ru-RU"/>
        </w:rPr>
        <w:t>на</w:t>
      </w:r>
      <w:proofErr w:type="gramEnd"/>
      <w:r w:rsidRPr="00740142">
        <w:rPr>
          <w:sz w:val="22"/>
          <w:szCs w:val="22"/>
          <w:lang w:val="ru-RU"/>
        </w:rPr>
        <w:t xml:space="preserve"> персонала, съгласно горското законодателство в страната.</w:t>
      </w:r>
    </w:p>
    <w:p w:rsidR="009273D4" w:rsidRPr="00740142" w:rsidRDefault="009273D4" w:rsidP="00C04B56">
      <w:pPr>
        <w:ind w:firstLine="708"/>
        <w:jc w:val="both"/>
        <w:rPr>
          <w:sz w:val="22"/>
          <w:szCs w:val="22"/>
          <w:lang w:val="ru-RU"/>
        </w:rPr>
      </w:pPr>
    </w:p>
    <w:p w:rsidR="009273D4" w:rsidRPr="00740142" w:rsidRDefault="009273D4" w:rsidP="00C04B56">
      <w:pPr>
        <w:pStyle w:val="21"/>
        <w:jc w:val="both"/>
        <w:rPr>
          <w:sz w:val="22"/>
          <w:szCs w:val="22"/>
        </w:rPr>
      </w:pPr>
      <w:bookmarkStart w:id="27" w:name="_Toc95123315"/>
      <w:r w:rsidRPr="00740142">
        <w:rPr>
          <w:sz w:val="22"/>
          <w:szCs w:val="22"/>
        </w:rPr>
        <w:t>ПРЕПОРЪКИ И УКАЗАНИЯ ЗА МОНИТОРИНГ НА ВКС 4.4</w:t>
      </w:r>
      <w:bookmarkEnd w:id="27"/>
    </w:p>
    <w:p w:rsidR="009273D4" w:rsidRPr="00C04B56" w:rsidRDefault="009273D4" w:rsidP="00C04B56">
      <w:pPr>
        <w:ind w:firstLine="708"/>
        <w:jc w:val="both"/>
        <w:rPr>
          <w:sz w:val="22"/>
          <w:szCs w:val="22"/>
          <w:lang w:val="ru-RU"/>
        </w:rPr>
      </w:pPr>
      <w:r w:rsidRPr="00740142">
        <w:rPr>
          <w:sz w:val="22"/>
          <w:szCs w:val="22"/>
          <w:lang w:val="ru-RU"/>
        </w:rPr>
        <w:t>При тази ВКС се извършва мониторинг за честотата и площното разпространение на запалванията и пожарите в горскостопанската единица.</w:t>
      </w:r>
    </w:p>
    <w:p w:rsidR="009273D4" w:rsidRPr="00C04B56" w:rsidRDefault="009273D4" w:rsidP="00C04B56">
      <w:pPr>
        <w:ind w:firstLine="708"/>
        <w:jc w:val="both"/>
        <w:rPr>
          <w:sz w:val="22"/>
          <w:szCs w:val="22"/>
          <w:lang w:val="ru-RU"/>
        </w:rPr>
      </w:pPr>
    </w:p>
    <w:p w:rsidR="009273D4" w:rsidRPr="00D6224C" w:rsidRDefault="009273D4" w:rsidP="00367B3E">
      <w:pPr>
        <w:pStyle w:val="1"/>
        <w:pBdr>
          <w:top w:val="single" w:sz="4" w:space="1" w:color="auto"/>
          <w:bottom w:val="single" w:sz="4" w:space="1" w:color="auto"/>
        </w:pBdr>
        <w:jc w:val="both"/>
        <w:rPr>
          <w:sz w:val="22"/>
          <w:szCs w:val="22"/>
        </w:rPr>
      </w:pPr>
      <w:bookmarkStart w:id="28" w:name="_Toc95123316"/>
      <w:r w:rsidRPr="00D6224C">
        <w:rPr>
          <w:sz w:val="22"/>
          <w:szCs w:val="22"/>
        </w:rPr>
        <w:t>ВКС 4.5. ГОРИ С РЕШАВАЩО ЗНАЧЕНИЕ ЗА СЪСТОЯНИЕТО НА СЕЛСКОСТОПАНСКИТЕ ДЕЙНОСТИ (ЗЕМЕДЕЛИЕ, РИБНИ ЗАПАСИ) И ЗА ЗАЩИТАТА НА ИНФРАСТРУКТУРНИТЕ ОБЕКТИ</w:t>
      </w:r>
      <w:bookmarkEnd w:id="28"/>
    </w:p>
    <w:p w:rsidR="009273D4" w:rsidRPr="00D6224C" w:rsidRDefault="009273D4" w:rsidP="00367B3E">
      <w:pPr>
        <w:pStyle w:val="a3"/>
        <w:rPr>
          <w:sz w:val="22"/>
          <w:szCs w:val="22"/>
          <w:lang w:val="bg-BG"/>
        </w:rPr>
      </w:pPr>
    </w:p>
    <w:p w:rsidR="009273D4" w:rsidRPr="00D6224C" w:rsidRDefault="009273D4" w:rsidP="00367B3E">
      <w:pPr>
        <w:pStyle w:val="a3"/>
        <w:rPr>
          <w:b/>
          <w:sz w:val="22"/>
          <w:szCs w:val="22"/>
          <w:lang w:val="bg-BG"/>
        </w:rPr>
      </w:pPr>
      <w:r w:rsidRPr="00D6224C">
        <w:rPr>
          <w:b/>
          <w:sz w:val="22"/>
          <w:szCs w:val="22"/>
          <w:lang w:val="bg-BG"/>
        </w:rPr>
        <w:t>Всички гори с критично въздействие върху горските функции, от които зависят земеделието, състоянието на рибните запаси, защитата на инженерни съоръжения са ГВКС, когато представляват:</w:t>
      </w:r>
    </w:p>
    <w:p w:rsidR="009273D4" w:rsidRPr="00D6224C" w:rsidRDefault="009273D4" w:rsidP="00367B3E">
      <w:pPr>
        <w:pStyle w:val="a3"/>
        <w:rPr>
          <w:b/>
          <w:sz w:val="22"/>
          <w:szCs w:val="22"/>
          <w:lang w:val="bg-BG"/>
        </w:rPr>
      </w:pPr>
      <w:bookmarkStart w:id="29" w:name="_Toc66784755"/>
      <w:bookmarkStart w:id="30" w:name="_Toc77399007"/>
      <w:bookmarkStart w:id="31" w:name="_Toc95122993"/>
      <w:bookmarkStart w:id="32" w:name="_Toc95123319"/>
      <w:r w:rsidRPr="00D6224C">
        <w:rPr>
          <w:b/>
          <w:sz w:val="22"/>
          <w:szCs w:val="22"/>
          <w:lang w:val="bg-BG"/>
        </w:rPr>
        <w:t>1. Ивично разположени гори, в съседство с обработваеми земи, създадени или функциониращи като полезащитни горски пояси, когато широчината на горската ивица не е по-голяма от 100 м;</w:t>
      </w:r>
      <w:bookmarkEnd w:id="29"/>
      <w:bookmarkEnd w:id="30"/>
      <w:bookmarkEnd w:id="31"/>
      <w:bookmarkEnd w:id="32"/>
    </w:p>
    <w:p w:rsidR="009273D4" w:rsidRPr="00D6224C" w:rsidRDefault="009273D4" w:rsidP="00367B3E">
      <w:pPr>
        <w:pStyle w:val="a3"/>
        <w:rPr>
          <w:b/>
          <w:sz w:val="22"/>
          <w:szCs w:val="22"/>
          <w:lang w:val="bg-BG"/>
        </w:rPr>
      </w:pPr>
      <w:r w:rsidRPr="00D6224C">
        <w:rPr>
          <w:b/>
          <w:sz w:val="22"/>
          <w:szCs w:val="22"/>
          <w:lang w:val="bg-BG"/>
        </w:rPr>
        <w:t xml:space="preserve">2. Крайречни гори доминирани от различни представители на род </w:t>
      </w:r>
      <w:r w:rsidRPr="00D6224C">
        <w:rPr>
          <w:b/>
          <w:sz w:val="22"/>
          <w:szCs w:val="22"/>
        </w:rPr>
        <w:t>Salix</w:t>
      </w:r>
      <w:r w:rsidRPr="00D6224C">
        <w:rPr>
          <w:b/>
          <w:sz w:val="22"/>
          <w:szCs w:val="22"/>
          <w:lang w:val="bg-BG"/>
        </w:rPr>
        <w:t xml:space="preserve"> по брега на река Дунав и нейните острови, заливани при високи водни стоежи на реката, както и по бреговете на реките Марица, Тунджа, Места, Струма, Арда, Лом, Цибрица, Огоста, Скът, Искър, Янтра, Вит, Съзлийка, Стряма, Осъм, Русенски Лом, Камчия, Велека, Резовска (Българския бряг).</w:t>
      </w:r>
    </w:p>
    <w:p w:rsidR="009273D4" w:rsidRPr="00D6224C" w:rsidRDefault="009273D4" w:rsidP="00367B3E">
      <w:pPr>
        <w:rPr>
          <w:sz w:val="22"/>
          <w:szCs w:val="22"/>
          <w:lang w:val="be-BY"/>
        </w:rPr>
      </w:pPr>
      <w:r w:rsidRPr="00D6224C">
        <w:rPr>
          <w:b/>
          <w:sz w:val="22"/>
          <w:szCs w:val="22"/>
        </w:rPr>
        <w:t>3. Гори създадени за защита на инженерни съоръжения.</w:t>
      </w:r>
    </w:p>
    <w:p w:rsidR="009273D4" w:rsidRPr="00D6224C" w:rsidRDefault="009273D4" w:rsidP="00367B3E">
      <w:pPr>
        <w:rPr>
          <w:sz w:val="22"/>
          <w:szCs w:val="22"/>
        </w:rPr>
      </w:pPr>
    </w:p>
    <w:p w:rsidR="009273D4" w:rsidRPr="00D6224C" w:rsidRDefault="009273D4" w:rsidP="003A6829">
      <w:pPr>
        <w:ind w:firstLine="708"/>
        <w:jc w:val="both"/>
        <w:rPr>
          <w:sz w:val="22"/>
          <w:szCs w:val="22"/>
          <w:lang w:val="ru-RU"/>
        </w:rPr>
      </w:pPr>
      <w:r w:rsidRPr="00D6224C">
        <w:rPr>
          <w:sz w:val="22"/>
          <w:szCs w:val="22"/>
          <w:lang w:val="ru-RU"/>
        </w:rPr>
        <w:t xml:space="preserve">За територията на ДГС </w:t>
      </w:r>
      <w:r w:rsidRPr="00D6224C">
        <w:rPr>
          <w:sz w:val="22"/>
          <w:szCs w:val="22"/>
        </w:rPr>
        <w:t>Добрич</w:t>
      </w:r>
      <w:r w:rsidRPr="00D6224C">
        <w:rPr>
          <w:sz w:val="22"/>
          <w:szCs w:val="22"/>
          <w:lang w:val="ru-RU"/>
        </w:rPr>
        <w:t xml:space="preserve"> са идентифицирани гори, които отговарят на определението за ВКС 4.5, свързани с</w:t>
      </w:r>
      <w:r>
        <w:rPr>
          <w:sz w:val="22"/>
          <w:szCs w:val="22"/>
          <w:lang w:val="ru-RU"/>
        </w:rPr>
        <w:t xml:space="preserve">ъс защита на земеделските земи </w:t>
      </w:r>
      <w:proofErr w:type="gramStart"/>
      <w:r>
        <w:rPr>
          <w:sz w:val="22"/>
          <w:szCs w:val="22"/>
          <w:lang w:val="ru-RU"/>
        </w:rPr>
        <w:t>от</w:t>
      </w:r>
      <w:proofErr w:type="gramEnd"/>
      <w:r>
        <w:rPr>
          <w:sz w:val="22"/>
          <w:szCs w:val="22"/>
          <w:lang w:val="ru-RU"/>
        </w:rPr>
        <w:t xml:space="preserve"> ерозия и инженерни съоръжения</w:t>
      </w:r>
      <w:r w:rsidRPr="00D6224C">
        <w:rPr>
          <w:sz w:val="22"/>
          <w:szCs w:val="22"/>
          <w:lang w:val="ru-RU"/>
        </w:rPr>
        <w:t>.</w:t>
      </w:r>
    </w:p>
    <w:p w:rsidR="009273D4" w:rsidRPr="00D6224C" w:rsidRDefault="009273D4" w:rsidP="003A6829">
      <w:pPr>
        <w:ind w:firstLine="708"/>
        <w:jc w:val="both"/>
        <w:rPr>
          <w:sz w:val="22"/>
          <w:szCs w:val="22"/>
          <w:lang w:val="ru-RU"/>
        </w:rPr>
      </w:pPr>
    </w:p>
    <w:p w:rsidR="009273D4" w:rsidRPr="00D6224C" w:rsidRDefault="009273D4" w:rsidP="003A6829">
      <w:pPr>
        <w:ind w:firstLine="708"/>
        <w:jc w:val="both"/>
        <w:rPr>
          <w:sz w:val="22"/>
          <w:szCs w:val="22"/>
          <w:lang w:val="ru-RU"/>
        </w:rPr>
      </w:pPr>
      <w:r w:rsidRPr="00D6224C">
        <w:rPr>
          <w:b/>
          <w:sz w:val="22"/>
          <w:szCs w:val="22"/>
          <w:lang w:val="ru-RU"/>
        </w:rPr>
        <w:t>Таблица 4.</w:t>
      </w:r>
      <w:r w:rsidRPr="00D6224C">
        <w:rPr>
          <w:sz w:val="22"/>
          <w:szCs w:val="22"/>
          <w:lang w:val="ru-RU"/>
        </w:rPr>
        <w:t xml:space="preserve"> Списък </w:t>
      </w:r>
      <w:proofErr w:type="gramStart"/>
      <w:r w:rsidRPr="00D6224C">
        <w:rPr>
          <w:sz w:val="22"/>
          <w:szCs w:val="22"/>
          <w:lang w:val="ru-RU"/>
        </w:rPr>
        <w:t>на отдели</w:t>
      </w:r>
      <w:proofErr w:type="gramEnd"/>
      <w:r w:rsidRPr="00D6224C">
        <w:rPr>
          <w:sz w:val="22"/>
          <w:szCs w:val="22"/>
          <w:lang w:val="ru-RU"/>
        </w:rPr>
        <w:t xml:space="preserve"> и подотдели, представляващи ВКС 4.5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7"/>
        <w:gridCol w:w="6417"/>
      </w:tblGrid>
      <w:tr w:rsidR="009273D4" w:rsidRPr="00D6224C" w:rsidTr="00E05D79">
        <w:tc>
          <w:tcPr>
            <w:tcW w:w="1744" w:type="pct"/>
            <w:vAlign w:val="center"/>
          </w:tcPr>
          <w:p w:rsidR="009273D4" w:rsidRPr="00D6224C" w:rsidRDefault="009273D4" w:rsidP="00BD3A66">
            <w:pPr>
              <w:jc w:val="center"/>
              <w:rPr>
                <w:b/>
                <w:sz w:val="20"/>
                <w:szCs w:val="20"/>
                <w:lang w:val="be-BY"/>
              </w:rPr>
            </w:pPr>
            <w:r w:rsidRPr="00D6224C">
              <w:rPr>
                <w:b/>
                <w:sz w:val="20"/>
                <w:szCs w:val="20"/>
              </w:rPr>
              <w:t>Гори отговарящи на определението за ВКС 4.5.</w:t>
            </w:r>
          </w:p>
        </w:tc>
        <w:tc>
          <w:tcPr>
            <w:tcW w:w="3256" w:type="pct"/>
            <w:vAlign w:val="center"/>
          </w:tcPr>
          <w:p w:rsidR="009273D4" w:rsidRPr="00D6224C" w:rsidRDefault="009273D4" w:rsidP="00BD3A66">
            <w:pPr>
              <w:jc w:val="center"/>
              <w:rPr>
                <w:b/>
                <w:sz w:val="20"/>
                <w:szCs w:val="20"/>
              </w:rPr>
            </w:pPr>
            <w:r w:rsidRPr="00D6224C">
              <w:rPr>
                <w:b/>
                <w:sz w:val="20"/>
                <w:szCs w:val="20"/>
              </w:rPr>
              <w:t>Отдели и подотдели</w:t>
            </w:r>
          </w:p>
        </w:tc>
      </w:tr>
      <w:tr w:rsidR="009273D4" w:rsidRPr="00D6224C" w:rsidTr="00E05D79">
        <w:trPr>
          <w:trHeight w:val="1312"/>
        </w:trPr>
        <w:tc>
          <w:tcPr>
            <w:tcW w:w="1744" w:type="pct"/>
            <w:vAlign w:val="center"/>
          </w:tcPr>
          <w:p w:rsidR="009273D4" w:rsidRPr="00D6224C" w:rsidRDefault="009273D4" w:rsidP="00BD3A66">
            <w:pPr>
              <w:pStyle w:val="a3"/>
              <w:rPr>
                <w:b/>
                <w:sz w:val="20"/>
                <w:lang w:val="bg-BG"/>
              </w:rPr>
            </w:pPr>
            <w:r w:rsidRPr="00D6224C">
              <w:rPr>
                <w:b/>
                <w:sz w:val="16"/>
                <w:szCs w:val="16"/>
              </w:rPr>
              <w:t>Точка 1. Ивично разположени гори, в съседство с обработваеми земи, създадени или функциониращи като полезащитни горски пояси, когато широчината на горската ивица не е по-голяма от 100 м</w:t>
            </w:r>
          </w:p>
        </w:tc>
        <w:tc>
          <w:tcPr>
            <w:tcW w:w="3256" w:type="pct"/>
            <w:vAlign w:val="center"/>
          </w:tcPr>
          <w:p w:rsidR="009273D4" w:rsidRDefault="009273D4" w:rsidP="00C417DC">
            <w:pPr>
              <w:jc w:val="both"/>
              <w:rPr>
                <w:rStyle w:val="FontStyle409"/>
                <w:rFonts w:ascii="Times New Roman" w:hAnsi="Times New Roman"/>
                <w:sz w:val="16"/>
                <w:szCs w:val="16"/>
              </w:rPr>
            </w:pPr>
            <w:r w:rsidRPr="00C417DC">
              <w:rPr>
                <w:sz w:val="16"/>
                <w:szCs w:val="16"/>
              </w:rPr>
              <w:t xml:space="preserve">373-380; 382-401; 403-406; 408-531; 533-576; </w:t>
            </w:r>
            <w:r w:rsidRPr="00C417DC">
              <w:rPr>
                <w:rStyle w:val="FontStyle409"/>
                <w:rFonts w:ascii="Times New Roman" w:hAnsi="Times New Roman"/>
                <w:sz w:val="16"/>
                <w:szCs w:val="16"/>
              </w:rPr>
              <w:t xml:space="preserve">577-593; </w:t>
            </w:r>
            <w:r w:rsidRPr="00C417DC">
              <w:rPr>
                <w:sz w:val="16"/>
                <w:szCs w:val="16"/>
              </w:rPr>
              <w:t xml:space="preserve">594; </w:t>
            </w:r>
            <w:r w:rsidRPr="00C417DC">
              <w:rPr>
                <w:rStyle w:val="FontStyle409"/>
                <w:rFonts w:ascii="Times New Roman" w:hAnsi="Times New Roman"/>
                <w:sz w:val="16"/>
                <w:szCs w:val="16"/>
              </w:rPr>
              <w:t xml:space="preserve">595-633;635-648; 650-668; 669-692; 695-704; </w:t>
            </w:r>
            <w:r w:rsidRPr="00C417DC">
              <w:rPr>
                <w:sz w:val="16"/>
                <w:szCs w:val="16"/>
              </w:rPr>
              <w:t xml:space="preserve">705; 706; </w:t>
            </w:r>
            <w:r w:rsidRPr="00C417DC">
              <w:rPr>
                <w:rStyle w:val="FontStyle409"/>
                <w:rFonts w:ascii="Times New Roman" w:hAnsi="Times New Roman"/>
                <w:sz w:val="16"/>
                <w:szCs w:val="16"/>
              </w:rPr>
              <w:t>707-715;</w:t>
            </w:r>
            <w:r w:rsidRPr="00C417DC">
              <w:rPr>
                <w:sz w:val="16"/>
                <w:szCs w:val="16"/>
              </w:rPr>
              <w:t xml:space="preserve"> </w:t>
            </w:r>
            <w:r w:rsidRPr="00C417DC">
              <w:rPr>
                <w:rStyle w:val="FontStyle409"/>
                <w:rFonts w:ascii="Times New Roman" w:hAnsi="Times New Roman"/>
                <w:sz w:val="16"/>
                <w:szCs w:val="16"/>
              </w:rPr>
              <w:t xml:space="preserve">717; 718; </w:t>
            </w:r>
            <w:r w:rsidRPr="00C417DC">
              <w:rPr>
                <w:sz w:val="16"/>
                <w:szCs w:val="16"/>
              </w:rPr>
              <w:t xml:space="preserve">719; </w:t>
            </w:r>
            <w:r w:rsidRPr="00C417DC">
              <w:rPr>
                <w:rStyle w:val="FontStyle409"/>
                <w:rFonts w:ascii="Times New Roman" w:hAnsi="Times New Roman"/>
                <w:sz w:val="16"/>
                <w:szCs w:val="16"/>
              </w:rPr>
              <w:t xml:space="preserve">720-738; </w:t>
            </w:r>
            <w:r w:rsidRPr="00C417DC">
              <w:rPr>
                <w:sz w:val="16"/>
                <w:szCs w:val="16"/>
              </w:rPr>
              <w:t xml:space="preserve">739-744; 746; </w:t>
            </w:r>
            <w:r w:rsidRPr="00C417DC">
              <w:rPr>
                <w:rStyle w:val="FontStyle409"/>
                <w:rFonts w:ascii="Times New Roman" w:hAnsi="Times New Roman"/>
                <w:sz w:val="16"/>
                <w:szCs w:val="16"/>
              </w:rPr>
              <w:t>747-790;</w:t>
            </w:r>
            <w:r w:rsidRPr="00C417DC">
              <w:rPr>
                <w:sz w:val="16"/>
                <w:szCs w:val="16"/>
              </w:rPr>
              <w:t xml:space="preserve"> </w:t>
            </w:r>
            <w:r w:rsidRPr="00C417DC">
              <w:rPr>
                <w:rStyle w:val="FontStyle409"/>
                <w:rFonts w:ascii="Times New Roman" w:hAnsi="Times New Roman"/>
                <w:sz w:val="16"/>
                <w:szCs w:val="16"/>
              </w:rPr>
              <w:t xml:space="preserve">792-815; 820-829; 831-864; 866-879; 881-924; </w:t>
            </w:r>
            <w:r w:rsidRPr="00C417DC">
              <w:rPr>
                <w:sz w:val="16"/>
                <w:szCs w:val="16"/>
              </w:rPr>
              <w:t xml:space="preserve">925-930; </w:t>
            </w:r>
            <w:r w:rsidRPr="00C417DC">
              <w:rPr>
                <w:rStyle w:val="FontStyle409"/>
                <w:rFonts w:ascii="Times New Roman" w:hAnsi="Times New Roman"/>
                <w:sz w:val="16"/>
                <w:szCs w:val="16"/>
              </w:rPr>
              <w:t xml:space="preserve">931-938; 939-966; </w:t>
            </w:r>
            <w:r w:rsidRPr="00C417DC">
              <w:rPr>
                <w:sz w:val="16"/>
                <w:szCs w:val="16"/>
              </w:rPr>
              <w:t xml:space="preserve">967; </w:t>
            </w:r>
            <w:r w:rsidRPr="00C417DC">
              <w:rPr>
                <w:rStyle w:val="FontStyle409"/>
                <w:rFonts w:ascii="Times New Roman" w:hAnsi="Times New Roman"/>
                <w:sz w:val="16"/>
                <w:szCs w:val="16"/>
              </w:rPr>
              <w:t>968-986; 1005-1009; 1043</w:t>
            </w:r>
            <w:r>
              <w:rPr>
                <w:rStyle w:val="FontStyle409"/>
                <w:rFonts w:ascii="Times New Roman" w:hAnsi="Times New Roman"/>
                <w:sz w:val="16"/>
                <w:szCs w:val="16"/>
              </w:rPr>
              <w:t xml:space="preserve">; </w:t>
            </w:r>
            <w:r w:rsidRPr="00C417DC">
              <w:rPr>
                <w:rStyle w:val="FontStyle409"/>
                <w:rFonts w:ascii="Times New Roman" w:hAnsi="Times New Roman"/>
                <w:sz w:val="16"/>
                <w:szCs w:val="16"/>
              </w:rPr>
              <w:t>987-1004;1010-1012; 1014-1023; 1025-1042;1044-1101; 1885-1890; 1895; 1896</w:t>
            </w:r>
            <w:r w:rsidRPr="00C417DC">
              <w:rPr>
                <w:rStyle w:val="FontStyle409"/>
                <w:rFonts w:ascii="Times New Roman" w:hAnsi="Times New Roman"/>
                <w:sz w:val="16"/>
                <w:szCs w:val="16"/>
                <w:lang w:val="en-US"/>
              </w:rPr>
              <w:t xml:space="preserve">; </w:t>
            </w:r>
          </w:p>
          <w:p w:rsidR="009273D4" w:rsidRPr="00C417DC" w:rsidRDefault="009273D4" w:rsidP="00C417DC">
            <w:pPr>
              <w:jc w:val="both"/>
              <w:rPr>
                <w:b/>
                <w:sz w:val="16"/>
                <w:szCs w:val="16"/>
                <w:lang w:val="en-US"/>
              </w:rPr>
            </w:pPr>
            <w:r w:rsidRPr="00C417DC">
              <w:rPr>
                <w:sz w:val="16"/>
                <w:szCs w:val="16"/>
              </w:rPr>
              <w:t>2025-2027; 2029-2035</w:t>
            </w:r>
          </w:p>
        </w:tc>
      </w:tr>
      <w:tr w:rsidR="009273D4" w:rsidRPr="00D6224C" w:rsidTr="00E05D79">
        <w:trPr>
          <w:trHeight w:val="1312"/>
        </w:trPr>
        <w:tc>
          <w:tcPr>
            <w:tcW w:w="1744" w:type="pct"/>
            <w:vAlign w:val="center"/>
          </w:tcPr>
          <w:p w:rsidR="009273D4" w:rsidRPr="00C417DC" w:rsidRDefault="009273D4" w:rsidP="00BD3A66">
            <w:pPr>
              <w:pStyle w:val="a3"/>
              <w:rPr>
                <w:b/>
                <w:sz w:val="16"/>
                <w:szCs w:val="16"/>
                <w:lang w:val="bg-BG"/>
              </w:rPr>
            </w:pPr>
            <w:r>
              <w:rPr>
                <w:b/>
                <w:sz w:val="16"/>
                <w:szCs w:val="16"/>
                <w:lang w:val="bg-BG"/>
              </w:rPr>
              <w:t xml:space="preserve">Точка </w:t>
            </w:r>
            <w:r>
              <w:rPr>
                <w:b/>
                <w:sz w:val="16"/>
                <w:szCs w:val="16"/>
              </w:rPr>
              <w:t>2</w:t>
            </w:r>
            <w:r w:rsidRPr="00D6224C">
              <w:rPr>
                <w:b/>
                <w:sz w:val="16"/>
                <w:szCs w:val="16"/>
                <w:lang w:val="bg-BG"/>
              </w:rPr>
              <w:t>. З</w:t>
            </w:r>
            <w:r w:rsidRPr="00D6224C">
              <w:rPr>
                <w:b/>
                <w:sz w:val="16"/>
                <w:szCs w:val="16"/>
                <w:lang w:val="ru-RU"/>
              </w:rPr>
              <w:t xml:space="preserve">ащитна ивица край </w:t>
            </w:r>
            <w:r>
              <w:rPr>
                <w:b/>
                <w:sz w:val="16"/>
                <w:szCs w:val="16"/>
                <w:lang w:val="bg-BG"/>
              </w:rPr>
              <w:t>газопровод</w:t>
            </w:r>
          </w:p>
        </w:tc>
        <w:tc>
          <w:tcPr>
            <w:tcW w:w="3256" w:type="pct"/>
            <w:vAlign w:val="center"/>
          </w:tcPr>
          <w:tbl>
            <w:tblPr>
              <w:tblW w:w="0" w:type="auto"/>
              <w:tblLook w:val="0000" w:firstRow="0" w:lastRow="0" w:firstColumn="0" w:lastColumn="0" w:noHBand="0" w:noVBand="0"/>
            </w:tblPr>
            <w:tblGrid>
              <w:gridCol w:w="6201"/>
            </w:tblGrid>
            <w:tr w:rsidR="009273D4" w:rsidRPr="00C417DC" w:rsidTr="000264BF">
              <w:tc>
                <w:tcPr>
                  <w:tcW w:w="6201" w:type="dxa"/>
                  <w:tcBorders>
                    <w:top w:val="nil"/>
                    <w:left w:val="nil"/>
                    <w:bottom w:val="nil"/>
                    <w:right w:val="nil"/>
                  </w:tcBorders>
                </w:tcPr>
                <w:p w:rsidR="009273D4" w:rsidRPr="00C417DC" w:rsidRDefault="009273D4" w:rsidP="00824C45">
                  <w:pPr>
                    <w:spacing w:line="283" w:lineRule="auto"/>
                    <w:jc w:val="center"/>
                    <w:rPr>
                      <w:sz w:val="16"/>
                      <w:szCs w:val="16"/>
                    </w:rPr>
                  </w:pPr>
                  <w:r w:rsidRPr="00C417DC">
                    <w:rPr>
                      <w:sz w:val="16"/>
                      <w:szCs w:val="16"/>
                    </w:rPr>
                    <w:t>13-о,</w:t>
                  </w:r>
                  <w:r>
                    <w:rPr>
                      <w:sz w:val="16"/>
                      <w:szCs w:val="16"/>
                    </w:rPr>
                    <w:t xml:space="preserve"> </w:t>
                  </w:r>
                  <w:r w:rsidRPr="00C417DC">
                    <w:rPr>
                      <w:sz w:val="16"/>
                      <w:szCs w:val="16"/>
                    </w:rPr>
                    <w:t>п,</w:t>
                  </w:r>
                  <w:r>
                    <w:rPr>
                      <w:sz w:val="16"/>
                      <w:szCs w:val="16"/>
                    </w:rPr>
                    <w:t xml:space="preserve"> </w:t>
                  </w:r>
                  <w:r w:rsidRPr="00C417DC">
                    <w:rPr>
                      <w:sz w:val="16"/>
                      <w:szCs w:val="16"/>
                    </w:rPr>
                    <w:t>с,</w:t>
                  </w:r>
                  <w:r>
                    <w:rPr>
                      <w:sz w:val="16"/>
                      <w:szCs w:val="16"/>
                    </w:rPr>
                    <w:t xml:space="preserve"> </w:t>
                  </w:r>
                  <w:r w:rsidRPr="00C417DC">
                    <w:rPr>
                      <w:sz w:val="16"/>
                      <w:szCs w:val="16"/>
                    </w:rPr>
                    <w:t>т,</w:t>
                  </w:r>
                  <w:r>
                    <w:rPr>
                      <w:sz w:val="16"/>
                      <w:szCs w:val="16"/>
                    </w:rPr>
                    <w:t xml:space="preserve"> </w:t>
                  </w:r>
                  <w:r w:rsidRPr="00C417DC">
                    <w:rPr>
                      <w:sz w:val="16"/>
                      <w:szCs w:val="16"/>
                    </w:rPr>
                    <w:t>у,</w:t>
                  </w:r>
                  <w:r>
                    <w:rPr>
                      <w:sz w:val="16"/>
                      <w:szCs w:val="16"/>
                    </w:rPr>
                    <w:t xml:space="preserve"> </w:t>
                  </w:r>
                  <w:r w:rsidRPr="00C417DC">
                    <w:rPr>
                      <w:sz w:val="16"/>
                      <w:szCs w:val="16"/>
                    </w:rPr>
                    <w:t>ф,</w:t>
                  </w:r>
                  <w:r>
                    <w:rPr>
                      <w:sz w:val="16"/>
                      <w:szCs w:val="16"/>
                    </w:rPr>
                    <w:t xml:space="preserve"> </w:t>
                  </w:r>
                  <w:r w:rsidRPr="00C417DC">
                    <w:rPr>
                      <w:sz w:val="16"/>
                      <w:szCs w:val="16"/>
                    </w:rPr>
                    <w:t>ц,</w:t>
                  </w:r>
                  <w:r>
                    <w:rPr>
                      <w:sz w:val="16"/>
                      <w:szCs w:val="16"/>
                    </w:rPr>
                    <w:t xml:space="preserve"> </w:t>
                  </w:r>
                  <w:r w:rsidRPr="00C417DC">
                    <w:rPr>
                      <w:sz w:val="16"/>
                      <w:szCs w:val="16"/>
                    </w:rPr>
                    <w:t>ш,</w:t>
                  </w:r>
                  <w:r>
                    <w:rPr>
                      <w:sz w:val="16"/>
                      <w:szCs w:val="16"/>
                    </w:rPr>
                    <w:t xml:space="preserve"> </w:t>
                  </w:r>
                  <w:r w:rsidRPr="00C417DC">
                    <w:rPr>
                      <w:sz w:val="16"/>
                      <w:szCs w:val="16"/>
                    </w:rPr>
                    <w:t>щ,</w:t>
                  </w:r>
                  <w:r>
                    <w:rPr>
                      <w:sz w:val="16"/>
                      <w:szCs w:val="16"/>
                    </w:rPr>
                    <w:t xml:space="preserve"> </w:t>
                  </w:r>
                  <w:r w:rsidRPr="00C417DC">
                    <w:rPr>
                      <w:sz w:val="16"/>
                      <w:szCs w:val="16"/>
                    </w:rPr>
                    <w:t>я,</w:t>
                  </w:r>
                  <w:r>
                    <w:rPr>
                      <w:sz w:val="16"/>
                      <w:szCs w:val="16"/>
                    </w:rPr>
                    <w:t xml:space="preserve"> </w:t>
                  </w:r>
                  <w:r w:rsidRPr="00C417DC">
                    <w:rPr>
                      <w:sz w:val="16"/>
                      <w:szCs w:val="16"/>
                    </w:rPr>
                    <w:t>3,</w:t>
                  </w:r>
                  <w:r>
                    <w:rPr>
                      <w:sz w:val="16"/>
                      <w:szCs w:val="16"/>
                    </w:rPr>
                    <w:t xml:space="preserve"> </w:t>
                  </w:r>
                  <w:r w:rsidRPr="00C417DC">
                    <w:rPr>
                      <w:sz w:val="16"/>
                      <w:szCs w:val="16"/>
                    </w:rPr>
                    <w:t>4,</w:t>
                  </w:r>
                  <w:r>
                    <w:rPr>
                      <w:sz w:val="16"/>
                      <w:szCs w:val="16"/>
                    </w:rPr>
                    <w:t xml:space="preserve"> </w:t>
                  </w:r>
                  <w:r w:rsidRPr="00C417DC">
                    <w:rPr>
                      <w:sz w:val="16"/>
                      <w:szCs w:val="16"/>
                    </w:rPr>
                    <w:t>5,</w:t>
                  </w:r>
                  <w:r>
                    <w:rPr>
                      <w:sz w:val="16"/>
                      <w:szCs w:val="16"/>
                    </w:rPr>
                    <w:t xml:space="preserve"> </w:t>
                  </w:r>
                  <w:r w:rsidRPr="00C417DC">
                    <w:rPr>
                      <w:sz w:val="16"/>
                      <w:szCs w:val="16"/>
                    </w:rPr>
                    <w:t>6,</w:t>
                  </w:r>
                  <w:r>
                    <w:rPr>
                      <w:sz w:val="16"/>
                      <w:szCs w:val="16"/>
                    </w:rPr>
                    <w:t xml:space="preserve"> </w:t>
                  </w:r>
                  <w:r w:rsidRPr="00C417DC">
                    <w:rPr>
                      <w:sz w:val="16"/>
                      <w:szCs w:val="16"/>
                    </w:rPr>
                    <w:t>9,</w:t>
                  </w:r>
                  <w:r>
                    <w:rPr>
                      <w:sz w:val="16"/>
                      <w:szCs w:val="16"/>
                    </w:rPr>
                    <w:t xml:space="preserve"> </w:t>
                  </w:r>
                  <w:r w:rsidRPr="00C417DC">
                    <w:rPr>
                      <w:sz w:val="16"/>
                      <w:szCs w:val="16"/>
                    </w:rPr>
                    <w:t>13,</w:t>
                  </w:r>
                  <w:r>
                    <w:rPr>
                      <w:sz w:val="16"/>
                      <w:szCs w:val="16"/>
                    </w:rPr>
                    <w:t xml:space="preserve"> 14;  14-е;</w:t>
                  </w:r>
                  <w:r w:rsidRPr="00C417DC">
                    <w:rPr>
                      <w:sz w:val="16"/>
                      <w:szCs w:val="16"/>
                    </w:rPr>
                    <w:t xml:space="preserve">  22-г,</w:t>
                  </w:r>
                  <w:r>
                    <w:rPr>
                      <w:sz w:val="16"/>
                      <w:szCs w:val="16"/>
                    </w:rPr>
                    <w:t xml:space="preserve"> </w:t>
                  </w:r>
                  <w:r w:rsidRPr="00C417DC">
                    <w:rPr>
                      <w:sz w:val="16"/>
                      <w:szCs w:val="16"/>
                    </w:rPr>
                    <w:t>е,</w:t>
                  </w:r>
                  <w:r>
                    <w:rPr>
                      <w:sz w:val="16"/>
                      <w:szCs w:val="16"/>
                    </w:rPr>
                    <w:t xml:space="preserve"> </w:t>
                  </w:r>
                  <w:r w:rsidRPr="00C417DC">
                    <w:rPr>
                      <w:sz w:val="16"/>
                      <w:szCs w:val="16"/>
                    </w:rPr>
                    <w:t>ж,</w:t>
                  </w:r>
                  <w:r>
                    <w:rPr>
                      <w:sz w:val="16"/>
                      <w:szCs w:val="16"/>
                    </w:rPr>
                    <w:t xml:space="preserve"> </w:t>
                  </w:r>
                  <w:r w:rsidRPr="00C417DC">
                    <w:rPr>
                      <w:sz w:val="16"/>
                      <w:szCs w:val="16"/>
                    </w:rPr>
                    <w:t>и,</w:t>
                  </w:r>
                  <w:r>
                    <w:rPr>
                      <w:sz w:val="16"/>
                      <w:szCs w:val="16"/>
                    </w:rPr>
                    <w:t xml:space="preserve"> </w:t>
                  </w:r>
                  <w:r w:rsidRPr="00C417DC">
                    <w:rPr>
                      <w:sz w:val="16"/>
                      <w:szCs w:val="16"/>
                    </w:rPr>
                    <w:t>1</w:t>
                  </w:r>
                  <w:r>
                    <w:rPr>
                      <w:sz w:val="16"/>
                      <w:szCs w:val="16"/>
                    </w:rPr>
                    <w:t xml:space="preserve"> ,2;</w:t>
                  </w:r>
                  <w:r w:rsidRPr="00C417DC">
                    <w:rPr>
                      <w:sz w:val="16"/>
                      <w:szCs w:val="16"/>
                    </w:rPr>
                    <w:t xml:space="preserve">  27-х</w:t>
                  </w:r>
                  <w:r>
                    <w:rPr>
                      <w:sz w:val="16"/>
                      <w:szCs w:val="16"/>
                    </w:rPr>
                    <w:t xml:space="preserve"> ,ц;</w:t>
                  </w:r>
                  <w:r w:rsidRPr="00C417DC">
                    <w:rPr>
                      <w:sz w:val="16"/>
                      <w:szCs w:val="16"/>
                    </w:rPr>
                    <w:t xml:space="preserve">  29-о1,</w:t>
                  </w:r>
                </w:p>
              </w:tc>
            </w:tr>
            <w:tr w:rsidR="009273D4" w:rsidRPr="00C417DC" w:rsidTr="000264BF">
              <w:tc>
                <w:tcPr>
                  <w:tcW w:w="6201" w:type="dxa"/>
                  <w:tcBorders>
                    <w:top w:val="nil"/>
                    <w:left w:val="nil"/>
                    <w:bottom w:val="nil"/>
                    <w:right w:val="nil"/>
                  </w:tcBorders>
                </w:tcPr>
                <w:p w:rsidR="009273D4" w:rsidRPr="00C417DC" w:rsidRDefault="009273D4" w:rsidP="00824C45">
                  <w:pPr>
                    <w:tabs>
                      <w:tab w:val="left" w:pos="-125"/>
                    </w:tabs>
                    <w:spacing w:line="283" w:lineRule="auto"/>
                    <w:ind w:left="-125" w:right="-190"/>
                    <w:jc w:val="center"/>
                    <w:rPr>
                      <w:sz w:val="16"/>
                      <w:szCs w:val="16"/>
                    </w:rPr>
                  </w:pPr>
                  <w:r w:rsidRPr="00C417DC">
                    <w:rPr>
                      <w:sz w:val="16"/>
                      <w:szCs w:val="16"/>
                    </w:rPr>
                    <w:t>у1,</w:t>
                  </w:r>
                  <w:r>
                    <w:rPr>
                      <w:sz w:val="16"/>
                      <w:szCs w:val="16"/>
                      <w:lang w:val="en-US"/>
                    </w:rPr>
                    <w:t xml:space="preserve"> </w:t>
                  </w:r>
                  <w:r w:rsidRPr="00C417DC">
                    <w:rPr>
                      <w:sz w:val="16"/>
                      <w:szCs w:val="16"/>
                    </w:rPr>
                    <w:t>10,</w:t>
                  </w:r>
                  <w:r>
                    <w:rPr>
                      <w:sz w:val="16"/>
                      <w:szCs w:val="16"/>
                      <w:lang w:val="en-US"/>
                    </w:rPr>
                    <w:t xml:space="preserve"> </w:t>
                  </w:r>
                  <w:r w:rsidRPr="00C417DC">
                    <w:rPr>
                      <w:sz w:val="16"/>
                      <w:szCs w:val="16"/>
                    </w:rPr>
                    <w:t>9,  126-а,</w:t>
                  </w:r>
                  <w:r>
                    <w:rPr>
                      <w:sz w:val="16"/>
                      <w:szCs w:val="16"/>
                    </w:rPr>
                    <w:t xml:space="preserve"> </w:t>
                  </w:r>
                  <w:r w:rsidRPr="00C417DC">
                    <w:rPr>
                      <w:sz w:val="16"/>
                      <w:szCs w:val="16"/>
                    </w:rPr>
                    <w:t>м,</w:t>
                  </w:r>
                  <w:r>
                    <w:rPr>
                      <w:sz w:val="16"/>
                      <w:szCs w:val="16"/>
                    </w:rPr>
                    <w:t xml:space="preserve"> </w:t>
                  </w:r>
                  <w:r w:rsidRPr="00C417DC">
                    <w:rPr>
                      <w:sz w:val="16"/>
                      <w:szCs w:val="16"/>
                    </w:rPr>
                    <w:t>х,</w:t>
                  </w:r>
                  <w:r>
                    <w:rPr>
                      <w:sz w:val="16"/>
                      <w:szCs w:val="16"/>
                    </w:rPr>
                    <w:t xml:space="preserve"> </w:t>
                  </w:r>
                  <w:r w:rsidRPr="00C417DC">
                    <w:rPr>
                      <w:sz w:val="16"/>
                      <w:szCs w:val="16"/>
                    </w:rPr>
                    <w:t>ф,</w:t>
                  </w:r>
                  <w:r>
                    <w:rPr>
                      <w:sz w:val="16"/>
                      <w:szCs w:val="16"/>
                    </w:rPr>
                    <w:t xml:space="preserve"> </w:t>
                  </w:r>
                  <w:r w:rsidRPr="00C417DC">
                    <w:rPr>
                      <w:sz w:val="16"/>
                      <w:szCs w:val="16"/>
                    </w:rPr>
                    <w:t>у,</w:t>
                  </w:r>
                  <w:r>
                    <w:rPr>
                      <w:sz w:val="16"/>
                      <w:szCs w:val="16"/>
                    </w:rPr>
                    <w:t xml:space="preserve"> </w:t>
                  </w:r>
                  <w:r w:rsidRPr="00C417DC">
                    <w:rPr>
                      <w:sz w:val="16"/>
                      <w:szCs w:val="16"/>
                    </w:rPr>
                    <w:t>3,</w:t>
                  </w:r>
                  <w:r>
                    <w:rPr>
                      <w:sz w:val="16"/>
                      <w:szCs w:val="16"/>
                    </w:rPr>
                    <w:t xml:space="preserve"> </w:t>
                  </w:r>
                  <w:r w:rsidRPr="00C417DC">
                    <w:rPr>
                      <w:sz w:val="16"/>
                      <w:szCs w:val="16"/>
                    </w:rPr>
                    <w:t>4,</w:t>
                  </w:r>
                  <w:r>
                    <w:rPr>
                      <w:sz w:val="16"/>
                      <w:szCs w:val="16"/>
                    </w:rPr>
                    <w:t xml:space="preserve"> 5;  141-ж;</w:t>
                  </w:r>
                  <w:r w:rsidRPr="00C417DC">
                    <w:rPr>
                      <w:sz w:val="16"/>
                      <w:szCs w:val="16"/>
                    </w:rPr>
                    <w:t xml:space="preserve"> 145-ф,</w:t>
                  </w:r>
                  <w:r>
                    <w:rPr>
                      <w:sz w:val="16"/>
                      <w:szCs w:val="16"/>
                    </w:rPr>
                    <w:t xml:space="preserve"> </w:t>
                  </w:r>
                  <w:r w:rsidRPr="00C417DC">
                    <w:rPr>
                      <w:sz w:val="16"/>
                      <w:szCs w:val="16"/>
                    </w:rPr>
                    <w:t>х,</w:t>
                  </w:r>
                  <w:r>
                    <w:rPr>
                      <w:sz w:val="16"/>
                      <w:szCs w:val="16"/>
                    </w:rPr>
                    <w:t xml:space="preserve"> </w:t>
                  </w:r>
                  <w:r w:rsidRPr="00C417DC">
                    <w:rPr>
                      <w:sz w:val="16"/>
                      <w:szCs w:val="16"/>
                    </w:rPr>
                    <w:t>а1,</w:t>
                  </w:r>
                  <w:r>
                    <w:rPr>
                      <w:sz w:val="16"/>
                      <w:szCs w:val="16"/>
                    </w:rPr>
                    <w:t xml:space="preserve"> </w:t>
                  </w:r>
                  <w:r w:rsidRPr="00C417DC">
                    <w:rPr>
                      <w:sz w:val="16"/>
                      <w:szCs w:val="16"/>
                    </w:rPr>
                    <w:t>в1,</w:t>
                  </w:r>
                  <w:r>
                    <w:rPr>
                      <w:sz w:val="16"/>
                      <w:szCs w:val="16"/>
                    </w:rPr>
                    <w:t xml:space="preserve"> </w:t>
                  </w:r>
                  <w:r w:rsidRPr="00C417DC">
                    <w:rPr>
                      <w:sz w:val="16"/>
                      <w:szCs w:val="16"/>
                    </w:rPr>
                    <w:t>г1,</w:t>
                  </w:r>
                  <w:r>
                    <w:rPr>
                      <w:sz w:val="16"/>
                      <w:szCs w:val="16"/>
                    </w:rPr>
                    <w:t xml:space="preserve"> </w:t>
                  </w:r>
                  <w:r w:rsidRPr="00C417DC">
                    <w:rPr>
                      <w:sz w:val="16"/>
                      <w:szCs w:val="16"/>
                    </w:rPr>
                    <w:t>о1,</w:t>
                  </w:r>
                  <w:r>
                    <w:rPr>
                      <w:sz w:val="16"/>
                      <w:szCs w:val="16"/>
                    </w:rPr>
                    <w:t xml:space="preserve"> </w:t>
                  </w:r>
                  <w:r w:rsidRPr="00C417DC">
                    <w:rPr>
                      <w:sz w:val="16"/>
                      <w:szCs w:val="16"/>
                    </w:rPr>
                    <w:t>п1,</w:t>
                  </w:r>
                  <w:r>
                    <w:rPr>
                      <w:sz w:val="16"/>
                      <w:szCs w:val="16"/>
                    </w:rPr>
                    <w:t xml:space="preserve"> </w:t>
                  </w:r>
                  <w:r w:rsidRPr="00C417DC">
                    <w:rPr>
                      <w:sz w:val="16"/>
                      <w:szCs w:val="16"/>
                    </w:rPr>
                    <w:t>4,</w:t>
                  </w:r>
                  <w:r>
                    <w:rPr>
                      <w:sz w:val="16"/>
                      <w:szCs w:val="16"/>
                    </w:rPr>
                    <w:t xml:space="preserve"> </w:t>
                  </w:r>
                  <w:r w:rsidRPr="00C417DC">
                    <w:rPr>
                      <w:sz w:val="16"/>
                      <w:szCs w:val="16"/>
                    </w:rPr>
                    <w:t>5,</w:t>
                  </w:r>
                  <w:r>
                    <w:rPr>
                      <w:sz w:val="16"/>
                      <w:szCs w:val="16"/>
                    </w:rPr>
                    <w:t xml:space="preserve"> 6;</w:t>
                  </w:r>
                  <w:r w:rsidRPr="00C417DC">
                    <w:rPr>
                      <w:sz w:val="16"/>
                      <w:szCs w:val="16"/>
                    </w:rPr>
                    <w:t xml:space="preserve">  148-у,</w:t>
                  </w:r>
                  <w:r>
                    <w:rPr>
                      <w:sz w:val="16"/>
                      <w:szCs w:val="16"/>
                    </w:rPr>
                    <w:t xml:space="preserve"> </w:t>
                  </w:r>
                  <w:r w:rsidRPr="00C417DC">
                    <w:rPr>
                      <w:sz w:val="16"/>
                      <w:szCs w:val="16"/>
                    </w:rPr>
                    <w:t>ф,</w:t>
                  </w:r>
                  <w:r>
                    <w:rPr>
                      <w:sz w:val="16"/>
                      <w:szCs w:val="16"/>
                    </w:rPr>
                    <w:t xml:space="preserve"> </w:t>
                  </w:r>
                  <w:r w:rsidRPr="00C417DC">
                    <w:rPr>
                      <w:sz w:val="16"/>
                      <w:szCs w:val="16"/>
                    </w:rPr>
                    <w:t>х,</w:t>
                  </w:r>
                </w:p>
              </w:tc>
            </w:tr>
            <w:tr w:rsidR="009273D4" w:rsidRPr="00C417DC" w:rsidTr="000264BF">
              <w:tc>
                <w:tcPr>
                  <w:tcW w:w="6201" w:type="dxa"/>
                  <w:tcBorders>
                    <w:top w:val="nil"/>
                    <w:left w:val="nil"/>
                    <w:bottom w:val="nil"/>
                    <w:right w:val="nil"/>
                  </w:tcBorders>
                </w:tcPr>
                <w:p w:rsidR="009273D4" w:rsidRPr="00C417DC" w:rsidRDefault="009273D4" w:rsidP="00824C45">
                  <w:pPr>
                    <w:spacing w:line="283" w:lineRule="auto"/>
                    <w:jc w:val="center"/>
                    <w:rPr>
                      <w:sz w:val="16"/>
                      <w:szCs w:val="16"/>
                    </w:rPr>
                  </w:pPr>
                  <w:r w:rsidRPr="00C417DC">
                    <w:rPr>
                      <w:sz w:val="16"/>
                      <w:szCs w:val="16"/>
                    </w:rPr>
                    <w:t>в1,</w:t>
                  </w:r>
                  <w:r>
                    <w:rPr>
                      <w:sz w:val="16"/>
                      <w:szCs w:val="16"/>
                    </w:rPr>
                    <w:t xml:space="preserve"> </w:t>
                  </w:r>
                  <w:r w:rsidRPr="00C417DC">
                    <w:rPr>
                      <w:sz w:val="16"/>
                      <w:szCs w:val="16"/>
                    </w:rPr>
                    <w:t>г1,</w:t>
                  </w:r>
                  <w:r>
                    <w:rPr>
                      <w:sz w:val="16"/>
                      <w:szCs w:val="16"/>
                    </w:rPr>
                    <w:t xml:space="preserve"> </w:t>
                  </w:r>
                  <w:r w:rsidRPr="00C417DC">
                    <w:rPr>
                      <w:sz w:val="16"/>
                      <w:szCs w:val="16"/>
                    </w:rPr>
                    <w:t>з1,</w:t>
                  </w:r>
                  <w:r>
                    <w:rPr>
                      <w:sz w:val="16"/>
                      <w:szCs w:val="16"/>
                    </w:rPr>
                    <w:t xml:space="preserve"> </w:t>
                  </w:r>
                  <w:r w:rsidRPr="00C417DC">
                    <w:rPr>
                      <w:sz w:val="16"/>
                      <w:szCs w:val="16"/>
                    </w:rPr>
                    <w:t>7,</w:t>
                  </w:r>
                  <w:r>
                    <w:rPr>
                      <w:sz w:val="16"/>
                      <w:szCs w:val="16"/>
                    </w:rPr>
                    <w:t xml:space="preserve"> </w:t>
                  </w:r>
                  <w:r w:rsidRPr="00C417DC">
                    <w:rPr>
                      <w:sz w:val="16"/>
                      <w:szCs w:val="16"/>
                    </w:rPr>
                    <w:t>8,</w:t>
                  </w:r>
                  <w:r>
                    <w:rPr>
                      <w:sz w:val="16"/>
                      <w:szCs w:val="16"/>
                    </w:rPr>
                    <w:t xml:space="preserve"> 9;</w:t>
                  </w:r>
                  <w:r w:rsidRPr="00C417DC">
                    <w:rPr>
                      <w:sz w:val="16"/>
                      <w:szCs w:val="16"/>
                    </w:rPr>
                    <w:t xml:space="preserve"> 149-з,</w:t>
                  </w:r>
                  <w:r>
                    <w:rPr>
                      <w:sz w:val="16"/>
                      <w:szCs w:val="16"/>
                    </w:rPr>
                    <w:t xml:space="preserve"> </w:t>
                  </w:r>
                  <w:r w:rsidRPr="00C417DC">
                    <w:rPr>
                      <w:sz w:val="16"/>
                      <w:szCs w:val="16"/>
                    </w:rPr>
                    <w:t>ч,</w:t>
                  </w:r>
                  <w:r>
                    <w:rPr>
                      <w:sz w:val="16"/>
                      <w:szCs w:val="16"/>
                    </w:rPr>
                    <w:t xml:space="preserve"> </w:t>
                  </w:r>
                  <w:r w:rsidRPr="00C417DC">
                    <w:rPr>
                      <w:sz w:val="16"/>
                      <w:szCs w:val="16"/>
                    </w:rPr>
                    <w:t>ш,</w:t>
                  </w:r>
                  <w:r>
                    <w:rPr>
                      <w:sz w:val="16"/>
                      <w:szCs w:val="16"/>
                    </w:rPr>
                    <w:t xml:space="preserve"> </w:t>
                  </w:r>
                  <w:r w:rsidRPr="00C417DC">
                    <w:rPr>
                      <w:sz w:val="16"/>
                      <w:szCs w:val="16"/>
                    </w:rPr>
                    <w:t>7,</w:t>
                  </w:r>
                  <w:r>
                    <w:rPr>
                      <w:sz w:val="16"/>
                      <w:szCs w:val="16"/>
                    </w:rPr>
                    <w:t xml:space="preserve"> 8;</w:t>
                  </w:r>
                  <w:r w:rsidRPr="00C417DC">
                    <w:rPr>
                      <w:sz w:val="16"/>
                      <w:szCs w:val="16"/>
                    </w:rPr>
                    <w:t xml:space="preserve">  151-н,</w:t>
                  </w:r>
                  <w:r>
                    <w:rPr>
                      <w:sz w:val="16"/>
                      <w:szCs w:val="16"/>
                    </w:rPr>
                    <w:t xml:space="preserve"> </w:t>
                  </w:r>
                  <w:r w:rsidRPr="00C417DC">
                    <w:rPr>
                      <w:sz w:val="16"/>
                      <w:szCs w:val="16"/>
                    </w:rPr>
                    <w:t>р,</w:t>
                  </w:r>
                  <w:r>
                    <w:rPr>
                      <w:sz w:val="16"/>
                      <w:szCs w:val="16"/>
                    </w:rPr>
                    <w:t xml:space="preserve"> </w:t>
                  </w:r>
                  <w:r w:rsidRPr="00C417DC">
                    <w:rPr>
                      <w:sz w:val="16"/>
                      <w:szCs w:val="16"/>
                    </w:rPr>
                    <w:t>т,</w:t>
                  </w:r>
                  <w:r>
                    <w:rPr>
                      <w:sz w:val="16"/>
                      <w:szCs w:val="16"/>
                    </w:rPr>
                    <w:t xml:space="preserve"> </w:t>
                  </w:r>
                  <w:r w:rsidRPr="00C417DC">
                    <w:rPr>
                      <w:sz w:val="16"/>
                      <w:szCs w:val="16"/>
                    </w:rPr>
                    <w:t>8,</w:t>
                  </w:r>
                  <w:r>
                    <w:rPr>
                      <w:sz w:val="16"/>
                      <w:szCs w:val="16"/>
                    </w:rPr>
                    <w:t xml:space="preserve"> </w:t>
                  </w:r>
                  <w:r w:rsidRPr="00C417DC">
                    <w:rPr>
                      <w:sz w:val="16"/>
                      <w:szCs w:val="16"/>
                    </w:rPr>
                    <w:t>9,</w:t>
                  </w:r>
                  <w:r>
                    <w:rPr>
                      <w:sz w:val="16"/>
                      <w:szCs w:val="16"/>
                    </w:rPr>
                    <w:t xml:space="preserve"> 14;</w:t>
                  </w:r>
                  <w:r w:rsidRPr="00C417DC">
                    <w:rPr>
                      <w:sz w:val="16"/>
                      <w:szCs w:val="16"/>
                    </w:rPr>
                    <w:t xml:space="preserve">  179-к,</w:t>
                  </w:r>
                  <w:r>
                    <w:rPr>
                      <w:sz w:val="16"/>
                      <w:szCs w:val="16"/>
                    </w:rPr>
                    <w:t xml:space="preserve"> </w:t>
                  </w:r>
                  <w:r w:rsidRPr="00C417DC">
                    <w:rPr>
                      <w:sz w:val="16"/>
                      <w:szCs w:val="16"/>
                    </w:rPr>
                    <w:t>м,</w:t>
                  </w:r>
                  <w:r>
                    <w:rPr>
                      <w:sz w:val="16"/>
                      <w:szCs w:val="16"/>
                    </w:rPr>
                    <w:t xml:space="preserve"> </w:t>
                  </w:r>
                  <w:r w:rsidRPr="00C417DC">
                    <w:rPr>
                      <w:sz w:val="16"/>
                      <w:szCs w:val="16"/>
                    </w:rPr>
                    <w:t>л,</w:t>
                  </w:r>
                  <w:r>
                    <w:rPr>
                      <w:sz w:val="16"/>
                      <w:szCs w:val="16"/>
                    </w:rPr>
                    <w:t xml:space="preserve"> 4;</w:t>
                  </w:r>
                  <w:r w:rsidRPr="00C417DC">
                    <w:rPr>
                      <w:sz w:val="16"/>
                      <w:szCs w:val="16"/>
                    </w:rPr>
                    <w:t xml:space="preserve">  180-е,</w:t>
                  </w:r>
                  <w:r>
                    <w:rPr>
                      <w:sz w:val="16"/>
                      <w:szCs w:val="16"/>
                    </w:rPr>
                    <w:t xml:space="preserve"> 3;</w:t>
                  </w:r>
                  <w:r w:rsidRPr="00C417DC">
                    <w:rPr>
                      <w:sz w:val="16"/>
                      <w:szCs w:val="16"/>
                    </w:rPr>
                    <w:t xml:space="preserve">  181-в,</w:t>
                  </w:r>
                </w:p>
              </w:tc>
            </w:tr>
            <w:tr w:rsidR="009273D4" w:rsidRPr="00C417DC" w:rsidTr="000264BF">
              <w:tc>
                <w:tcPr>
                  <w:tcW w:w="6201" w:type="dxa"/>
                  <w:tcBorders>
                    <w:top w:val="nil"/>
                    <w:left w:val="nil"/>
                    <w:bottom w:val="nil"/>
                    <w:right w:val="nil"/>
                  </w:tcBorders>
                </w:tcPr>
                <w:p w:rsidR="009273D4" w:rsidRPr="00C417DC" w:rsidRDefault="009273D4" w:rsidP="00824C45">
                  <w:pPr>
                    <w:spacing w:line="283" w:lineRule="auto"/>
                    <w:jc w:val="center"/>
                    <w:rPr>
                      <w:sz w:val="16"/>
                      <w:szCs w:val="16"/>
                    </w:rPr>
                  </w:pPr>
                  <w:r w:rsidRPr="00C417DC">
                    <w:rPr>
                      <w:sz w:val="16"/>
                      <w:szCs w:val="16"/>
                    </w:rPr>
                    <w:t>к,</w:t>
                  </w:r>
                  <w:r>
                    <w:rPr>
                      <w:sz w:val="16"/>
                      <w:szCs w:val="16"/>
                    </w:rPr>
                    <w:t xml:space="preserve"> </w:t>
                  </w:r>
                  <w:r w:rsidRPr="00C417DC">
                    <w:rPr>
                      <w:sz w:val="16"/>
                      <w:szCs w:val="16"/>
                    </w:rPr>
                    <w:t>л,</w:t>
                  </w:r>
                  <w:r>
                    <w:rPr>
                      <w:sz w:val="16"/>
                      <w:szCs w:val="16"/>
                    </w:rPr>
                    <w:t xml:space="preserve"> </w:t>
                  </w:r>
                  <w:r w:rsidRPr="00C417DC">
                    <w:rPr>
                      <w:sz w:val="16"/>
                      <w:szCs w:val="16"/>
                    </w:rPr>
                    <w:t>м,</w:t>
                  </w:r>
                  <w:r>
                    <w:rPr>
                      <w:sz w:val="16"/>
                      <w:szCs w:val="16"/>
                    </w:rPr>
                    <w:t xml:space="preserve"> </w:t>
                  </w:r>
                  <w:r w:rsidRPr="00C417DC">
                    <w:rPr>
                      <w:sz w:val="16"/>
                      <w:szCs w:val="16"/>
                    </w:rPr>
                    <w:t>1,</w:t>
                  </w:r>
                  <w:r>
                    <w:rPr>
                      <w:sz w:val="16"/>
                      <w:szCs w:val="16"/>
                    </w:rPr>
                    <w:t xml:space="preserve"> 2;</w:t>
                  </w:r>
                  <w:r w:rsidRPr="00C417DC">
                    <w:rPr>
                      <w:sz w:val="16"/>
                      <w:szCs w:val="16"/>
                    </w:rPr>
                    <w:t xml:space="preserve">  182-а,</w:t>
                  </w:r>
                  <w:r>
                    <w:rPr>
                      <w:sz w:val="16"/>
                      <w:szCs w:val="16"/>
                    </w:rPr>
                    <w:t xml:space="preserve"> </w:t>
                  </w:r>
                  <w:r w:rsidRPr="00C417DC">
                    <w:rPr>
                      <w:sz w:val="16"/>
                      <w:szCs w:val="16"/>
                    </w:rPr>
                    <w:t>з,</w:t>
                  </w:r>
                  <w:r>
                    <w:rPr>
                      <w:sz w:val="16"/>
                      <w:szCs w:val="16"/>
                    </w:rPr>
                    <w:t xml:space="preserve"> </w:t>
                  </w:r>
                  <w:r w:rsidRPr="00C417DC">
                    <w:rPr>
                      <w:sz w:val="16"/>
                      <w:szCs w:val="16"/>
                    </w:rPr>
                    <w:t>и,</w:t>
                  </w:r>
                  <w:r>
                    <w:rPr>
                      <w:sz w:val="16"/>
                      <w:szCs w:val="16"/>
                    </w:rPr>
                    <w:t xml:space="preserve"> </w:t>
                  </w:r>
                  <w:r w:rsidRPr="00C417DC">
                    <w:rPr>
                      <w:sz w:val="16"/>
                      <w:szCs w:val="16"/>
                    </w:rPr>
                    <w:t>л,</w:t>
                  </w:r>
                  <w:r>
                    <w:rPr>
                      <w:sz w:val="16"/>
                      <w:szCs w:val="16"/>
                    </w:rPr>
                    <w:t xml:space="preserve"> </w:t>
                  </w:r>
                  <w:r w:rsidRPr="00C417DC">
                    <w:rPr>
                      <w:sz w:val="16"/>
                      <w:szCs w:val="16"/>
                    </w:rPr>
                    <w:t>1,</w:t>
                  </w:r>
                  <w:r>
                    <w:rPr>
                      <w:sz w:val="16"/>
                      <w:szCs w:val="16"/>
                    </w:rPr>
                    <w:t xml:space="preserve"> 2;</w:t>
                  </w:r>
                  <w:r w:rsidRPr="00C417DC">
                    <w:rPr>
                      <w:sz w:val="16"/>
                      <w:szCs w:val="16"/>
                    </w:rPr>
                    <w:t xml:space="preserve">  183-г,</w:t>
                  </w:r>
                  <w:r>
                    <w:rPr>
                      <w:sz w:val="16"/>
                      <w:szCs w:val="16"/>
                    </w:rPr>
                    <w:t xml:space="preserve"> </w:t>
                  </w:r>
                  <w:r w:rsidRPr="00C417DC">
                    <w:rPr>
                      <w:sz w:val="16"/>
                      <w:szCs w:val="16"/>
                    </w:rPr>
                    <w:t>д,</w:t>
                  </w:r>
                  <w:r>
                    <w:rPr>
                      <w:sz w:val="16"/>
                      <w:szCs w:val="16"/>
                    </w:rPr>
                    <w:t xml:space="preserve"> </w:t>
                  </w:r>
                  <w:r w:rsidRPr="00C417DC">
                    <w:rPr>
                      <w:sz w:val="16"/>
                      <w:szCs w:val="16"/>
                    </w:rPr>
                    <w:t>5,</w:t>
                  </w:r>
                  <w:r>
                    <w:rPr>
                      <w:sz w:val="16"/>
                      <w:szCs w:val="16"/>
                    </w:rPr>
                    <w:t xml:space="preserve"> </w:t>
                  </w:r>
                  <w:r w:rsidRPr="00C417DC">
                    <w:rPr>
                      <w:sz w:val="16"/>
                      <w:szCs w:val="16"/>
                    </w:rPr>
                    <w:t>6,</w:t>
                  </w:r>
                  <w:r>
                    <w:rPr>
                      <w:sz w:val="16"/>
                      <w:szCs w:val="16"/>
                    </w:rPr>
                    <w:t xml:space="preserve"> 8;</w:t>
                  </w:r>
                  <w:r w:rsidRPr="00C417DC">
                    <w:rPr>
                      <w:sz w:val="16"/>
                      <w:szCs w:val="16"/>
                    </w:rPr>
                    <w:t xml:space="preserve">  185-а,</w:t>
                  </w:r>
                  <w:r>
                    <w:rPr>
                      <w:sz w:val="16"/>
                      <w:szCs w:val="16"/>
                    </w:rPr>
                    <w:t xml:space="preserve"> </w:t>
                  </w:r>
                  <w:r w:rsidRPr="00C417DC">
                    <w:rPr>
                      <w:sz w:val="16"/>
                      <w:szCs w:val="16"/>
                    </w:rPr>
                    <w:t>у,</w:t>
                  </w:r>
                  <w:r>
                    <w:rPr>
                      <w:sz w:val="16"/>
                      <w:szCs w:val="16"/>
                    </w:rPr>
                    <w:t xml:space="preserve"> </w:t>
                  </w:r>
                  <w:r w:rsidRPr="00C417DC">
                    <w:rPr>
                      <w:sz w:val="16"/>
                      <w:szCs w:val="16"/>
                    </w:rPr>
                    <w:t>ф,</w:t>
                  </w:r>
                  <w:r>
                    <w:rPr>
                      <w:sz w:val="16"/>
                      <w:szCs w:val="16"/>
                    </w:rPr>
                    <w:t xml:space="preserve"> </w:t>
                  </w:r>
                  <w:r w:rsidRPr="00C417DC">
                    <w:rPr>
                      <w:sz w:val="16"/>
                      <w:szCs w:val="16"/>
                    </w:rPr>
                    <w:t>х,</w:t>
                  </w:r>
                  <w:r>
                    <w:rPr>
                      <w:sz w:val="16"/>
                      <w:szCs w:val="16"/>
                    </w:rPr>
                    <w:t xml:space="preserve"> </w:t>
                  </w:r>
                  <w:r w:rsidRPr="00C417DC">
                    <w:rPr>
                      <w:sz w:val="16"/>
                      <w:szCs w:val="16"/>
                    </w:rPr>
                    <w:t>ц,</w:t>
                  </w:r>
                  <w:r>
                    <w:rPr>
                      <w:sz w:val="16"/>
                      <w:szCs w:val="16"/>
                    </w:rPr>
                    <w:t xml:space="preserve"> </w:t>
                  </w:r>
                  <w:r w:rsidRPr="00C417DC">
                    <w:rPr>
                      <w:sz w:val="16"/>
                      <w:szCs w:val="16"/>
                    </w:rPr>
                    <w:t>ч,</w:t>
                  </w:r>
                  <w:r>
                    <w:rPr>
                      <w:sz w:val="16"/>
                      <w:szCs w:val="16"/>
                    </w:rPr>
                    <w:t xml:space="preserve"> </w:t>
                  </w:r>
                  <w:r w:rsidRPr="00C417DC">
                    <w:rPr>
                      <w:sz w:val="16"/>
                      <w:szCs w:val="16"/>
                    </w:rPr>
                    <w:t>ш,</w:t>
                  </w:r>
                  <w:r>
                    <w:rPr>
                      <w:sz w:val="16"/>
                      <w:szCs w:val="16"/>
                    </w:rPr>
                    <w:t xml:space="preserve"> </w:t>
                  </w:r>
                  <w:r w:rsidRPr="00C417DC">
                    <w:rPr>
                      <w:sz w:val="16"/>
                      <w:szCs w:val="16"/>
                    </w:rPr>
                    <w:t>1,</w:t>
                  </w:r>
                  <w:r>
                    <w:rPr>
                      <w:sz w:val="16"/>
                      <w:szCs w:val="16"/>
                    </w:rPr>
                    <w:t xml:space="preserve"> 9; </w:t>
                  </w:r>
                  <w:r w:rsidRPr="00C417DC">
                    <w:rPr>
                      <w:sz w:val="16"/>
                      <w:szCs w:val="16"/>
                    </w:rPr>
                    <w:t>186-г,</w:t>
                  </w:r>
                  <w:r>
                    <w:rPr>
                      <w:sz w:val="16"/>
                      <w:szCs w:val="16"/>
                    </w:rPr>
                    <w:t xml:space="preserve"> </w:t>
                  </w:r>
                  <w:r w:rsidRPr="00C417DC">
                    <w:rPr>
                      <w:sz w:val="16"/>
                      <w:szCs w:val="16"/>
                    </w:rPr>
                    <w:t>д,</w:t>
                  </w:r>
                  <w:r>
                    <w:rPr>
                      <w:sz w:val="16"/>
                      <w:szCs w:val="16"/>
                    </w:rPr>
                    <w:t xml:space="preserve"> </w:t>
                  </w:r>
                  <w:r w:rsidRPr="00C417DC">
                    <w:rPr>
                      <w:sz w:val="16"/>
                      <w:szCs w:val="16"/>
                    </w:rPr>
                    <w:t>е,</w:t>
                  </w:r>
                  <w:r>
                    <w:rPr>
                      <w:sz w:val="16"/>
                      <w:szCs w:val="16"/>
                    </w:rPr>
                    <w:t xml:space="preserve"> </w:t>
                  </w:r>
                  <w:r w:rsidRPr="00C417DC">
                    <w:rPr>
                      <w:sz w:val="16"/>
                      <w:szCs w:val="16"/>
                    </w:rPr>
                    <w:t>ж,</w:t>
                  </w:r>
                </w:p>
              </w:tc>
            </w:tr>
            <w:tr w:rsidR="009273D4" w:rsidRPr="00C417DC" w:rsidTr="000264BF">
              <w:tc>
                <w:tcPr>
                  <w:tcW w:w="6201" w:type="dxa"/>
                  <w:tcBorders>
                    <w:top w:val="nil"/>
                    <w:left w:val="nil"/>
                    <w:bottom w:val="nil"/>
                    <w:right w:val="nil"/>
                  </w:tcBorders>
                </w:tcPr>
                <w:p w:rsidR="009273D4" w:rsidRPr="00C417DC" w:rsidRDefault="009273D4" w:rsidP="00824C45">
                  <w:pPr>
                    <w:spacing w:line="283" w:lineRule="auto"/>
                    <w:jc w:val="center"/>
                    <w:rPr>
                      <w:sz w:val="16"/>
                      <w:szCs w:val="16"/>
                    </w:rPr>
                  </w:pPr>
                  <w:r w:rsidRPr="00C417DC">
                    <w:rPr>
                      <w:sz w:val="16"/>
                      <w:szCs w:val="16"/>
                    </w:rPr>
                    <w:t>н,</w:t>
                  </w:r>
                  <w:r>
                    <w:rPr>
                      <w:sz w:val="16"/>
                      <w:szCs w:val="16"/>
                    </w:rPr>
                    <w:t xml:space="preserve"> </w:t>
                  </w:r>
                  <w:r w:rsidRPr="00C417DC">
                    <w:rPr>
                      <w:sz w:val="16"/>
                      <w:szCs w:val="16"/>
                    </w:rPr>
                    <w:t>о,</w:t>
                  </w:r>
                  <w:r>
                    <w:rPr>
                      <w:sz w:val="16"/>
                      <w:szCs w:val="16"/>
                    </w:rPr>
                    <w:t xml:space="preserve"> </w:t>
                  </w:r>
                  <w:r w:rsidRPr="00C417DC">
                    <w:rPr>
                      <w:sz w:val="16"/>
                      <w:szCs w:val="16"/>
                    </w:rPr>
                    <w:t>п,</w:t>
                  </w:r>
                  <w:r>
                    <w:rPr>
                      <w:sz w:val="16"/>
                      <w:szCs w:val="16"/>
                    </w:rPr>
                    <w:t xml:space="preserve"> </w:t>
                  </w:r>
                  <w:r w:rsidRPr="00C417DC">
                    <w:rPr>
                      <w:sz w:val="16"/>
                      <w:szCs w:val="16"/>
                    </w:rPr>
                    <w:t>у,</w:t>
                  </w:r>
                  <w:r>
                    <w:rPr>
                      <w:sz w:val="16"/>
                      <w:szCs w:val="16"/>
                    </w:rPr>
                    <w:t xml:space="preserve"> </w:t>
                  </w:r>
                  <w:r w:rsidRPr="00C417DC">
                    <w:rPr>
                      <w:sz w:val="16"/>
                      <w:szCs w:val="16"/>
                    </w:rPr>
                    <w:t>4,</w:t>
                  </w:r>
                  <w:r>
                    <w:rPr>
                      <w:sz w:val="16"/>
                      <w:szCs w:val="16"/>
                    </w:rPr>
                    <w:t xml:space="preserve"> </w:t>
                  </w:r>
                  <w:r w:rsidRPr="00C417DC">
                    <w:rPr>
                      <w:sz w:val="16"/>
                      <w:szCs w:val="16"/>
                    </w:rPr>
                    <w:t>5,</w:t>
                  </w:r>
                  <w:r>
                    <w:rPr>
                      <w:sz w:val="16"/>
                      <w:szCs w:val="16"/>
                    </w:rPr>
                    <w:t xml:space="preserve"> </w:t>
                  </w:r>
                  <w:r w:rsidRPr="00C417DC">
                    <w:rPr>
                      <w:sz w:val="16"/>
                      <w:szCs w:val="16"/>
                    </w:rPr>
                    <w:t>8,</w:t>
                  </w:r>
                  <w:r>
                    <w:rPr>
                      <w:sz w:val="16"/>
                      <w:szCs w:val="16"/>
                    </w:rPr>
                    <w:t xml:space="preserve"> 9;</w:t>
                  </w:r>
                  <w:r w:rsidRPr="00C417DC">
                    <w:rPr>
                      <w:sz w:val="16"/>
                      <w:szCs w:val="16"/>
                    </w:rPr>
                    <w:t xml:space="preserve">  187-т,</w:t>
                  </w:r>
                  <w:r>
                    <w:rPr>
                      <w:sz w:val="16"/>
                      <w:szCs w:val="16"/>
                    </w:rPr>
                    <w:t xml:space="preserve"> </w:t>
                  </w:r>
                  <w:r w:rsidRPr="00C417DC">
                    <w:rPr>
                      <w:sz w:val="16"/>
                      <w:szCs w:val="16"/>
                    </w:rPr>
                    <w:t>у,</w:t>
                  </w:r>
                  <w:r>
                    <w:rPr>
                      <w:sz w:val="16"/>
                      <w:szCs w:val="16"/>
                    </w:rPr>
                    <w:t xml:space="preserve"> </w:t>
                  </w:r>
                  <w:r w:rsidRPr="00C417DC">
                    <w:rPr>
                      <w:sz w:val="16"/>
                      <w:szCs w:val="16"/>
                    </w:rPr>
                    <w:t>ц,</w:t>
                  </w:r>
                  <w:r>
                    <w:rPr>
                      <w:sz w:val="16"/>
                      <w:szCs w:val="16"/>
                    </w:rPr>
                    <w:t xml:space="preserve"> 15;</w:t>
                  </w:r>
                  <w:r w:rsidRPr="00C417DC">
                    <w:rPr>
                      <w:sz w:val="16"/>
                      <w:szCs w:val="16"/>
                    </w:rPr>
                    <w:t xml:space="preserve">  374-а,</w:t>
                  </w:r>
                  <w:r>
                    <w:rPr>
                      <w:sz w:val="16"/>
                      <w:szCs w:val="16"/>
                    </w:rPr>
                    <w:t xml:space="preserve"> </w:t>
                  </w:r>
                  <w:r w:rsidRPr="00C417DC">
                    <w:rPr>
                      <w:sz w:val="16"/>
                      <w:szCs w:val="16"/>
                    </w:rPr>
                    <w:t>б,</w:t>
                  </w:r>
                  <w:r>
                    <w:rPr>
                      <w:sz w:val="16"/>
                      <w:szCs w:val="16"/>
                    </w:rPr>
                    <w:t xml:space="preserve"> 1;</w:t>
                  </w:r>
                  <w:r w:rsidRPr="00C417DC">
                    <w:rPr>
                      <w:sz w:val="16"/>
                      <w:szCs w:val="16"/>
                    </w:rPr>
                    <w:t xml:space="preserve">  375-в,</w:t>
                  </w:r>
                  <w:r>
                    <w:rPr>
                      <w:sz w:val="16"/>
                      <w:szCs w:val="16"/>
                    </w:rPr>
                    <w:t xml:space="preserve"> 2;  386-б;</w:t>
                  </w:r>
                  <w:r w:rsidRPr="00C417DC">
                    <w:rPr>
                      <w:sz w:val="16"/>
                      <w:szCs w:val="16"/>
                    </w:rPr>
                    <w:t xml:space="preserve">  387-г,</w:t>
                  </w:r>
                  <w:r>
                    <w:rPr>
                      <w:sz w:val="16"/>
                      <w:szCs w:val="16"/>
                    </w:rPr>
                    <w:t xml:space="preserve"> </w:t>
                  </w:r>
                  <w:r w:rsidRPr="00C417DC">
                    <w:rPr>
                      <w:sz w:val="16"/>
                      <w:szCs w:val="16"/>
                    </w:rPr>
                    <w:t>д,</w:t>
                  </w:r>
                  <w:r>
                    <w:rPr>
                      <w:sz w:val="16"/>
                      <w:szCs w:val="16"/>
                    </w:rPr>
                    <w:t xml:space="preserve"> 1;</w:t>
                  </w:r>
                  <w:r w:rsidRPr="00C417DC">
                    <w:rPr>
                      <w:sz w:val="16"/>
                      <w:szCs w:val="16"/>
                    </w:rPr>
                    <w:t xml:space="preserve">  388-г,</w:t>
                  </w:r>
                  <w:r>
                    <w:rPr>
                      <w:sz w:val="16"/>
                      <w:szCs w:val="16"/>
                    </w:rPr>
                    <w:t xml:space="preserve"> 1;</w:t>
                  </w:r>
                </w:p>
              </w:tc>
            </w:tr>
            <w:tr w:rsidR="009273D4" w:rsidRPr="00C417DC" w:rsidTr="000264BF">
              <w:tc>
                <w:tcPr>
                  <w:tcW w:w="6201" w:type="dxa"/>
                  <w:tcBorders>
                    <w:top w:val="nil"/>
                    <w:left w:val="nil"/>
                    <w:bottom w:val="nil"/>
                    <w:right w:val="nil"/>
                  </w:tcBorders>
                </w:tcPr>
                <w:p w:rsidR="009273D4" w:rsidRPr="00C417DC" w:rsidRDefault="009273D4" w:rsidP="00824C45">
                  <w:pPr>
                    <w:spacing w:line="283" w:lineRule="auto"/>
                    <w:jc w:val="center"/>
                    <w:rPr>
                      <w:sz w:val="16"/>
                      <w:szCs w:val="16"/>
                    </w:rPr>
                  </w:pPr>
                  <w:r w:rsidRPr="00C417DC">
                    <w:rPr>
                      <w:sz w:val="16"/>
                      <w:szCs w:val="16"/>
                    </w:rPr>
                    <w:t>390-б,</w:t>
                  </w:r>
                  <w:r>
                    <w:rPr>
                      <w:sz w:val="16"/>
                      <w:szCs w:val="16"/>
                    </w:rPr>
                    <w:t xml:space="preserve"> 1; </w:t>
                  </w:r>
                  <w:r w:rsidRPr="00C417DC">
                    <w:rPr>
                      <w:sz w:val="16"/>
                      <w:szCs w:val="16"/>
                    </w:rPr>
                    <w:t xml:space="preserve"> 392-б,</w:t>
                  </w:r>
                  <w:r>
                    <w:rPr>
                      <w:sz w:val="16"/>
                      <w:szCs w:val="16"/>
                    </w:rPr>
                    <w:t xml:space="preserve"> 1;</w:t>
                  </w:r>
                  <w:r w:rsidRPr="00C417DC">
                    <w:rPr>
                      <w:sz w:val="16"/>
                      <w:szCs w:val="16"/>
                    </w:rPr>
                    <w:t xml:space="preserve">  404-д,</w:t>
                  </w:r>
                  <w:r>
                    <w:rPr>
                      <w:sz w:val="16"/>
                      <w:szCs w:val="16"/>
                    </w:rPr>
                    <w:t xml:space="preserve"> </w:t>
                  </w:r>
                  <w:r w:rsidRPr="00C417DC">
                    <w:rPr>
                      <w:sz w:val="16"/>
                      <w:szCs w:val="16"/>
                    </w:rPr>
                    <w:t>1,</w:t>
                  </w:r>
                  <w:r>
                    <w:rPr>
                      <w:sz w:val="16"/>
                      <w:szCs w:val="16"/>
                    </w:rPr>
                    <w:t xml:space="preserve"> </w:t>
                  </w:r>
                  <w:r w:rsidRPr="00C417DC">
                    <w:rPr>
                      <w:sz w:val="16"/>
                      <w:szCs w:val="16"/>
                    </w:rPr>
                    <w:t>2</w:t>
                  </w:r>
                  <w:r>
                    <w:rPr>
                      <w:sz w:val="16"/>
                      <w:szCs w:val="16"/>
                    </w:rPr>
                    <w:t>;</w:t>
                  </w:r>
                  <w:r w:rsidRPr="00C417DC">
                    <w:rPr>
                      <w:sz w:val="16"/>
                      <w:szCs w:val="16"/>
                    </w:rPr>
                    <w:t xml:space="preserve">  405-б,</w:t>
                  </w:r>
                  <w:r>
                    <w:rPr>
                      <w:sz w:val="16"/>
                      <w:szCs w:val="16"/>
                    </w:rPr>
                    <w:t xml:space="preserve"> 1;</w:t>
                  </w:r>
                  <w:r w:rsidRPr="00C417DC">
                    <w:rPr>
                      <w:sz w:val="16"/>
                      <w:szCs w:val="16"/>
                    </w:rPr>
                    <w:t xml:space="preserve">  406-в,</w:t>
                  </w:r>
                  <w:r>
                    <w:rPr>
                      <w:sz w:val="16"/>
                      <w:szCs w:val="16"/>
                    </w:rPr>
                    <w:t>;</w:t>
                  </w:r>
                  <w:r w:rsidRPr="00C417DC">
                    <w:rPr>
                      <w:sz w:val="16"/>
                      <w:szCs w:val="16"/>
                    </w:rPr>
                    <w:t xml:space="preserve">  648-а,</w:t>
                  </w:r>
                  <w:r>
                    <w:rPr>
                      <w:sz w:val="16"/>
                      <w:szCs w:val="16"/>
                    </w:rPr>
                    <w:t xml:space="preserve"> 1; </w:t>
                  </w:r>
                  <w:r w:rsidRPr="00C417DC">
                    <w:rPr>
                      <w:sz w:val="16"/>
                      <w:szCs w:val="16"/>
                    </w:rPr>
                    <w:t>650-б,</w:t>
                  </w:r>
                  <w:r>
                    <w:rPr>
                      <w:sz w:val="16"/>
                      <w:szCs w:val="16"/>
                    </w:rPr>
                    <w:t xml:space="preserve"> 1; </w:t>
                  </w:r>
                  <w:r w:rsidRPr="00C417DC">
                    <w:rPr>
                      <w:sz w:val="16"/>
                      <w:szCs w:val="16"/>
                    </w:rPr>
                    <w:t>651-3,</w:t>
                  </w:r>
                  <w:r>
                    <w:rPr>
                      <w:sz w:val="16"/>
                      <w:szCs w:val="16"/>
                    </w:rPr>
                    <w:t xml:space="preserve"> </w:t>
                  </w:r>
                  <w:r w:rsidRPr="00C417DC">
                    <w:rPr>
                      <w:sz w:val="16"/>
                      <w:szCs w:val="16"/>
                    </w:rPr>
                    <w:t>4</w:t>
                  </w:r>
                  <w:r>
                    <w:rPr>
                      <w:sz w:val="16"/>
                      <w:szCs w:val="16"/>
                    </w:rPr>
                    <w:t>, б;</w:t>
                  </w:r>
                  <w:r w:rsidRPr="00C417DC">
                    <w:rPr>
                      <w:sz w:val="16"/>
                      <w:szCs w:val="16"/>
                    </w:rPr>
                    <w:t xml:space="preserve"> 739-а,</w:t>
                  </w:r>
                  <w:r>
                    <w:rPr>
                      <w:sz w:val="16"/>
                      <w:szCs w:val="16"/>
                    </w:rPr>
                    <w:t xml:space="preserve"> 1;</w:t>
                  </w:r>
                </w:p>
              </w:tc>
            </w:tr>
            <w:tr w:rsidR="009273D4" w:rsidRPr="00C417DC" w:rsidTr="000264BF">
              <w:tc>
                <w:tcPr>
                  <w:tcW w:w="6201" w:type="dxa"/>
                  <w:tcBorders>
                    <w:top w:val="nil"/>
                    <w:left w:val="nil"/>
                    <w:bottom w:val="nil"/>
                    <w:right w:val="nil"/>
                  </w:tcBorders>
                </w:tcPr>
                <w:p w:rsidR="009273D4" w:rsidRPr="00C417DC" w:rsidRDefault="009273D4" w:rsidP="00824C45">
                  <w:pPr>
                    <w:spacing w:line="283" w:lineRule="auto"/>
                    <w:jc w:val="center"/>
                    <w:rPr>
                      <w:sz w:val="16"/>
                      <w:szCs w:val="16"/>
                    </w:rPr>
                  </w:pPr>
                  <w:r w:rsidRPr="00C417DC">
                    <w:rPr>
                      <w:sz w:val="16"/>
                      <w:szCs w:val="16"/>
                    </w:rPr>
                    <w:t>739-а,</w:t>
                  </w:r>
                  <w:r>
                    <w:rPr>
                      <w:sz w:val="16"/>
                      <w:szCs w:val="16"/>
                    </w:rPr>
                    <w:t xml:space="preserve"> 1;</w:t>
                  </w:r>
                  <w:r w:rsidRPr="00C417DC">
                    <w:rPr>
                      <w:sz w:val="16"/>
                      <w:szCs w:val="16"/>
                    </w:rPr>
                    <w:t xml:space="preserve">  741-б,</w:t>
                  </w:r>
                  <w:r>
                    <w:rPr>
                      <w:sz w:val="16"/>
                      <w:szCs w:val="16"/>
                    </w:rPr>
                    <w:t xml:space="preserve"> 1;</w:t>
                  </w:r>
                  <w:r w:rsidRPr="00C417DC">
                    <w:rPr>
                      <w:sz w:val="16"/>
                      <w:szCs w:val="16"/>
                    </w:rPr>
                    <w:t xml:space="preserve">  746-б,</w:t>
                  </w:r>
                  <w:r>
                    <w:rPr>
                      <w:sz w:val="16"/>
                      <w:szCs w:val="16"/>
                    </w:rPr>
                    <w:t xml:space="preserve"> 1;  750-г;</w:t>
                  </w:r>
                  <w:r w:rsidRPr="00C417DC">
                    <w:rPr>
                      <w:sz w:val="16"/>
                      <w:szCs w:val="16"/>
                    </w:rPr>
                    <w:t xml:space="preserve">  925-б,</w:t>
                  </w:r>
                  <w:r>
                    <w:rPr>
                      <w:sz w:val="16"/>
                      <w:szCs w:val="16"/>
                    </w:rPr>
                    <w:t xml:space="preserve"> </w:t>
                  </w:r>
                  <w:r w:rsidRPr="00C417DC">
                    <w:rPr>
                      <w:sz w:val="16"/>
                      <w:szCs w:val="16"/>
                    </w:rPr>
                    <w:t>1,</w:t>
                  </w:r>
                  <w:r>
                    <w:rPr>
                      <w:sz w:val="16"/>
                      <w:szCs w:val="16"/>
                    </w:rPr>
                    <w:t xml:space="preserve"> </w:t>
                  </w:r>
                  <w:r w:rsidRPr="00C417DC">
                    <w:rPr>
                      <w:sz w:val="16"/>
                      <w:szCs w:val="16"/>
                    </w:rPr>
                    <w:t>2</w:t>
                  </w:r>
                  <w:r>
                    <w:rPr>
                      <w:sz w:val="16"/>
                      <w:szCs w:val="16"/>
                    </w:rPr>
                    <w:t>;</w:t>
                  </w:r>
                  <w:r w:rsidRPr="00C417DC">
                    <w:rPr>
                      <w:sz w:val="16"/>
                      <w:szCs w:val="16"/>
                    </w:rPr>
                    <w:t xml:space="preserve">  926-б,</w:t>
                  </w:r>
                  <w:r>
                    <w:rPr>
                      <w:sz w:val="16"/>
                      <w:szCs w:val="16"/>
                    </w:rPr>
                    <w:t xml:space="preserve"> 2;</w:t>
                  </w:r>
                  <w:r w:rsidRPr="00C417DC">
                    <w:rPr>
                      <w:sz w:val="16"/>
                      <w:szCs w:val="16"/>
                    </w:rPr>
                    <w:t xml:space="preserve">  961-б,</w:t>
                  </w:r>
                  <w:r>
                    <w:rPr>
                      <w:sz w:val="16"/>
                      <w:szCs w:val="16"/>
                    </w:rPr>
                    <w:t xml:space="preserve"> </w:t>
                  </w:r>
                  <w:r w:rsidRPr="00C417DC">
                    <w:rPr>
                      <w:sz w:val="16"/>
                      <w:szCs w:val="16"/>
                    </w:rPr>
                    <w:t>2,</w:t>
                  </w:r>
                  <w:r>
                    <w:rPr>
                      <w:sz w:val="16"/>
                      <w:szCs w:val="16"/>
                    </w:rPr>
                    <w:t xml:space="preserve"> </w:t>
                  </w:r>
                  <w:r w:rsidRPr="00C417DC">
                    <w:rPr>
                      <w:sz w:val="16"/>
                      <w:szCs w:val="16"/>
                    </w:rPr>
                    <w:t>3,  152-з, и,</w:t>
                  </w:r>
                  <w:r>
                    <w:rPr>
                      <w:sz w:val="16"/>
                      <w:szCs w:val="16"/>
                    </w:rPr>
                    <w:t xml:space="preserve"> </w:t>
                  </w:r>
                  <w:r w:rsidRPr="00C417DC">
                    <w:rPr>
                      <w:sz w:val="16"/>
                      <w:szCs w:val="16"/>
                    </w:rPr>
                    <w:t>к,</w:t>
                  </w:r>
                  <w:r>
                    <w:rPr>
                      <w:sz w:val="16"/>
                      <w:szCs w:val="16"/>
                    </w:rPr>
                    <w:t xml:space="preserve"> </w:t>
                  </w:r>
                  <w:r w:rsidRPr="00C417DC">
                    <w:rPr>
                      <w:sz w:val="16"/>
                      <w:szCs w:val="16"/>
                    </w:rPr>
                    <w:t>м,</w:t>
                  </w:r>
                  <w:r>
                    <w:rPr>
                      <w:sz w:val="16"/>
                      <w:szCs w:val="16"/>
                    </w:rPr>
                    <w:t xml:space="preserve"> </w:t>
                  </w:r>
                  <w:r w:rsidRPr="00C417DC">
                    <w:rPr>
                      <w:sz w:val="16"/>
                      <w:szCs w:val="16"/>
                    </w:rPr>
                    <w:t>н,</w:t>
                  </w:r>
                  <w:r>
                    <w:rPr>
                      <w:sz w:val="16"/>
                      <w:szCs w:val="16"/>
                    </w:rPr>
                    <w:t xml:space="preserve"> </w:t>
                  </w:r>
                  <w:r w:rsidRPr="00C417DC">
                    <w:rPr>
                      <w:sz w:val="16"/>
                      <w:szCs w:val="16"/>
                    </w:rPr>
                    <w:t>о</w:t>
                  </w:r>
                  <w:r>
                    <w:rPr>
                      <w:sz w:val="16"/>
                      <w:szCs w:val="16"/>
                    </w:rPr>
                    <w:t>,</w:t>
                  </w:r>
                </w:p>
              </w:tc>
            </w:tr>
            <w:tr w:rsidR="009273D4" w:rsidRPr="00C417DC" w:rsidTr="000264BF">
              <w:tc>
                <w:tcPr>
                  <w:tcW w:w="6201" w:type="dxa"/>
                  <w:tcBorders>
                    <w:top w:val="nil"/>
                    <w:left w:val="nil"/>
                    <w:bottom w:val="nil"/>
                    <w:right w:val="nil"/>
                  </w:tcBorders>
                </w:tcPr>
                <w:p w:rsidR="009273D4" w:rsidRPr="00C417DC" w:rsidRDefault="009273D4" w:rsidP="00824C45">
                  <w:pPr>
                    <w:spacing w:line="283" w:lineRule="auto"/>
                    <w:jc w:val="center"/>
                    <w:rPr>
                      <w:sz w:val="16"/>
                      <w:szCs w:val="16"/>
                    </w:rPr>
                  </w:pPr>
                  <w:r w:rsidRPr="00C417DC">
                    <w:rPr>
                      <w:sz w:val="16"/>
                      <w:szCs w:val="16"/>
                    </w:rPr>
                    <w:t>ю,</w:t>
                  </w:r>
                  <w:r>
                    <w:rPr>
                      <w:sz w:val="16"/>
                      <w:szCs w:val="16"/>
                    </w:rPr>
                    <w:t xml:space="preserve"> </w:t>
                  </w:r>
                  <w:r w:rsidRPr="00C417DC">
                    <w:rPr>
                      <w:sz w:val="16"/>
                      <w:szCs w:val="16"/>
                    </w:rPr>
                    <w:t>я,</w:t>
                  </w:r>
                  <w:r>
                    <w:rPr>
                      <w:sz w:val="16"/>
                      <w:szCs w:val="16"/>
                    </w:rPr>
                    <w:t xml:space="preserve"> </w:t>
                  </w:r>
                  <w:r w:rsidRPr="00C417DC">
                    <w:rPr>
                      <w:sz w:val="16"/>
                      <w:szCs w:val="16"/>
                    </w:rPr>
                    <w:t>г1,</w:t>
                  </w:r>
                  <w:r>
                    <w:rPr>
                      <w:sz w:val="16"/>
                      <w:szCs w:val="16"/>
                    </w:rPr>
                    <w:t xml:space="preserve"> </w:t>
                  </w:r>
                  <w:r w:rsidRPr="00C417DC">
                    <w:rPr>
                      <w:sz w:val="16"/>
                      <w:szCs w:val="16"/>
                    </w:rPr>
                    <w:t>1,</w:t>
                  </w:r>
                  <w:r>
                    <w:rPr>
                      <w:sz w:val="16"/>
                      <w:szCs w:val="16"/>
                    </w:rPr>
                    <w:t xml:space="preserve"> </w:t>
                  </w:r>
                  <w:r w:rsidRPr="00C417DC">
                    <w:rPr>
                      <w:sz w:val="16"/>
                      <w:szCs w:val="16"/>
                    </w:rPr>
                    <w:t>2,</w:t>
                  </w:r>
                  <w:r>
                    <w:rPr>
                      <w:sz w:val="16"/>
                      <w:szCs w:val="16"/>
                    </w:rPr>
                    <w:t xml:space="preserve"> </w:t>
                  </w:r>
                  <w:r w:rsidRPr="00C417DC">
                    <w:rPr>
                      <w:sz w:val="16"/>
                      <w:szCs w:val="16"/>
                    </w:rPr>
                    <w:t>7,</w:t>
                  </w:r>
                  <w:r>
                    <w:rPr>
                      <w:sz w:val="16"/>
                      <w:szCs w:val="16"/>
                    </w:rPr>
                    <w:t xml:space="preserve"> 28;</w:t>
                  </w:r>
                  <w:r w:rsidRPr="00C417DC">
                    <w:rPr>
                      <w:sz w:val="16"/>
                      <w:szCs w:val="16"/>
                    </w:rPr>
                    <w:t xml:space="preserve">  68 7-в,</w:t>
                  </w:r>
                  <w:r>
                    <w:rPr>
                      <w:sz w:val="16"/>
                      <w:szCs w:val="16"/>
                    </w:rPr>
                    <w:t xml:space="preserve"> 2;</w:t>
                  </w:r>
                  <w:r w:rsidRPr="00C417DC">
                    <w:rPr>
                      <w:sz w:val="16"/>
                      <w:szCs w:val="16"/>
                    </w:rPr>
                    <w:t xml:space="preserve">  688-б,</w:t>
                  </w:r>
                  <w:r>
                    <w:rPr>
                      <w:sz w:val="16"/>
                      <w:szCs w:val="16"/>
                    </w:rPr>
                    <w:t xml:space="preserve"> 1;</w:t>
                  </w:r>
                  <w:r w:rsidRPr="00C417DC">
                    <w:rPr>
                      <w:sz w:val="16"/>
                      <w:szCs w:val="16"/>
                    </w:rPr>
                    <w:t xml:space="preserve">  689-а,</w:t>
                  </w:r>
                  <w:r>
                    <w:rPr>
                      <w:sz w:val="16"/>
                      <w:szCs w:val="16"/>
                    </w:rPr>
                    <w:t xml:space="preserve"> </w:t>
                  </w:r>
                  <w:r w:rsidRPr="00C417DC">
                    <w:rPr>
                      <w:sz w:val="16"/>
                      <w:szCs w:val="16"/>
                    </w:rPr>
                    <w:t>1</w:t>
                  </w:r>
                  <w:r>
                    <w:rPr>
                      <w:sz w:val="16"/>
                      <w:szCs w:val="16"/>
                    </w:rPr>
                    <w:t>;</w:t>
                  </w:r>
                  <w:r w:rsidRPr="00C417DC">
                    <w:rPr>
                      <w:sz w:val="16"/>
                      <w:szCs w:val="16"/>
                    </w:rPr>
                    <w:t xml:space="preserve">  690-б,</w:t>
                  </w:r>
                  <w:r>
                    <w:rPr>
                      <w:sz w:val="16"/>
                      <w:szCs w:val="16"/>
                    </w:rPr>
                    <w:t xml:space="preserve"> </w:t>
                  </w:r>
                  <w:r w:rsidRPr="00C417DC">
                    <w:rPr>
                      <w:sz w:val="16"/>
                      <w:szCs w:val="16"/>
                    </w:rPr>
                    <w:t>г,</w:t>
                  </w:r>
                  <w:r>
                    <w:rPr>
                      <w:sz w:val="16"/>
                      <w:szCs w:val="16"/>
                    </w:rPr>
                    <w:t xml:space="preserve"> </w:t>
                  </w:r>
                  <w:r w:rsidRPr="00C417DC">
                    <w:rPr>
                      <w:sz w:val="16"/>
                      <w:szCs w:val="16"/>
                    </w:rPr>
                    <w:t>1,</w:t>
                  </w:r>
                  <w:r>
                    <w:rPr>
                      <w:sz w:val="16"/>
                      <w:szCs w:val="16"/>
                    </w:rPr>
                    <w:t xml:space="preserve"> 2;  750-1;</w:t>
                  </w:r>
                  <w:r w:rsidRPr="00C417DC">
                    <w:rPr>
                      <w:sz w:val="16"/>
                      <w:szCs w:val="16"/>
                    </w:rPr>
                    <w:t xml:space="preserve">  752- б,</w:t>
                  </w:r>
                  <w:r>
                    <w:rPr>
                      <w:sz w:val="16"/>
                      <w:szCs w:val="16"/>
                    </w:rPr>
                    <w:t xml:space="preserve"> </w:t>
                  </w:r>
                  <w:r w:rsidRPr="00C417DC">
                    <w:rPr>
                      <w:sz w:val="16"/>
                      <w:szCs w:val="16"/>
                    </w:rPr>
                    <w:t>г,</w:t>
                  </w:r>
                  <w:r>
                    <w:rPr>
                      <w:sz w:val="16"/>
                      <w:szCs w:val="16"/>
                    </w:rPr>
                    <w:t xml:space="preserve"> </w:t>
                  </w:r>
                  <w:r w:rsidRPr="00C417DC">
                    <w:rPr>
                      <w:sz w:val="16"/>
                      <w:szCs w:val="16"/>
                    </w:rPr>
                    <w:t>1,</w:t>
                  </w:r>
                  <w:r>
                    <w:rPr>
                      <w:sz w:val="16"/>
                      <w:szCs w:val="16"/>
                    </w:rPr>
                    <w:t xml:space="preserve"> </w:t>
                  </w:r>
                  <w:r w:rsidRPr="00C417DC">
                    <w:rPr>
                      <w:sz w:val="16"/>
                      <w:szCs w:val="16"/>
                    </w:rPr>
                    <w:t>2,</w:t>
                  </w:r>
                  <w:r>
                    <w:rPr>
                      <w:sz w:val="16"/>
                      <w:szCs w:val="16"/>
                    </w:rPr>
                    <w:t xml:space="preserve"> </w:t>
                  </w:r>
                  <w:r w:rsidRPr="00C417DC">
                    <w:rPr>
                      <w:sz w:val="16"/>
                      <w:szCs w:val="16"/>
                    </w:rPr>
                    <w:t>3</w:t>
                  </w:r>
                  <w:r>
                    <w:rPr>
                      <w:sz w:val="16"/>
                      <w:szCs w:val="16"/>
                    </w:rPr>
                    <w:t>;</w:t>
                  </w:r>
                </w:p>
              </w:tc>
            </w:tr>
            <w:tr w:rsidR="009273D4" w:rsidRPr="00C417DC" w:rsidTr="000264BF">
              <w:tc>
                <w:tcPr>
                  <w:tcW w:w="6201" w:type="dxa"/>
                  <w:tcBorders>
                    <w:top w:val="nil"/>
                    <w:left w:val="nil"/>
                    <w:bottom w:val="nil"/>
                    <w:right w:val="nil"/>
                  </w:tcBorders>
                </w:tcPr>
                <w:p w:rsidR="009273D4" w:rsidRPr="00C417DC" w:rsidRDefault="009273D4" w:rsidP="00824C45">
                  <w:pPr>
                    <w:spacing w:line="283" w:lineRule="auto"/>
                    <w:jc w:val="center"/>
                    <w:rPr>
                      <w:sz w:val="16"/>
                      <w:szCs w:val="16"/>
                    </w:rPr>
                  </w:pPr>
                  <w:r w:rsidRPr="00C417DC">
                    <w:rPr>
                      <w:sz w:val="16"/>
                      <w:szCs w:val="16"/>
                    </w:rPr>
                    <w:t>753-б,</w:t>
                  </w:r>
                  <w:r>
                    <w:rPr>
                      <w:sz w:val="16"/>
                      <w:szCs w:val="16"/>
                    </w:rPr>
                    <w:t xml:space="preserve"> 1;  767-б;</w:t>
                  </w:r>
                  <w:r w:rsidRPr="00C417DC">
                    <w:rPr>
                      <w:sz w:val="16"/>
                      <w:szCs w:val="16"/>
                    </w:rPr>
                    <w:t xml:space="preserve">  768-б,</w:t>
                  </w:r>
                  <w:r>
                    <w:rPr>
                      <w:sz w:val="16"/>
                      <w:szCs w:val="16"/>
                    </w:rPr>
                    <w:t xml:space="preserve"> 1;</w:t>
                  </w:r>
                  <w:r w:rsidRPr="00C417DC">
                    <w:rPr>
                      <w:sz w:val="16"/>
                      <w:szCs w:val="16"/>
                    </w:rPr>
                    <w:t xml:space="preserve">  790-1,</w:t>
                  </w:r>
                  <w:r>
                    <w:rPr>
                      <w:sz w:val="16"/>
                      <w:szCs w:val="16"/>
                    </w:rPr>
                    <w:t xml:space="preserve"> а;</w:t>
                  </w:r>
                  <w:r w:rsidRPr="00C417DC">
                    <w:rPr>
                      <w:sz w:val="16"/>
                      <w:szCs w:val="16"/>
                    </w:rPr>
                    <w:t xml:space="preserve">  792-б,</w:t>
                  </w:r>
                  <w:r>
                    <w:rPr>
                      <w:sz w:val="16"/>
                      <w:szCs w:val="16"/>
                    </w:rPr>
                    <w:t xml:space="preserve"> </w:t>
                  </w:r>
                  <w:r w:rsidRPr="00C417DC">
                    <w:rPr>
                      <w:sz w:val="16"/>
                      <w:szCs w:val="16"/>
                    </w:rPr>
                    <w:t>в,</w:t>
                  </w:r>
                  <w:r>
                    <w:rPr>
                      <w:sz w:val="16"/>
                      <w:szCs w:val="16"/>
                    </w:rPr>
                    <w:t xml:space="preserve"> </w:t>
                  </w:r>
                  <w:r w:rsidRPr="00C417DC">
                    <w:rPr>
                      <w:sz w:val="16"/>
                      <w:szCs w:val="16"/>
                    </w:rPr>
                    <w:t>1,</w:t>
                  </w:r>
                  <w:r>
                    <w:rPr>
                      <w:sz w:val="16"/>
                      <w:szCs w:val="16"/>
                    </w:rPr>
                    <w:t xml:space="preserve"> 2;</w:t>
                  </w:r>
                  <w:r w:rsidRPr="00C417DC">
                    <w:rPr>
                      <w:sz w:val="16"/>
                      <w:szCs w:val="16"/>
                    </w:rPr>
                    <w:t xml:space="preserve">  793-б,</w:t>
                  </w:r>
                  <w:r>
                    <w:rPr>
                      <w:sz w:val="16"/>
                      <w:szCs w:val="16"/>
                    </w:rPr>
                    <w:t xml:space="preserve"> 2;</w:t>
                  </w:r>
                  <w:r w:rsidRPr="00C417DC">
                    <w:rPr>
                      <w:sz w:val="16"/>
                      <w:szCs w:val="16"/>
                    </w:rPr>
                    <w:t xml:space="preserve">  </w:t>
                  </w:r>
                  <w:r>
                    <w:rPr>
                      <w:sz w:val="16"/>
                      <w:szCs w:val="16"/>
                    </w:rPr>
                    <w:t>928-г;</w:t>
                  </w:r>
                  <w:r w:rsidRPr="00C417DC">
                    <w:rPr>
                      <w:sz w:val="16"/>
                      <w:szCs w:val="16"/>
                    </w:rPr>
                    <w:t xml:space="preserve">  929- в,  930-б,</w:t>
                  </w:r>
                </w:p>
              </w:tc>
            </w:tr>
            <w:tr w:rsidR="009273D4" w:rsidRPr="00C417DC" w:rsidTr="000264BF">
              <w:tc>
                <w:tcPr>
                  <w:tcW w:w="6201" w:type="dxa"/>
                  <w:tcBorders>
                    <w:top w:val="nil"/>
                    <w:left w:val="nil"/>
                    <w:bottom w:val="nil"/>
                    <w:right w:val="nil"/>
                  </w:tcBorders>
                </w:tcPr>
                <w:p w:rsidR="009273D4" w:rsidRPr="00C417DC" w:rsidRDefault="009273D4" w:rsidP="00824C45">
                  <w:pPr>
                    <w:spacing w:line="283" w:lineRule="auto"/>
                    <w:jc w:val="center"/>
                    <w:rPr>
                      <w:sz w:val="16"/>
                      <w:szCs w:val="16"/>
                    </w:rPr>
                  </w:pPr>
                  <w:r w:rsidRPr="00C417DC">
                    <w:rPr>
                      <w:sz w:val="16"/>
                      <w:szCs w:val="16"/>
                    </w:rPr>
                    <w:t>931-б,</w:t>
                  </w:r>
                  <w:r>
                    <w:rPr>
                      <w:sz w:val="16"/>
                      <w:szCs w:val="16"/>
                    </w:rPr>
                    <w:t xml:space="preserve"> </w:t>
                  </w:r>
                  <w:r w:rsidRPr="00C417DC">
                    <w:rPr>
                      <w:sz w:val="16"/>
                      <w:szCs w:val="16"/>
                    </w:rPr>
                    <w:t>в,</w:t>
                  </w:r>
                  <w:r>
                    <w:rPr>
                      <w:sz w:val="16"/>
                      <w:szCs w:val="16"/>
                    </w:rPr>
                    <w:t xml:space="preserve"> </w:t>
                  </w:r>
                  <w:r w:rsidRPr="00C417DC">
                    <w:rPr>
                      <w:sz w:val="16"/>
                      <w:szCs w:val="16"/>
                    </w:rPr>
                    <w:t>г</w:t>
                  </w:r>
                  <w:r>
                    <w:rPr>
                      <w:sz w:val="16"/>
                      <w:szCs w:val="16"/>
                    </w:rPr>
                    <w:t xml:space="preserve"> ,д;  933-а;   934-а;  935-а;  936-б, 1;</w:t>
                  </w:r>
                  <w:r w:rsidRPr="00C417DC">
                    <w:rPr>
                      <w:sz w:val="16"/>
                      <w:szCs w:val="16"/>
                    </w:rPr>
                    <w:t xml:space="preserve">  954-в,</w:t>
                  </w:r>
                  <w:r>
                    <w:rPr>
                      <w:sz w:val="16"/>
                      <w:szCs w:val="16"/>
                    </w:rPr>
                    <w:t xml:space="preserve"> </w:t>
                  </w:r>
                  <w:r w:rsidRPr="00C417DC">
                    <w:rPr>
                      <w:sz w:val="16"/>
                      <w:szCs w:val="16"/>
                    </w:rPr>
                    <w:t>1,</w:t>
                  </w:r>
                  <w:r>
                    <w:rPr>
                      <w:sz w:val="16"/>
                      <w:szCs w:val="16"/>
                    </w:rPr>
                    <w:t xml:space="preserve"> 2;</w:t>
                  </w:r>
                  <w:r w:rsidRPr="00C417DC">
                    <w:rPr>
                      <w:sz w:val="16"/>
                      <w:szCs w:val="16"/>
                    </w:rPr>
                    <w:t xml:space="preserve">  956-б,</w:t>
                  </w:r>
                  <w:r>
                    <w:rPr>
                      <w:sz w:val="16"/>
                      <w:szCs w:val="16"/>
                    </w:rPr>
                    <w:t xml:space="preserve"> 1;</w:t>
                  </w:r>
                  <w:r w:rsidRPr="00C417DC">
                    <w:rPr>
                      <w:sz w:val="16"/>
                      <w:szCs w:val="16"/>
                    </w:rPr>
                    <w:t xml:space="preserve">  957- </w:t>
                  </w:r>
                  <w:r>
                    <w:rPr>
                      <w:sz w:val="16"/>
                      <w:szCs w:val="16"/>
                    </w:rPr>
                    <w:t>а,1;</w:t>
                  </w:r>
                  <w:r w:rsidRPr="00C417DC">
                    <w:rPr>
                      <w:sz w:val="16"/>
                      <w:szCs w:val="16"/>
                    </w:rPr>
                    <w:t xml:space="preserve">  962-в</w:t>
                  </w:r>
                  <w:r>
                    <w:rPr>
                      <w:sz w:val="16"/>
                      <w:szCs w:val="16"/>
                    </w:rPr>
                    <w:t>;</w:t>
                  </w:r>
                </w:p>
              </w:tc>
            </w:tr>
            <w:tr w:rsidR="009273D4" w:rsidRPr="00C417DC" w:rsidTr="000264BF">
              <w:tc>
                <w:tcPr>
                  <w:tcW w:w="6201" w:type="dxa"/>
                  <w:tcBorders>
                    <w:top w:val="nil"/>
                    <w:left w:val="nil"/>
                    <w:bottom w:val="nil"/>
                    <w:right w:val="nil"/>
                  </w:tcBorders>
                </w:tcPr>
                <w:p w:rsidR="009273D4" w:rsidRPr="00C417DC" w:rsidRDefault="009273D4" w:rsidP="00824C45">
                  <w:pPr>
                    <w:spacing w:line="283" w:lineRule="auto"/>
                    <w:jc w:val="center"/>
                    <w:rPr>
                      <w:sz w:val="16"/>
                      <w:szCs w:val="16"/>
                    </w:rPr>
                  </w:pPr>
                  <w:r w:rsidRPr="00C417DC">
                    <w:rPr>
                      <w:sz w:val="16"/>
                      <w:szCs w:val="16"/>
                    </w:rPr>
                    <w:t>964-в,</w:t>
                  </w:r>
                  <w:r>
                    <w:rPr>
                      <w:sz w:val="16"/>
                      <w:szCs w:val="16"/>
                    </w:rPr>
                    <w:t>;1;</w:t>
                  </w:r>
                  <w:r w:rsidRPr="00C417DC">
                    <w:rPr>
                      <w:sz w:val="16"/>
                      <w:szCs w:val="16"/>
                    </w:rPr>
                    <w:t xml:space="preserve">  965-б,</w:t>
                  </w:r>
                  <w:r>
                    <w:rPr>
                      <w:sz w:val="16"/>
                      <w:szCs w:val="16"/>
                    </w:rPr>
                    <w:t xml:space="preserve"> </w:t>
                  </w:r>
                  <w:r w:rsidRPr="00C417DC">
                    <w:rPr>
                      <w:sz w:val="16"/>
                      <w:szCs w:val="16"/>
                    </w:rPr>
                    <w:t>в,</w:t>
                  </w:r>
                  <w:r>
                    <w:rPr>
                      <w:sz w:val="16"/>
                      <w:szCs w:val="16"/>
                    </w:rPr>
                    <w:t xml:space="preserve"> </w:t>
                  </w:r>
                  <w:r w:rsidRPr="00C417DC">
                    <w:rPr>
                      <w:sz w:val="16"/>
                      <w:szCs w:val="16"/>
                    </w:rPr>
                    <w:t>г,</w:t>
                  </w:r>
                  <w:r>
                    <w:rPr>
                      <w:sz w:val="16"/>
                      <w:szCs w:val="16"/>
                    </w:rPr>
                    <w:t xml:space="preserve"> </w:t>
                  </w:r>
                  <w:r w:rsidRPr="00C417DC">
                    <w:rPr>
                      <w:sz w:val="16"/>
                      <w:szCs w:val="16"/>
                    </w:rPr>
                    <w:t>д,</w:t>
                  </w:r>
                  <w:r>
                    <w:rPr>
                      <w:sz w:val="16"/>
                      <w:szCs w:val="16"/>
                    </w:rPr>
                    <w:t xml:space="preserve"> </w:t>
                  </w:r>
                  <w:r w:rsidRPr="00C417DC">
                    <w:rPr>
                      <w:sz w:val="16"/>
                      <w:szCs w:val="16"/>
                    </w:rPr>
                    <w:t>е,</w:t>
                  </w:r>
                  <w:r>
                    <w:rPr>
                      <w:sz w:val="16"/>
                      <w:szCs w:val="16"/>
                    </w:rPr>
                    <w:t xml:space="preserve"> </w:t>
                  </w:r>
                  <w:r w:rsidRPr="00C417DC">
                    <w:rPr>
                      <w:sz w:val="16"/>
                      <w:szCs w:val="16"/>
                    </w:rPr>
                    <w:t>ж,</w:t>
                  </w:r>
                  <w:r>
                    <w:rPr>
                      <w:sz w:val="16"/>
                      <w:szCs w:val="16"/>
                    </w:rPr>
                    <w:t xml:space="preserve"> </w:t>
                  </w:r>
                  <w:r w:rsidRPr="00C417DC">
                    <w:rPr>
                      <w:sz w:val="16"/>
                      <w:szCs w:val="16"/>
                    </w:rPr>
                    <w:t>1,</w:t>
                  </w:r>
                  <w:r>
                    <w:rPr>
                      <w:sz w:val="16"/>
                      <w:szCs w:val="16"/>
                    </w:rPr>
                    <w:t xml:space="preserve"> </w:t>
                  </w:r>
                  <w:r w:rsidRPr="00C417DC">
                    <w:rPr>
                      <w:sz w:val="16"/>
                      <w:szCs w:val="16"/>
                    </w:rPr>
                    <w:t>2,</w:t>
                  </w:r>
                  <w:r>
                    <w:rPr>
                      <w:sz w:val="16"/>
                      <w:szCs w:val="16"/>
                    </w:rPr>
                    <w:t xml:space="preserve"> </w:t>
                  </w:r>
                  <w:r w:rsidRPr="00C417DC">
                    <w:rPr>
                      <w:sz w:val="16"/>
                      <w:szCs w:val="16"/>
                    </w:rPr>
                    <w:t>3,</w:t>
                  </w:r>
                  <w:r>
                    <w:rPr>
                      <w:sz w:val="16"/>
                      <w:szCs w:val="16"/>
                    </w:rPr>
                    <w:t xml:space="preserve"> 4;</w:t>
                  </w:r>
                  <w:r w:rsidRPr="00C417DC">
                    <w:rPr>
                      <w:sz w:val="16"/>
                      <w:szCs w:val="16"/>
                    </w:rPr>
                    <w:t xml:space="preserve">  966-б,</w:t>
                  </w:r>
                  <w:r>
                    <w:rPr>
                      <w:sz w:val="16"/>
                      <w:szCs w:val="16"/>
                    </w:rPr>
                    <w:t xml:space="preserve"> 1;</w:t>
                  </w:r>
                  <w:r w:rsidRPr="00C417DC">
                    <w:rPr>
                      <w:sz w:val="16"/>
                      <w:szCs w:val="16"/>
                    </w:rPr>
                    <w:t xml:space="preserve">  969-б,</w:t>
                  </w:r>
                  <w:r>
                    <w:rPr>
                      <w:sz w:val="16"/>
                      <w:szCs w:val="16"/>
                    </w:rPr>
                    <w:t xml:space="preserve"> </w:t>
                  </w:r>
                  <w:r w:rsidRPr="00C417DC">
                    <w:rPr>
                      <w:sz w:val="16"/>
                      <w:szCs w:val="16"/>
                    </w:rPr>
                    <w:t>1</w:t>
                  </w:r>
                  <w:r>
                    <w:rPr>
                      <w:sz w:val="16"/>
                      <w:szCs w:val="16"/>
                    </w:rPr>
                    <w:t>.</w:t>
                  </w:r>
                </w:p>
              </w:tc>
            </w:tr>
          </w:tbl>
          <w:p w:rsidR="009273D4" w:rsidRPr="00D6224C" w:rsidRDefault="009273D4" w:rsidP="00BD3A66">
            <w:pPr>
              <w:jc w:val="center"/>
              <w:rPr>
                <w:sz w:val="16"/>
                <w:szCs w:val="16"/>
              </w:rPr>
            </w:pPr>
          </w:p>
        </w:tc>
      </w:tr>
      <w:tr w:rsidR="009273D4" w:rsidRPr="00D6224C" w:rsidTr="00BE557E">
        <w:trPr>
          <w:trHeight w:val="435"/>
        </w:trPr>
        <w:tc>
          <w:tcPr>
            <w:tcW w:w="1744" w:type="pct"/>
            <w:vAlign w:val="center"/>
          </w:tcPr>
          <w:p w:rsidR="009273D4" w:rsidRPr="00D6224C" w:rsidRDefault="009273D4" w:rsidP="00BD3A66">
            <w:pPr>
              <w:pStyle w:val="a3"/>
              <w:jc w:val="left"/>
              <w:rPr>
                <w:b/>
                <w:sz w:val="16"/>
                <w:szCs w:val="16"/>
                <w:lang w:val="bg-BG"/>
              </w:rPr>
            </w:pPr>
            <w:r w:rsidRPr="00D6224C">
              <w:rPr>
                <w:b/>
                <w:sz w:val="16"/>
                <w:szCs w:val="16"/>
                <w:lang w:val="bg-BG"/>
              </w:rPr>
              <w:t>Точка 3. З</w:t>
            </w:r>
            <w:r w:rsidRPr="00D6224C">
              <w:rPr>
                <w:b/>
                <w:sz w:val="16"/>
                <w:szCs w:val="16"/>
                <w:lang w:val="ru-RU"/>
              </w:rPr>
              <w:t xml:space="preserve">ащитна ивица край ж.п. линия </w:t>
            </w:r>
          </w:p>
        </w:tc>
        <w:tc>
          <w:tcPr>
            <w:tcW w:w="3256" w:type="pct"/>
          </w:tcPr>
          <w:p w:rsidR="009273D4" w:rsidRPr="00D6224C" w:rsidRDefault="009273D4" w:rsidP="00BD3A66">
            <w:pPr>
              <w:jc w:val="both"/>
              <w:rPr>
                <w:sz w:val="20"/>
                <w:szCs w:val="20"/>
              </w:rPr>
            </w:pPr>
            <w:r w:rsidRPr="00D6224C">
              <w:rPr>
                <w:bCs/>
                <w:sz w:val="16"/>
                <w:szCs w:val="16"/>
              </w:rPr>
              <w:t xml:space="preserve">195 г1; 195 3; 198 г; 198 д; 198 л; 210 д; 210 е; 210 з; 210 и; 210 к; 210 л; 210 п; 210 р; 210 с; 210 т; 210 2; 210 4; 211 е; 211 з; 211 и;211 к; 211 л; 211 м; 211 н; 211 о; 212 в; 212 г; 212 д; 212 е; 212 ж;212 з; 212 с; 212 т; 212 у; 212 ф; 212 7; 212 9; 212 11; 212 16; 213 а;213 б; 213 е; 213 ж; 213 з; 213 и; 213 к; 213 л; 213 9; 213 10; 214 в;214 д; 214 е; 214 ж; 214 з; 214 и; 214 р; 214 с; 214 у; 214 ф; 214 х;214 ц; 214 11; 215 е; 215 ж; 215 з; 215 и; 215 к; 215 л; 215 м; 215 ф;215 х; 215 ц; 215 я; 215 3; 215 4; 215 5; 233 б; 233 и; 233 м; 233 щ;304 д; 304 е; 304 6; 305 е; 305 ж; 305 а1; 306 а; 306 б; 306 д; 306 е;306 ж; 306 з; 306 к; 306 1; 772 б; </w:t>
            </w:r>
            <w:r w:rsidRPr="00D6224C">
              <w:rPr>
                <w:bCs/>
                <w:sz w:val="16"/>
                <w:szCs w:val="16"/>
              </w:rPr>
              <w:lastRenderedPageBreak/>
              <w:t>773 б; 774 в; 826 а; 826 1; 976 в;985 а; 985 3; 986 а</w:t>
            </w:r>
          </w:p>
        </w:tc>
      </w:tr>
    </w:tbl>
    <w:p w:rsidR="009273D4" w:rsidRPr="00D6224C" w:rsidRDefault="009273D4" w:rsidP="003A6829">
      <w:pPr>
        <w:ind w:firstLine="708"/>
        <w:jc w:val="both"/>
        <w:rPr>
          <w:sz w:val="22"/>
          <w:szCs w:val="22"/>
          <w:lang w:val="ru-RU"/>
        </w:rPr>
      </w:pPr>
    </w:p>
    <w:p w:rsidR="009273D4" w:rsidRPr="00D6224C" w:rsidRDefault="009273D4" w:rsidP="003A6829">
      <w:pPr>
        <w:pStyle w:val="21"/>
        <w:jc w:val="both"/>
        <w:rPr>
          <w:sz w:val="22"/>
          <w:szCs w:val="22"/>
        </w:rPr>
      </w:pPr>
      <w:r w:rsidRPr="00D6224C">
        <w:rPr>
          <w:sz w:val="22"/>
          <w:szCs w:val="22"/>
        </w:rPr>
        <w:t>ПРЕПОРЪКИ И УКАЗАНИЯ ЗА СТОПАНИСВАНЕ НА ВКС 4.5</w:t>
      </w:r>
    </w:p>
    <w:p w:rsidR="009273D4" w:rsidRPr="00D6224C" w:rsidRDefault="009273D4" w:rsidP="003A6829">
      <w:pPr>
        <w:ind w:firstLine="708"/>
        <w:jc w:val="both"/>
        <w:rPr>
          <w:sz w:val="22"/>
          <w:szCs w:val="22"/>
          <w:lang w:val="ru-RU"/>
        </w:rPr>
      </w:pPr>
      <w:r w:rsidRPr="00D6224C">
        <w:rPr>
          <w:sz w:val="22"/>
          <w:szCs w:val="22"/>
          <w:lang w:val="ru-RU"/>
        </w:rPr>
        <w:t xml:space="preserve">В горите за защита на инженерни съоръжения се препоръчва отгледните сечи да се водят </w:t>
      </w:r>
      <w:proofErr w:type="gramStart"/>
      <w:r w:rsidRPr="00D6224C">
        <w:rPr>
          <w:sz w:val="22"/>
          <w:szCs w:val="22"/>
          <w:lang w:val="ru-RU"/>
        </w:rPr>
        <w:t>с</w:t>
      </w:r>
      <w:proofErr w:type="gramEnd"/>
      <w:r w:rsidRPr="00D6224C">
        <w:rPr>
          <w:sz w:val="22"/>
          <w:szCs w:val="22"/>
          <w:lang w:val="ru-RU"/>
        </w:rPr>
        <w:t xml:space="preserve"> умерена интензивност. Възобновителните мероприятия трябва да осигурят </w:t>
      </w:r>
      <w:proofErr w:type="gramStart"/>
      <w:r w:rsidRPr="00D6224C">
        <w:rPr>
          <w:sz w:val="22"/>
          <w:szCs w:val="22"/>
          <w:lang w:val="ru-RU"/>
        </w:rPr>
        <w:t>плавен</w:t>
      </w:r>
      <w:proofErr w:type="gramEnd"/>
      <w:r w:rsidRPr="00D6224C">
        <w:rPr>
          <w:sz w:val="22"/>
          <w:szCs w:val="22"/>
          <w:lang w:val="ru-RU"/>
        </w:rPr>
        <w:t xml:space="preserve"> преход между старото и новото поколение гора, при което да не се намаляват съществено защитните функции. Това изисква прилагане на сечи с дълъг възобновителен период.</w:t>
      </w:r>
    </w:p>
    <w:p w:rsidR="009273D4" w:rsidRPr="00D6224C" w:rsidRDefault="009273D4" w:rsidP="003A6829">
      <w:pPr>
        <w:ind w:firstLine="708"/>
        <w:jc w:val="both"/>
        <w:rPr>
          <w:sz w:val="22"/>
          <w:szCs w:val="22"/>
          <w:lang w:val="ru-RU"/>
        </w:rPr>
      </w:pPr>
    </w:p>
    <w:p w:rsidR="009273D4" w:rsidRPr="00D6224C" w:rsidRDefault="009273D4" w:rsidP="000601A4">
      <w:pPr>
        <w:pStyle w:val="21"/>
        <w:jc w:val="both"/>
        <w:rPr>
          <w:sz w:val="22"/>
          <w:szCs w:val="22"/>
        </w:rPr>
      </w:pPr>
      <w:r w:rsidRPr="00D6224C">
        <w:rPr>
          <w:sz w:val="22"/>
          <w:szCs w:val="22"/>
        </w:rPr>
        <w:t>ПРЕПОРЪКИ И УКАЗАНИЯ ЗА МОНИТОРИНГ НА ВКС 4.5</w:t>
      </w:r>
    </w:p>
    <w:p w:rsidR="009273D4" w:rsidRPr="00D6224C" w:rsidRDefault="009273D4" w:rsidP="003A6829">
      <w:pPr>
        <w:ind w:firstLine="708"/>
        <w:jc w:val="both"/>
        <w:rPr>
          <w:sz w:val="22"/>
          <w:szCs w:val="22"/>
          <w:lang w:val="ru-RU"/>
        </w:rPr>
      </w:pPr>
      <w:r w:rsidRPr="00D6224C">
        <w:rPr>
          <w:sz w:val="22"/>
          <w:szCs w:val="22"/>
          <w:lang w:val="ru-RU"/>
        </w:rPr>
        <w:t>След провеждане на лесовъдски мероприятия е необходимо да се следи за изменения във състоянието и изпълнението на функции на гората като защитен фактор.</w:t>
      </w:r>
    </w:p>
    <w:bookmarkEnd w:id="25"/>
    <w:p w:rsidR="0023260B" w:rsidRDefault="0023260B" w:rsidP="0023260B">
      <w:pPr>
        <w:jc w:val="both"/>
        <w:rPr>
          <w:sz w:val="22"/>
          <w:szCs w:val="22"/>
          <w:lang w:val="ru-RU"/>
        </w:rPr>
      </w:pPr>
    </w:p>
    <w:p w:rsidR="009273D4" w:rsidRDefault="0023260B" w:rsidP="0023260B">
      <w:pPr>
        <w:jc w:val="both"/>
        <w:rPr>
          <w:sz w:val="22"/>
          <w:szCs w:val="22"/>
          <w:lang w:val="ru-RU"/>
        </w:rPr>
      </w:pPr>
      <w:r>
        <w:rPr>
          <w:sz w:val="22"/>
          <w:szCs w:val="22"/>
          <w:lang w:val="ru-RU"/>
        </w:rPr>
        <w:t>ЗАПЛАХИ</w:t>
      </w:r>
    </w:p>
    <w:p w:rsidR="0023260B" w:rsidRDefault="0023260B" w:rsidP="0023260B">
      <w:pPr>
        <w:pStyle w:val="ab"/>
        <w:numPr>
          <w:ilvl w:val="0"/>
          <w:numId w:val="45"/>
        </w:numPr>
        <w:jc w:val="both"/>
        <w:rPr>
          <w:sz w:val="22"/>
          <w:szCs w:val="22"/>
          <w:lang w:val="ru-RU"/>
        </w:rPr>
      </w:pPr>
      <w:r>
        <w:rPr>
          <w:sz w:val="22"/>
          <w:szCs w:val="22"/>
          <w:lang w:val="ru-RU"/>
        </w:rPr>
        <w:t>Нерегламентирана сеч</w:t>
      </w:r>
    </w:p>
    <w:p w:rsidR="0023260B" w:rsidRDefault="0023260B" w:rsidP="0023260B">
      <w:pPr>
        <w:pStyle w:val="ab"/>
        <w:numPr>
          <w:ilvl w:val="0"/>
          <w:numId w:val="45"/>
        </w:numPr>
        <w:jc w:val="both"/>
        <w:rPr>
          <w:sz w:val="22"/>
          <w:szCs w:val="22"/>
          <w:lang w:val="ru-RU"/>
        </w:rPr>
      </w:pPr>
      <w:r>
        <w:rPr>
          <w:sz w:val="22"/>
          <w:szCs w:val="22"/>
          <w:lang w:val="ru-RU"/>
        </w:rPr>
        <w:t>Използмане на пестициди в съседните полета</w:t>
      </w:r>
    </w:p>
    <w:p w:rsidR="0023260B" w:rsidRPr="0023260B" w:rsidRDefault="00375980" w:rsidP="0023260B">
      <w:pPr>
        <w:pStyle w:val="ab"/>
        <w:numPr>
          <w:ilvl w:val="0"/>
          <w:numId w:val="45"/>
        </w:numPr>
        <w:jc w:val="both"/>
        <w:rPr>
          <w:sz w:val="22"/>
          <w:szCs w:val="22"/>
          <w:lang w:val="ru-RU"/>
        </w:rPr>
      </w:pPr>
      <w:r>
        <w:rPr>
          <w:sz w:val="22"/>
          <w:szCs w:val="22"/>
          <w:lang w:val="ru-RU"/>
        </w:rPr>
        <w:t xml:space="preserve"> Залесяване с неподходящи дървестни видове.</w:t>
      </w:r>
    </w:p>
    <w:p w:rsidR="009273D4" w:rsidRPr="00D6224C" w:rsidRDefault="009273D4">
      <w:pPr>
        <w:rPr>
          <w:b/>
          <w:color w:val="FF0000"/>
          <w:sz w:val="22"/>
          <w:szCs w:val="22"/>
          <w:lang w:eastAsia="en-US"/>
        </w:rPr>
      </w:pPr>
    </w:p>
    <w:p w:rsidR="009273D4" w:rsidRPr="00F158C9" w:rsidRDefault="009273D4" w:rsidP="00B332B6">
      <w:pPr>
        <w:pStyle w:val="1"/>
        <w:pBdr>
          <w:top w:val="single" w:sz="4" w:space="1" w:color="auto"/>
          <w:bottom w:val="single" w:sz="4" w:space="1" w:color="auto"/>
        </w:pBdr>
        <w:jc w:val="both"/>
        <w:rPr>
          <w:b/>
          <w:sz w:val="22"/>
          <w:szCs w:val="22"/>
        </w:rPr>
      </w:pPr>
      <w:r w:rsidRPr="00D6224C">
        <w:rPr>
          <w:b/>
          <w:sz w:val="22"/>
          <w:szCs w:val="22"/>
        </w:rPr>
        <w:t>ВКС 5. ГОРСКИ ТЕРИТОРИИ, С РЕШАВАЩО ЗНАЧЕНИЕ ЗА ОСИГУРЯВАНЕ</w:t>
      </w:r>
      <w:r w:rsidRPr="00F158C9">
        <w:rPr>
          <w:b/>
          <w:sz w:val="22"/>
          <w:szCs w:val="22"/>
        </w:rPr>
        <w:t xml:space="preserve"> ОСНОВНИТЕ НУЖДИ НА МЕСТНОТО НАСЕЛЕНИЕ (ПОМИНЪК, ПРЕПИТАНИЕ, БИТОВИ НУЖДИ, ЗДРАВЕ)</w:t>
      </w:r>
    </w:p>
    <w:p w:rsidR="009273D4" w:rsidRPr="00F158C9" w:rsidRDefault="009273D4" w:rsidP="000601A4">
      <w:pPr>
        <w:ind w:firstLine="708"/>
        <w:jc w:val="both"/>
        <w:rPr>
          <w:sz w:val="22"/>
          <w:szCs w:val="22"/>
          <w:lang w:val="ru-RU"/>
        </w:rPr>
      </w:pPr>
    </w:p>
    <w:p w:rsidR="009273D4" w:rsidRPr="000601A4" w:rsidRDefault="009273D4" w:rsidP="000601A4">
      <w:pPr>
        <w:ind w:firstLine="708"/>
        <w:jc w:val="both"/>
        <w:rPr>
          <w:sz w:val="22"/>
          <w:szCs w:val="22"/>
          <w:lang w:val="ru-RU"/>
        </w:rPr>
      </w:pPr>
      <w:r w:rsidRPr="00F158C9">
        <w:rPr>
          <w:sz w:val="22"/>
          <w:szCs w:val="22"/>
          <w:lang w:val="ru-RU"/>
        </w:rPr>
        <w:t>Тази ВКС се различава от биологичните и екологични стойности по участието на местните</w:t>
      </w:r>
      <w:r w:rsidRPr="000601A4">
        <w:rPr>
          <w:sz w:val="22"/>
          <w:szCs w:val="22"/>
          <w:lang w:val="ru-RU"/>
        </w:rPr>
        <w:t xml:space="preserve"> общности в ползването и управлението на гората. При определянето и трябва да се оцени потенциалната зависимост на местното население от ресурсите, които им дава гората.</w:t>
      </w:r>
    </w:p>
    <w:p w:rsidR="009273D4" w:rsidRPr="000601A4" w:rsidRDefault="009273D4" w:rsidP="000601A4">
      <w:pPr>
        <w:ind w:firstLine="708"/>
        <w:jc w:val="both"/>
        <w:rPr>
          <w:sz w:val="22"/>
          <w:szCs w:val="22"/>
          <w:lang w:val="ru-RU"/>
        </w:rPr>
      </w:pPr>
      <w:r w:rsidRPr="000601A4">
        <w:rPr>
          <w:sz w:val="22"/>
          <w:szCs w:val="22"/>
          <w:lang w:val="ru-RU"/>
        </w:rPr>
        <w:t xml:space="preserve">Една гора може да има статут </w:t>
      </w:r>
      <w:proofErr w:type="gramStart"/>
      <w:r w:rsidRPr="000601A4">
        <w:rPr>
          <w:sz w:val="22"/>
          <w:szCs w:val="22"/>
          <w:lang w:val="ru-RU"/>
        </w:rPr>
        <w:t>на</w:t>
      </w:r>
      <w:proofErr w:type="gramEnd"/>
      <w:r w:rsidRPr="000601A4">
        <w:rPr>
          <w:sz w:val="22"/>
          <w:szCs w:val="22"/>
          <w:lang w:val="ru-RU"/>
        </w:rPr>
        <w:t xml:space="preserve"> </w:t>
      </w:r>
      <w:proofErr w:type="gramStart"/>
      <w:r w:rsidRPr="000601A4">
        <w:rPr>
          <w:sz w:val="22"/>
          <w:szCs w:val="22"/>
          <w:lang w:val="ru-RU"/>
        </w:rPr>
        <w:t>гора</w:t>
      </w:r>
      <w:proofErr w:type="gramEnd"/>
      <w:r w:rsidRPr="000601A4">
        <w:rPr>
          <w:sz w:val="22"/>
          <w:szCs w:val="22"/>
          <w:lang w:val="ru-RU"/>
        </w:rPr>
        <w:t xml:space="preserve"> с ВКС, ако местните общности получават от нея жизненоважни горива, храни, фураж, лекарства, или материали за строителството, без да имат леснодостъпни алтернативи за тяхното набавяне. В такива случаи високата консервационна стойност изрично се определя като една или повече от тези основни потребности. Ако хората от някоя общност получават </w:t>
      </w:r>
      <w:proofErr w:type="gramStart"/>
      <w:r w:rsidRPr="000601A4">
        <w:rPr>
          <w:sz w:val="22"/>
          <w:szCs w:val="22"/>
          <w:lang w:val="ru-RU"/>
        </w:rPr>
        <w:t>приходите</w:t>
      </w:r>
      <w:proofErr w:type="gramEnd"/>
      <w:r w:rsidRPr="000601A4">
        <w:rPr>
          <w:sz w:val="22"/>
          <w:szCs w:val="22"/>
          <w:lang w:val="ru-RU"/>
        </w:rPr>
        <w:t xml:space="preserve"> си единствено от дадена гора и нямат алтернативен източник на доходи, то тази гора има ВКС.</w:t>
      </w:r>
    </w:p>
    <w:p w:rsidR="009273D4" w:rsidRPr="000601A4" w:rsidRDefault="009273D4" w:rsidP="000601A4">
      <w:pPr>
        <w:ind w:firstLine="708"/>
        <w:jc w:val="both"/>
        <w:rPr>
          <w:sz w:val="22"/>
          <w:szCs w:val="22"/>
          <w:lang w:val="ru-RU"/>
        </w:rPr>
      </w:pPr>
      <w:r w:rsidRPr="000601A4">
        <w:rPr>
          <w:sz w:val="22"/>
          <w:szCs w:val="22"/>
          <w:lang w:val="ru-RU"/>
        </w:rPr>
        <w:t xml:space="preserve">Съгласно националното ръководство за определяне на ГВКС, в България следните ресурси могат да характеризират ВКС 5, според нивото на зависимост на местното население </w:t>
      </w:r>
      <w:proofErr w:type="gramStart"/>
      <w:r w:rsidRPr="000601A4">
        <w:rPr>
          <w:sz w:val="22"/>
          <w:szCs w:val="22"/>
          <w:lang w:val="ru-RU"/>
        </w:rPr>
        <w:t>от</w:t>
      </w:r>
      <w:proofErr w:type="gramEnd"/>
      <w:r w:rsidRPr="000601A4">
        <w:rPr>
          <w:sz w:val="22"/>
          <w:szCs w:val="22"/>
          <w:lang w:val="ru-RU"/>
        </w:rPr>
        <w:t xml:space="preserve"> тях, наличието на лесно достъпни заместители и взаимодействието с други ВКС:</w:t>
      </w:r>
    </w:p>
    <w:p w:rsidR="009273D4" w:rsidRPr="000601A4" w:rsidRDefault="009273D4" w:rsidP="000601A4">
      <w:pPr>
        <w:pStyle w:val="ab"/>
        <w:numPr>
          <w:ilvl w:val="0"/>
          <w:numId w:val="36"/>
        </w:numPr>
        <w:jc w:val="both"/>
        <w:rPr>
          <w:sz w:val="22"/>
          <w:szCs w:val="22"/>
          <w:lang w:val="ru-RU"/>
        </w:rPr>
      </w:pPr>
      <w:r w:rsidRPr="000601A4">
        <w:rPr>
          <w:sz w:val="22"/>
          <w:szCs w:val="22"/>
          <w:lang w:val="ru-RU"/>
        </w:rPr>
        <w:t xml:space="preserve">Дърва </w:t>
      </w:r>
      <w:proofErr w:type="gramStart"/>
      <w:r w:rsidRPr="000601A4">
        <w:rPr>
          <w:sz w:val="22"/>
          <w:szCs w:val="22"/>
          <w:lang w:val="ru-RU"/>
        </w:rPr>
        <w:t>за огрев</w:t>
      </w:r>
      <w:proofErr w:type="gramEnd"/>
      <w:r w:rsidRPr="000601A4">
        <w:rPr>
          <w:sz w:val="22"/>
          <w:szCs w:val="22"/>
          <w:lang w:val="ru-RU"/>
        </w:rPr>
        <w:t xml:space="preserve"> и битови нужди</w:t>
      </w:r>
    </w:p>
    <w:p w:rsidR="009273D4" w:rsidRPr="000601A4" w:rsidRDefault="009273D4" w:rsidP="000601A4">
      <w:pPr>
        <w:pStyle w:val="ab"/>
        <w:numPr>
          <w:ilvl w:val="0"/>
          <w:numId w:val="36"/>
        </w:numPr>
        <w:jc w:val="both"/>
        <w:rPr>
          <w:sz w:val="22"/>
          <w:szCs w:val="22"/>
          <w:lang w:val="ru-RU"/>
        </w:rPr>
      </w:pPr>
      <w:r w:rsidRPr="000601A4">
        <w:rPr>
          <w:sz w:val="22"/>
          <w:szCs w:val="22"/>
          <w:lang w:val="ru-RU"/>
        </w:rPr>
        <w:t>Паша и фураж – сено и листна маса</w:t>
      </w:r>
    </w:p>
    <w:p w:rsidR="009273D4" w:rsidRPr="000601A4" w:rsidRDefault="009273D4" w:rsidP="000601A4">
      <w:pPr>
        <w:pStyle w:val="ab"/>
        <w:numPr>
          <w:ilvl w:val="0"/>
          <w:numId w:val="36"/>
        </w:numPr>
        <w:jc w:val="both"/>
        <w:rPr>
          <w:sz w:val="22"/>
          <w:szCs w:val="22"/>
          <w:lang w:val="ru-RU"/>
        </w:rPr>
      </w:pPr>
      <w:r w:rsidRPr="000601A4">
        <w:rPr>
          <w:sz w:val="22"/>
          <w:szCs w:val="22"/>
          <w:lang w:val="ru-RU"/>
        </w:rPr>
        <w:t>Гъби</w:t>
      </w:r>
    </w:p>
    <w:p w:rsidR="009273D4" w:rsidRPr="000601A4" w:rsidRDefault="009273D4" w:rsidP="000601A4">
      <w:pPr>
        <w:pStyle w:val="ab"/>
        <w:numPr>
          <w:ilvl w:val="0"/>
          <w:numId w:val="36"/>
        </w:numPr>
        <w:jc w:val="both"/>
        <w:rPr>
          <w:sz w:val="22"/>
          <w:szCs w:val="22"/>
          <w:lang w:val="ru-RU"/>
        </w:rPr>
      </w:pPr>
      <w:r w:rsidRPr="000601A4">
        <w:rPr>
          <w:sz w:val="22"/>
          <w:szCs w:val="22"/>
          <w:lang w:val="ru-RU"/>
        </w:rPr>
        <w:t xml:space="preserve">Други недървесни продукти – лечебни растения, горски плодове, охлюви, продукти </w:t>
      </w:r>
      <w:proofErr w:type="gramStart"/>
      <w:r w:rsidRPr="000601A4">
        <w:rPr>
          <w:sz w:val="22"/>
          <w:szCs w:val="22"/>
          <w:lang w:val="ru-RU"/>
        </w:rPr>
        <w:t>от</w:t>
      </w:r>
      <w:proofErr w:type="gramEnd"/>
      <w:r w:rsidRPr="000601A4">
        <w:rPr>
          <w:sz w:val="22"/>
          <w:szCs w:val="22"/>
          <w:lang w:val="ru-RU"/>
        </w:rPr>
        <w:t xml:space="preserve"> </w:t>
      </w:r>
      <w:proofErr w:type="gramStart"/>
      <w:r w:rsidRPr="000601A4">
        <w:rPr>
          <w:sz w:val="22"/>
          <w:szCs w:val="22"/>
          <w:lang w:val="ru-RU"/>
        </w:rPr>
        <w:t>лов</w:t>
      </w:r>
      <w:proofErr w:type="gramEnd"/>
      <w:r w:rsidRPr="000601A4">
        <w:rPr>
          <w:sz w:val="22"/>
          <w:szCs w:val="22"/>
          <w:lang w:val="ru-RU"/>
        </w:rPr>
        <w:t xml:space="preserve"> и други (недървесни горски продукти, с които може да се търгува, включително уловени животни, смоли, плодове, и т.н.)</w:t>
      </w:r>
    </w:p>
    <w:p w:rsidR="009273D4" w:rsidRPr="000601A4" w:rsidRDefault="009273D4" w:rsidP="000601A4">
      <w:pPr>
        <w:pStyle w:val="ab"/>
        <w:numPr>
          <w:ilvl w:val="0"/>
          <w:numId w:val="36"/>
        </w:numPr>
        <w:jc w:val="both"/>
        <w:rPr>
          <w:sz w:val="22"/>
          <w:szCs w:val="22"/>
          <w:lang w:val="ru-RU"/>
        </w:rPr>
      </w:pPr>
      <w:r w:rsidRPr="000601A4">
        <w:rPr>
          <w:sz w:val="22"/>
          <w:szCs w:val="22"/>
          <w:lang w:val="ru-RU"/>
        </w:rPr>
        <w:t xml:space="preserve">Водоснабдяване (вода за пиене и за всекидневни нужди – виж ВКС 4.1) </w:t>
      </w:r>
    </w:p>
    <w:p w:rsidR="009273D4" w:rsidRPr="00CB2630" w:rsidRDefault="009273D4" w:rsidP="00CB2630">
      <w:pPr>
        <w:ind w:firstLine="708"/>
        <w:jc w:val="both"/>
        <w:rPr>
          <w:sz w:val="22"/>
          <w:szCs w:val="22"/>
          <w:lang w:val="ru-RU"/>
        </w:rPr>
      </w:pPr>
    </w:p>
    <w:p w:rsidR="009273D4" w:rsidRPr="004577FC" w:rsidRDefault="009273D4" w:rsidP="001A00C6">
      <w:pPr>
        <w:ind w:firstLine="708"/>
        <w:jc w:val="both"/>
        <w:rPr>
          <w:sz w:val="22"/>
          <w:szCs w:val="22"/>
          <w:lang w:val="ru-RU"/>
        </w:rPr>
      </w:pPr>
      <w:r w:rsidRPr="004577FC">
        <w:rPr>
          <w:sz w:val="22"/>
          <w:szCs w:val="22"/>
          <w:lang w:val="ru-RU"/>
        </w:rPr>
        <w:t xml:space="preserve">ДГС </w:t>
      </w:r>
      <w:r>
        <w:rPr>
          <w:sz w:val="22"/>
          <w:szCs w:val="22"/>
        </w:rPr>
        <w:t>Добрич</w:t>
      </w:r>
      <w:r w:rsidRPr="004577FC">
        <w:rPr>
          <w:sz w:val="22"/>
          <w:szCs w:val="22"/>
          <w:lang w:val="ru-RU"/>
        </w:rPr>
        <w:t xml:space="preserve"> обхваща горс</w:t>
      </w:r>
      <w:r>
        <w:rPr>
          <w:sz w:val="22"/>
          <w:szCs w:val="22"/>
          <w:lang w:val="ru-RU"/>
        </w:rPr>
        <w:t>ките територии попадащи в Общин</w:t>
      </w:r>
      <w:r>
        <w:rPr>
          <w:sz w:val="22"/>
          <w:szCs w:val="22"/>
        </w:rPr>
        <w:t>ите Добрич и Добричка</w:t>
      </w:r>
      <w:r>
        <w:rPr>
          <w:sz w:val="22"/>
          <w:szCs w:val="22"/>
          <w:lang w:val="ru-RU"/>
        </w:rPr>
        <w:t xml:space="preserve">, като включва 16 </w:t>
      </w:r>
      <w:r>
        <w:rPr>
          <w:sz w:val="22"/>
          <w:szCs w:val="22"/>
        </w:rPr>
        <w:t>185</w:t>
      </w:r>
      <w:r w:rsidRPr="004577FC">
        <w:rPr>
          <w:sz w:val="22"/>
          <w:szCs w:val="22"/>
          <w:lang w:val="ru-RU"/>
        </w:rPr>
        <w:t xml:space="preserve"> </w:t>
      </w:r>
      <w:proofErr w:type="gramStart"/>
      <w:r w:rsidRPr="004577FC">
        <w:rPr>
          <w:sz w:val="22"/>
          <w:szCs w:val="22"/>
          <w:lang w:val="ru-RU"/>
        </w:rPr>
        <w:t>ха</w:t>
      </w:r>
      <w:proofErr w:type="gramEnd"/>
      <w:r w:rsidRPr="004577FC">
        <w:rPr>
          <w:sz w:val="22"/>
          <w:szCs w:val="22"/>
          <w:lang w:val="ru-RU"/>
        </w:rPr>
        <w:t xml:space="preserve"> държа</w:t>
      </w:r>
      <w:r>
        <w:rPr>
          <w:sz w:val="22"/>
          <w:szCs w:val="22"/>
          <w:lang w:val="ru-RU"/>
        </w:rPr>
        <w:t xml:space="preserve">вни горски територии. </w:t>
      </w:r>
      <w:proofErr w:type="gramStart"/>
      <w:r>
        <w:rPr>
          <w:sz w:val="22"/>
          <w:szCs w:val="22"/>
          <w:lang w:val="ru-RU"/>
        </w:rPr>
        <w:t>В общин</w:t>
      </w:r>
      <w:r>
        <w:rPr>
          <w:sz w:val="22"/>
          <w:szCs w:val="22"/>
        </w:rPr>
        <w:t>ите</w:t>
      </w:r>
      <w:r w:rsidRPr="004577FC">
        <w:rPr>
          <w:sz w:val="22"/>
          <w:szCs w:val="22"/>
          <w:lang w:val="ru-RU"/>
        </w:rPr>
        <w:t xml:space="preserve"> и съответно в териториалния обхват на ДГС </w:t>
      </w:r>
      <w:r>
        <w:rPr>
          <w:sz w:val="22"/>
          <w:szCs w:val="22"/>
        </w:rPr>
        <w:t>Добрич</w:t>
      </w:r>
      <w:r>
        <w:rPr>
          <w:sz w:val="22"/>
          <w:szCs w:val="22"/>
          <w:lang w:val="ru-RU"/>
        </w:rPr>
        <w:t xml:space="preserve"> попадат землищата на </w:t>
      </w:r>
      <w:r>
        <w:rPr>
          <w:sz w:val="22"/>
          <w:szCs w:val="22"/>
        </w:rPr>
        <w:t>66</w:t>
      </w:r>
      <w:r w:rsidRPr="004577FC">
        <w:rPr>
          <w:sz w:val="22"/>
          <w:szCs w:val="22"/>
          <w:lang w:val="ru-RU"/>
        </w:rPr>
        <w:t xml:space="preserve"> населени места, като общият брой на жителите с постоянен адрес на територията по данни от последното преброяване 2011 година е </w:t>
      </w:r>
      <w:r>
        <w:rPr>
          <w:sz w:val="22"/>
          <w:szCs w:val="22"/>
          <w:lang w:val="ru-RU"/>
        </w:rPr>
        <w:t>134801</w:t>
      </w:r>
      <w:r w:rsidRPr="004577FC">
        <w:rPr>
          <w:sz w:val="22"/>
          <w:szCs w:val="22"/>
          <w:lang w:val="ru-RU"/>
        </w:rPr>
        <w:t xml:space="preserve"> души.</w:t>
      </w:r>
      <w:proofErr w:type="gramEnd"/>
    </w:p>
    <w:p w:rsidR="009273D4" w:rsidRPr="004577FC" w:rsidRDefault="009273D4" w:rsidP="00CB2630">
      <w:pPr>
        <w:ind w:firstLine="708"/>
        <w:jc w:val="both"/>
        <w:rPr>
          <w:sz w:val="22"/>
          <w:szCs w:val="22"/>
          <w:lang w:val="ru-RU"/>
        </w:rPr>
      </w:pPr>
      <w:r w:rsidRPr="004577FC">
        <w:rPr>
          <w:sz w:val="22"/>
          <w:szCs w:val="22"/>
          <w:lang w:val="ru-RU"/>
        </w:rPr>
        <w:t>Територията на общин</w:t>
      </w:r>
      <w:r>
        <w:rPr>
          <w:sz w:val="22"/>
          <w:szCs w:val="22"/>
        </w:rPr>
        <w:t>ите Добрич и Добричка,</w:t>
      </w:r>
      <w:r w:rsidRPr="004577FC">
        <w:rPr>
          <w:sz w:val="22"/>
          <w:szCs w:val="22"/>
          <w:lang w:val="ru-RU"/>
        </w:rPr>
        <w:t xml:space="preserve"> и ДГС </w:t>
      </w:r>
      <w:r>
        <w:rPr>
          <w:sz w:val="22"/>
          <w:szCs w:val="22"/>
        </w:rPr>
        <w:t>Добрич</w:t>
      </w:r>
      <w:r w:rsidRPr="004577FC">
        <w:rPr>
          <w:sz w:val="22"/>
          <w:szCs w:val="22"/>
          <w:lang w:val="ru-RU"/>
        </w:rPr>
        <w:t xml:space="preserve"> се отличава с висок дял на земеделските територии, като делът на населените места и урбанизираните територии е по-нисък от средния дял за страната. Това показва сравнително ниска фрагментация на територията. </w:t>
      </w:r>
      <w:r>
        <w:rPr>
          <w:sz w:val="22"/>
          <w:szCs w:val="22"/>
        </w:rPr>
        <w:t>Д</w:t>
      </w:r>
      <w:r w:rsidRPr="004577FC">
        <w:rPr>
          <w:sz w:val="22"/>
          <w:szCs w:val="22"/>
          <w:lang w:val="ru-RU"/>
        </w:rPr>
        <w:t xml:space="preserve">елът на горските територии в стопанството е </w:t>
      </w:r>
      <w:r>
        <w:rPr>
          <w:sz w:val="22"/>
          <w:szCs w:val="22"/>
        </w:rPr>
        <w:t>нисък – лесистостта е 13%</w:t>
      </w:r>
      <w:r w:rsidRPr="004577FC">
        <w:rPr>
          <w:sz w:val="22"/>
          <w:szCs w:val="22"/>
          <w:lang w:val="ru-RU"/>
        </w:rPr>
        <w:t>, което е показателно за по-</w:t>
      </w:r>
      <w:r>
        <w:rPr>
          <w:sz w:val="22"/>
          <w:szCs w:val="22"/>
        </w:rPr>
        <w:t>ниска</w:t>
      </w:r>
      <w:r w:rsidRPr="004577FC">
        <w:rPr>
          <w:sz w:val="22"/>
          <w:szCs w:val="22"/>
          <w:lang w:val="ru-RU"/>
        </w:rPr>
        <w:t xml:space="preserve"> </w:t>
      </w:r>
      <w:r>
        <w:rPr>
          <w:sz w:val="22"/>
          <w:szCs w:val="22"/>
          <w:lang w:val="ru-RU"/>
        </w:rPr>
        <w:t>значимост на ресурса за общин</w:t>
      </w:r>
      <w:r>
        <w:rPr>
          <w:sz w:val="22"/>
          <w:szCs w:val="22"/>
        </w:rPr>
        <w:t>ите</w:t>
      </w:r>
      <w:r w:rsidRPr="004577FC">
        <w:rPr>
          <w:sz w:val="22"/>
          <w:szCs w:val="22"/>
          <w:lang w:val="ru-RU"/>
        </w:rPr>
        <w:t xml:space="preserve"> и региона, водещо съответно до осигуряване на по-</w:t>
      </w:r>
      <w:r>
        <w:rPr>
          <w:sz w:val="22"/>
          <w:szCs w:val="22"/>
        </w:rPr>
        <w:t>малка</w:t>
      </w:r>
      <w:r w:rsidRPr="004577FC">
        <w:rPr>
          <w:sz w:val="22"/>
          <w:szCs w:val="22"/>
          <w:lang w:val="ru-RU"/>
        </w:rPr>
        <w:t xml:space="preserve"> заетост и приходите в местната икономика от страна на горския сектор.</w:t>
      </w:r>
    </w:p>
    <w:p w:rsidR="009273D4" w:rsidRPr="00DB5A5F" w:rsidRDefault="009273D4" w:rsidP="00882930">
      <w:pPr>
        <w:ind w:firstLine="708"/>
        <w:jc w:val="both"/>
        <w:rPr>
          <w:sz w:val="22"/>
          <w:szCs w:val="22"/>
        </w:rPr>
      </w:pPr>
      <w:r w:rsidRPr="0030544B">
        <w:rPr>
          <w:sz w:val="22"/>
          <w:szCs w:val="22"/>
          <w:lang w:val="ru-RU"/>
        </w:rPr>
        <w:t xml:space="preserve">На територията на ДГС </w:t>
      </w:r>
      <w:r>
        <w:rPr>
          <w:sz w:val="22"/>
          <w:szCs w:val="22"/>
        </w:rPr>
        <w:t>Добрич</w:t>
      </w:r>
      <w:r w:rsidRPr="0030544B">
        <w:rPr>
          <w:sz w:val="22"/>
          <w:szCs w:val="22"/>
          <w:lang w:val="ru-RU"/>
        </w:rPr>
        <w:t xml:space="preserve"> се намират </w:t>
      </w:r>
      <w:r>
        <w:rPr>
          <w:sz w:val="22"/>
          <w:szCs w:val="22"/>
        </w:rPr>
        <w:t>66</w:t>
      </w:r>
      <w:r>
        <w:rPr>
          <w:sz w:val="22"/>
          <w:szCs w:val="22"/>
          <w:lang w:val="ru-RU"/>
        </w:rPr>
        <w:t xml:space="preserve"> селища, от които </w:t>
      </w:r>
      <w:r>
        <w:rPr>
          <w:sz w:val="22"/>
          <w:szCs w:val="22"/>
        </w:rPr>
        <w:t>65</w:t>
      </w:r>
      <w:r w:rsidRPr="0030544B">
        <w:rPr>
          <w:sz w:val="22"/>
          <w:szCs w:val="22"/>
          <w:lang w:val="ru-RU"/>
        </w:rPr>
        <w:t xml:space="preserve"> села и 1 град – административният център</w:t>
      </w:r>
      <w:r>
        <w:rPr>
          <w:sz w:val="22"/>
          <w:szCs w:val="22"/>
        </w:rPr>
        <w:t xml:space="preserve"> </w:t>
      </w:r>
      <w:proofErr w:type="gramStart"/>
      <w:r>
        <w:rPr>
          <w:sz w:val="22"/>
          <w:szCs w:val="22"/>
        </w:rPr>
        <w:t>на</w:t>
      </w:r>
      <w:proofErr w:type="gramEnd"/>
      <w:r>
        <w:rPr>
          <w:sz w:val="22"/>
          <w:szCs w:val="22"/>
        </w:rPr>
        <w:t xml:space="preserve"> Община гр. Добрич и Община Добричка</w:t>
      </w:r>
      <w:r w:rsidRPr="0030544B">
        <w:rPr>
          <w:sz w:val="22"/>
          <w:szCs w:val="22"/>
          <w:lang w:val="ru-RU"/>
        </w:rPr>
        <w:t xml:space="preserve">. Това са гр. </w:t>
      </w:r>
      <w:r>
        <w:rPr>
          <w:sz w:val="22"/>
          <w:szCs w:val="22"/>
        </w:rPr>
        <w:t>Добрич</w:t>
      </w:r>
      <w:r w:rsidRPr="0030544B">
        <w:rPr>
          <w:sz w:val="22"/>
          <w:szCs w:val="22"/>
          <w:lang w:val="ru-RU"/>
        </w:rPr>
        <w:t xml:space="preserve"> (</w:t>
      </w:r>
      <w:r>
        <w:rPr>
          <w:sz w:val="22"/>
          <w:szCs w:val="22"/>
        </w:rPr>
        <w:t>108021</w:t>
      </w:r>
      <w:r>
        <w:rPr>
          <w:sz w:val="22"/>
          <w:szCs w:val="22"/>
          <w:lang w:val="ru-RU"/>
        </w:rPr>
        <w:t xml:space="preserve"> души)</w:t>
      </w:r>
      <w:r>
        <w:rPr>
          <w:sz w:val="22"/>
          <w:szCs w:val="22"/>
        </w:rPr>
        <w:t>, който е и община</w:t>
      </w:r>
      <w:r w:rsidRPr="004A3298">
        <w:rPr>
          <w:rFonts w:ascii="Verdana" w:hAnsi="Verdana"/>
          <w:color w:val="000000"/>
          <w:sz w:val="9"/>
          <w:szCs w:val="9"/>
          <w:shd w:val="clear" w:color="auto" w:fill="FFFFFF"/>
        </w:rPr>
        <w:t xml:space="preserve"> </w:t>
      </w:r>
      <w:r>
        <w:rPr>
          <w:color w:val="000000"/>
          <w:sz w:val="22"/>
          <w:szCs w:val="22"/>
          <w:shd w:val="clear" w:color="auto" w:fill="FFFFFF"/>
        </w:rPr>
        <w:t>с</w:t>
      </w:r>
      <w:r>
        <w:rPr>
          <w:rFonts w:ascii="Verdana" w:hAnsi="Verdana"/>
          <w:color w:val="000000"/>
          <w:sz w:val="9"/>
          <w:szCs w:val="9"/>
          <w:shd w:val="clear" w:color="auto" w:fill="FFFFFF"/>
        </w:rPr>
        <w:t xml:space="preserve"> </w:t>
      </w:r>
      <w:r w:rsidRPr="004A3298">
        <w:rPr>
          <w:color w:val="000000"/>
          <w:sz w:val="22"/>
          <w:szCs w:val="22"/>
          <w:shd w:val="clear" w:color="auto" w:fill="FFFFFF"/>
        </w:rPr>
        <w:t>особен статут и територия, която се покрива от землището на единственото населено място – град Добрич. Други населени места в Общината не съществуват. Изключение прави квартал “Рилци”, който административно е включен в град Добрич, но териториално е отделен от него</w:t>
      </w:r>
      <w:r>
        <w:rPr>
          <w:color w:val="000000"/>
          <w:sz w:val="22"/>
          <w:szCs w:val="22"/>
          <w:shd w:val="clear" w:color="auto" w:fill="FFFFFF"/>
        </w:rPr>
        <w:t>.</w:t>
      </w:r>
      <w:r>
        <w:rPr>
          <w:sz w:val="22"/>
          <w:szCs w:val="22"/>
        </w:rPr>
        <w:t xml:space="preserve"> В община Добричка са </w:t>
      </w:r>
      <w:r w:rsidRPr="0030544B">
        <w:rPr>
          <w:sz w:val="22"/>
          <w:szCs w:val="22"/>
          <w:lang w:val="ru-RU"/>
        </w:rPr>
        <w:t xml:space="preserve">селата </w:t>
      </w:r>
      <w:r w:rsidRPr="0096668F">
        <w:rPr>
          <w:color w:val="4F4F4F"/>
          <w:sz w:val="22"/>
          <w:szCs w:val="22"/>
          <w:shd w:val="clear" w:color="auto" w:fill="FFFFFF"/>
        </w:rPr>
        <w:t xml:space="preserve">Алцек, Бенковски, Божурово, Бранище, Ведрина, Владимирово, </w:t>
      </w:r>
      <w:r w:rsidRPr="0096668F">
        <w:rPr>
          <w:color w:val="4F4F4F"/>
          <w:sz w:val="22"/>
          <w:szCs w:val="22"/>
          <w:shd w:val="clear" w:color="auto" w:fill="FFFFFF"/>
        </w:rPr>
        <w:lastRenderedPageBreak/>
        <w:t>Воднянци, Долина, Дончево, Драганово, Енево, Житница, Камен, Карапелит, Козлодуйци, Котленци, Ловчанци, Ломница, Лясково, Методиево, Овчарово, Одринци, Одърци, Паскалево, Плачидол, Победа, Подслон, Полковник Минково, Пчелино, Росеново, Свобода, Славеево, Сливенци, Смолница, Стефан Караджа, Стефаново, Стожер, Тянево, Фелдфебел Дянково, Хитово, Царевец, Черна, Бдинци, Богдан, Вратарите, Врачанци, Генерал Колево, Добрево, Дряновец, Златия, Крагулево, Малка Смолница, Медово, Миладиновци, Ново Ботево, Опанец, Орлова Могила, Полковник Свещарово, Попгригорово, Гешаново, Приморци,  Пчелник, Полковник Иваново, Самуилово, Соколник</w:t>
      </w:r>
      <w:r>
        <w:rPr>
          <w:color w:val="4F4F4F"/>
          <w:sz w:val="22"/>
          <w:szCs w:val="22"/>
          <w:shd w:val="clear" w:color="auto" w:fill="FFFFFF"/>
        </w:rPr>
        <w:t xml:space="preserve">, които са изцяло в Община Добричка </w:t>
      </w:r>
      <w:r>
        <w:rPr>
          <w:color w:val="4F4F4F"/>
          <w:sz w:val="22"/>
          <w:szCs w:val="22"/>
          <w:shd w:val="clear" w:color="auto" w:fill="FFFFFF"/>
          <w:lang w:val="en-US"/>
        </w:rPr>
        <w:t>(</w:t>
      </w:r>
      <w:r>
        <w:rPr>
          <w:color w:val="4F4F4F"/>
          <w:sz w:val="22"/>
          <w:szCs w:val="22"/>
          <w:shd w:val="clear" w:color="auto" w:fill="FFFFFF"/>
        </w:rPr>
        <w:t>26780 души</w:t>
      </w:r>
      <w:r>
        <w:rPr>
          <w:color w:val="4F4F4F"/>
          <w:sz w:val="22"/>
          <w:szCs w:val="22"/>
          <w:shd w:val="clear" w:color="auto" w:fill="FFFFFF"/>
          <w:lang w:val="en-US"/>
        </w:rPr>
        <w:t>)</w:t>
      </w:r>
      <w:r w:rsidRPr="0096668F">
        <w:rPr>
          <w:color w:val="4F4F4F"/>
          <w:sz w:val="22"/>
          <w:szCs w:val="22"/>
          <w:shd w:val="clear" w:color="auto" w:fill="FFFFFF"/>
        </w:rPr>
        <w:t>.</w:t>
      </w:r>
      <w:r>
        <w:rPr>
          <w:color w:val="4F4F4F"/>
          <w:sz w:val="22"/>
          <w:szCs w:val="22"/>
          <w:shd w:val="clear" w:color="auto" w:fill="FFFFFF"/>
        </w:rPr>
        <w:t xml:space="preserve"> </w:t>
      </w:r>
      <w:r>
        <w:rPr>
          <w:rStyle w:val="apple-converted-space"/>
          <w:rFonts w:ascii="Tahoma" w:hAnsi="Tahoma" w:cs="Tahoma"/>
          <w:color w:val="4F4F4F"/>
          <w:sz w:val="10"/>
          <w:szCs w:val="10"/>
          <w:shd w:val="clear" w:color="auto" w:fill="FFFFFF"/>
        </w:rPr>
        <w:t> </w:t>
      </w:r>
      <w:proofErr w:type="gramStart"/>
      <w:r w:rsidRPr="0030544B">
        <w:rPr>
          <w:sz w:val="22"/>
          <w:szCs w:val="22"/>
          <w:lang w:val="ru-RU"/>
        </w:rPr>
        <w:t>В</w:t>
      </w:r>
      <w:proofErr w:type="gramEnd"/>
      <w:r w:rsidRPr="0030544B">
        <w:rPr>
          <w:sz w:val="22"/>
          <w:szCs w:val="22"/>
          <w:lang w:val="ru-RU"/>
        </w:rPr>
        <w:t xml:space="preserve"> </w:t>
      </w:r>
      <w:proofErr w:type="gramStart"/>
      <w:r w:rsidRPr="0030544B">
        <w:rPr>
          <w:sz w:val="22"/>
          <w:szCs w:val="22"/>
          <w:lang w:val="ru-RU"/>
        </w:rPr>
        <w:t>община</w:t>
      </w:r>
      <w:proofErr w:type="gramEnd"/>
      <w:r w:rsidRPr="0030544B">
        <w:rPr>
          <w:sz w:val="22"/>
          <w:szCs w:val="22"/>
          <w:lang w:val="ru-RU"/>
        </w:rPr>
        <w:t xml:space="preserve"> </w:t>
      </w:r>
      <w:r>
        <w:rPr>
          <w:sz w:val="22"/>
          <w:szCs w:val="22"/>
        </w:rPr>
        <w:t>Добричка</w:t>
      </w:r>
      <w:r w:rsidRPr="0030544B">
        <w:rPr>
          <w:sz w:val="22"/>
          <w:szCs w:val="22"/>
          <w:lang w:val="ru-RU"/>
        </w:rPr>
        <w:t xml:space="preserve"> преобладават селищата </w:t>
      </w:r>
      <w:r>
        <w:rPr>
          <w:sz w:val="22"/>
          <w:szCs w:val="22"/>
        </w:rPr>
        <w:t>над</w:t>
      </w:r>
      <w:r>
        <w:rPr>
          <w:sz w:val="22"/>
          <w:szCs w:val="22"/>
          <w:lang w:val="ru-RU"/>
        </w:rPr>
        <w:t xml:space="preserve"> </w:t>
      </w:r>
      <w:r>
        <w:rPr>
          <w:sz w:val="22"/>
          <w:szCs w:val="22"/>
        </w:rPr>
        <w:t>1</w:t>
      </w:r>
      <w:r w:rsidRPr="0030544B">
        <w:rPr>
          <w:sz w:val="22"/>
          <w:szCs w:val="22"/>
          <w:lang w:val="ru-RU"/>
        </w:rPr>
        <w:t xml:space="preserve">00 жители </w:t>
      </w:r>
      <w:r>
        <w:rPr>
          <w:sz w:val="22"/>
          <w:szCs w:val="22"/>
        </w:rPr>
        <w:t xml:space="preserve">– 43 населени места </w:t>
      </w:r>
      <w:r w:rsidRPr="0030544B">
        <w:rPr>
          <w:sz w:val="22"/>
          <w:szCs w:val="22"/>
          <w:lang w:val="ru-RU"/>
        </w:rPr>
        <w:t>и</w:t>
      </w:r>
      <w:r>
        <w:rPr>
          <w:sz w:val="22"/>
          <w:szCs w:val="22"/>
        </w:rPr>
        <w:t xml:space="preserve"> под 100 жители са 23 населени места. </w:t>
      </w:r>
    </w:p>
    <w:p w:rsidR="009273D4" w:rsidRPr="00D42699" w:rsidRDefault="009273D4" w:rsidP="00E3642D">
      <w:pPr>
        <w:ind w:firstLine="708"/>
        <w:jc w:val="both"/>
        <w:rPr>
          <w:sz w:val="22"/>
          <w:szCs w:val="22"/>
          <w:lang w:val="ru-RU"/>
        </w:rPr>
      </w:pPr>
      <w:r w:rsidRPr="0030544B">
        <w:rPr>
          <w:sz w:val="22"/>
          <w:szCs w:val="22"/>
          <w:lang w:val="ru-RU"/>
        </w:rPr>
        <w:t xml:space="preserve">Делът на хората </w:t>
      </w:r>
      <w:proofErr w:type="gramStart"/>
      <w:r w:rsidRPr="0030544B">
        <w:rPr>
          <w:sz w:val="22"/>
          <w:szCs w:val="22"/>
          <w:lang w:val="ru-RU"/>
        </w:rPr>
        <w:t>в</w:t>
      </w:r>
      <w:proofErr w:type="gramEnd"/>
      <w:r w:rsidRPr="0030544B">
        <w:rPr>
          <w:sz w:val="22"/>
          <w:szCs w:val="22"/>
          <w:lang w:val="ru-RU"/>
        </w:rPr>
        <w:t xml:space="preserve"> трудоспособна възраст в община </w:t>
      </w:r>
      <w:r>
        <w:rPr>
          <w:sz w:val="22"/>
          <w:szCs w:val="22"/>
        </w:rPr>
        <w:t>Добричка</w:t>
      </w:r>
      <w:r w:rsidRPr="0030544B">
        <w:rPr>
          <w:sz w:val="22"/>
          <w:szCs w:val="22"/>
          <w:lang w:val="ru-RU"/>
        </w:rPr>
        <w:t xml:space="preserve"> е по-нисък от средния за областта и страната. </w:t>
      </w:r>
      <w:proofErr w:type="gramStart"/>
      <w:r w:rsidRPr="0030544B">
        <w:rPr>
          <w:sz w:val="22"/>
          <w:szCs w:val="22"/>
          <w:lang w:val="ru-RU"/>
        </w:rPr>
        <w:t>Равнището на безработица в общината следва тенденцията към намаляване през последните години, но все още е високо и се задържа малко над средните стои</w:t>
      </w:r>
      <w:r w:rsidRPr="0030544B">
        <w:rPr>
          <w:rFonts w:ascii="Tahoma" w:hAnsi="Tahoma" w:cs="Tahoma"/>
          <w:sz w:val="22"/>
          <w:szCs w:val="22"/>
          <w:lang w:val="ru-RU"/>
        </w:rPr>
        <w:t>̆</w:t>
      </w:r>
      <w:r w:rsidRPr="0030544B">
        <w:rPr>
          <w:sz w:val="22"/>
          <w:szCs w:val="22"/>
          <w:lang w:val="ru-RU"/>
        </w:rPr>
        <w:t>ности за с</w:t>
      </w:r>
      <w:r>
        <w:rPr>
          <w:sz w:val="22"/>
          <w:szCs w:val="22"/>
          <w:lang w:val="ru-RU"/>
        </w:rPr>
        <w:t xml:space="preserve">траната и за областта – около </w:t>
      </w:r>
      <w:r>
        <w:rPr>
          <w:sz w:val="22"/>
          <w:szCs w:val="22"/>
        </w:rPr>
        <w:t>9</w:t>
      </w:r>
      <w:r w:rsidRPr="0030544B">
        <w:rPr>
          <w:sz w:val="22"/>
          <w:szCs w:val="22"/>
          <w:lang w:val="ru-RU"/>
        </w:rPr>
        <w:t>%. Траи</w:t>
      </w:r>
      <w:r w:rsidRPr="0030544B">
        <w:rPr>
          <w:rFonts w:ascii="Tahoma" w:hAnsi="Tahoma" w:cs="Tahoma"/>
          <w:sz w:val="22"/>
          <w:szCs w:val="22"/>
          <w:lang w:val="ru-RU"/>
        </w:rPr>
        <w:t>̆</w:t>
      </w:r>
      <w:r w:rsidRPr="0030544B">
        <w:rPr>
          <w:sz w:val="22"/>
          <w:szCs w:val="22"/>
          <w:lang w:val="ru-RU"/>
        </w:rPr>
        <w:t xml:space="preserve">ното утвърждаване на високо равнище на безработицата в общината е в пряка връзка с увеличаващият се брой на домакинствата </w:t>
      </w:r>
      <w:r w:rsidRPr="00D42699">
        <w:rPr>
          <w:sz w:val="22"/>
          <w:szCs w:val="22"/>
          <w:lang w:val="ru-RU"/>
        </w:rPr>
        <w:t>нуждаещи се от социално подпомагане.</w:t>
      </w:r>
      <w:proofErr w:type="gramEnd"/>
    </w:p>
    <w:p w:rsidR="009273D4" w:rsidRPr="00D42699" w:rsidRDefault="009273D4" w:rsidP="00176A60">
      <w:pPr>
        <w:ind w:firstLine="708"/>
        <w:jc w:val="both"/>
        <w:rPr>
          <w:sz w:val="22"/>
          <w:szCs w:val="22"/>
          <w:lang w:val="ru-RU"/>
        </w:rPr>
      </w:pPr>
      <w:r w:rsidRPr="00D42699">
        <w:rPr>
          <w:sz w:val="22"/>
          <w:szCs w:val="22"/>
          <w:lang w:val="ru-RU"/>
        </w:rPr>
        <w:t xml:space="preserve">Всички населени </w:t>
      </w:r>
      <w:r>
        <w:rPr>
          <w:sz w:val="22"/>
          <w:szCs w:val="22"/>
          <w:lang w:val="ru-RU"/>
        </w:rPr>
        <w:t>места на територията на общин</w:t>
      </w:r>
      <w:r>
        <w:rPr>
          <w:sz w:val="22"/>
          <w:szCs w:val="22"/>
        </w:rPr>
        <w:t>ите</w:t>
      </w:r>
      <w:r w:rsidRPr="00D42699">
        <w:rPr>
          <w:sz w:val="22"/>
          <w:szCs w:val="22"/>
          <w:lang w:val="ru-RU"/>
        </w:rPr>
        <w:t xml:space="preserve">, респективно на територията на ДГС </w:t>
      </w:r>
      <w:r>
        <w:rPr>
          <w:sz w:val="22"/>
          <w:szCs w:val="22"/>
        </w:rPr>
        <w:t>Добрич</w:t>
      </w:r>
      <w:r w:rsidRPr="00D42699">
        <w:rPr>
          <w:sz w:val="22"/>
          <w:szCs w:val="22"/>
          <w:lang w:val="ru-RU"/>
        </w:rPr>
        <w:t>, са вод</w:t>
      </w:r>
      <w:proofErr w:type="gramStart"/>
      <w:r w:rsidRPr="00D42699">
        <w:rPr>
          <w:sz w:val="22"/>
          <w:szCs w:val="22"/>
          <w:lang w:val="ru-RU"/>
        </w:rPr>
        <w:t>о-</w:t>
      </w:r>
      <w:proofErr w:type="gramEnd"/>
      <w:r w:rsidRPr="00D42699">
        <w:rPr>
          <w:sz w:val="22"/>
          <w:szCs w:val="22"/>
          <w:lang w:val="ru-RU"/>
        </w:rPr>
        <w:t xml:space="preserve"> и електроснабдени. Водоснабдяването за питейно-бито</w:t>
      </w:r>
      <w:r>
        <w:rPr>
          <w:sz w:val="22"/>
          <w:szCs w:val="22"/>
          <w:lang w:val="ru-RU"/>
        </w:rPr>
        <w:t>ви и промишлени нужди в общин</w:t>
      </w:r>
      <w:r>
        <w:rPr>
          <w:sz w:val="22"/>
          <w:szCs w:val="22"/>
        </w:rPr>
        <w:t>ите</w:t>
      </w:r>
      <w:r w:rsidRPr="00D42699">
        <w:rPr>
          <w:sz w:val="22"/>
          <w:szCs w:val="22"/>
          <w:lang w:val="ru-RU"/>
        </w:rPr>
        <w:t xml:space="preserve"> се осъществява посредством </w:t>
      </w:r>
      <w:r>
        <w:rPr>
          <w:sz w:val="22"/>
          <w:szCs w:val="22"/>
        </w:rPr>
        <w:t xml:space="preserve">водоснабдителна мрежа, която се захранва </w:t>
      </w:r>
      <w:proofErr w:type="gramStart"/>
      <w:r>
        <w:rPr>
          <w:sz w:val="22"/>
          <w:szCs w:val="22"/>
        </w:rPr>
        <w:t>с</w:t>
      </w:r>
      <w:proofErr w:type="gramEnd"/>
      <w:r>
        <w:rPr>
          <w:sz w:val="22"/>
          <w:szCs w:val="22"/>
        </w:rPr>
        <w:t xml:space="preserve"> вода от източник извън територията на общините.</w:t>
      </w:r>
      <w:r w:rsidRPr="00D42699">
        <w:rPr>
          <w:sz w:val="22"/>
          <w:szCs w:val="22"/>
          <w:lang w:val="ru-RU"/>
        </w:rPr>
        <w:t xml:space="preserve"> </w:t>
      </w:r>
    </w:p>
    <w:p w:rsidR="009273D4" w:rsidRPr="00D42699" w:rsidRDefault="009273D4" w:rsidP="00100E37">
      <w:pPr>
        <w:ind w:firstLine="708"/>
        <w:jc w:val="both"/>
        <w:rPr>
          <w:sz w:val="22"/>
          <w:szCs w:val="22"/>
          <w:lang w:val="ru-RU"/>
        </w:rPr>
      </w:pPr>
      <w:r w:rsidRPr="00D42699">
        <w:rPr>
          <w:sz w:val="22"/>
          <w:szCs w:val="22"/>
          <w:lang w:val="ru-RU"/>
        </w:rPr>
        <w:t xml:space="preserve">На територията </w:t>
      </w:r>
      <w:proofErr w:type="gramStart"/>
      <w:r w:rsidRPr="00D42699">
        <w:rPr>
          <w:sz w:val="22"/>
          <w:szCs w:val="22"/>
          <w:lang w:val="ru-RU"/>
        </w:rPr>
        <w:t>на</w:t>
      </w:r>
      <w:proofErr w:type="gramEnd"/>
      <w:r w:rsidRPr="00D42699">
        <w:rPr>
          <w:sz w:val="22"/>
          <w:szCs w:val="22"/>
          <w:lang w:val="ru-RU"/>
        </w:rPr>
        <w:t xml:space="preserve"> община </w:t>
      </w:r>
      <w:r>
        <w:rPr>
          <w:sz w:val="22"/>
          <w:szCs w:val="22"/>
        </w:rPr>
        <w:t>Добричка, която обслужва и община Добрич</w:t>
      </w:r>
      <w:r w:rsidRPr="00D42699">
        <w:rPr>
          <w:sz w:val="22"/>
          <w:szCs w:val="22"/>
          <w:lang w:val="ru-RU"/>
        </w:rPr>
        <w:t xml:space="preserve"> работи пречиствателна станция за биологи</w:t>
      </w:r>
      <w:r>
        <w:rPr>
          <w:sz w:val="22"/>
          <w:szCs w:val="22"/>
          <w:lang w:val="ru-RU"/>
        </w:rPr>
        <w:t>чно пречистване на отпадни води</w:t>
      </w:r>
      <w:r>
        <w:rPr>
          <w:sz w:val="22"/>
          <w:szCs w:val="22"/>
        </w:rPr>
        <w:t>, която обслужва и община Добрич.</w:t>
      </w:r>
      <w:r w:rsidRPr="00D42699">
        <w:rPr>
          <w:sz w:val="22"/>
          <w:szCs w:val="22"/>
          <w:lang w:val="ru-RU"/>
        </w:rPr>
        <w:t xml:space="preserve"> Пречиствателният ефект е 100%. Поради липса на химически завмърсители през последните 7 г., станцията работи само на стъпало “механично утаяване”.</w:t>
      </w:r>
    </w:p>
    <w:p w:rsidR="009273D4" w:rsidRPr="00DA4B8C" w:rsidRDefault="009273D4" w:rsidP="00CB2630">
      <w:pPr>
        <w:ind w:firstLine="708"/>
        <w:jc w:val="both"/>
        <w:rPr>
          <w:sz w:val="22"/>
          <w:szCs w:val="22"/>
        </w:rPr>
      </w:pPr>
      <w:r w:rsidRPr="00284DFE">
        <w:rPr>
          <w:sz w:val="22"/>
          <w:szCs w:val="22"/>
          <w:lang w:val="ru-RU"/>
        </w:rPr>
        <w:t xml:space="preserve">Селищата в общината са обезпечени с телефонни и транспортни връзки, които осигуряват добра комуникация и обслужване. </w:t>
      </w:r>
      <w:proofErr w:type="gramStart"/>
      <w:r w:rsidRPr="00284DFE">
        <w:rPr>
          <w:sz w:val="22"/>
          <w:szCs w:val="22"/>
          <w:lang w:val="ru-RU"/>
        </w:rPr>
        <w:t>В</w:t>
      </w:r>
      <w:proofErr w:type="gramEnd"/>
      <w:r w:rsidRPr="00284DFE">
        <w:rPr>
          <w:sz w:val="22"/>
          <w:szCs w:val="22"/>
          <w:lang w:val="ru-RU"/>
        </w:rPr>
        <w:t xml:space="preserve"> </w:t>
      </w:r>
      <w:proofErr w:type="gramStart"/>
      <w:r w:rsidRPr="00284DFE">
        <w:rPr>
          <w:sz w:val="22"/>
          <w:szCs w:val="22"/>
          <w:lang w:val="ru-RU"/>
        </w:rPr>
        <w:t>Община</w:t>
      </w:r>
      <w:proofErr w:type="gramEnd"/>
      <w:r w:rsidRPr="00284DFE">
        <w:rPr>
          <w:sz w:val="22"/>
          <w:szCs w:val="22"/>
          <w:lang w:val="ru-RU"/>
        </w:rPr>
        <w:t xml:space="preserve"> </w:t>
      </w:r>
      <w:r>
        <w:rPr>
          <w:sz w:val="22"/>
          <w:szCs w:val="22"/>
        </w:rPr>
        <w:t>Добрич и Добричка</w:t>
      </w:r>
      <w:r w:rsidRPr="00284DFE">
        <w:rPr>
          <w:sz w:val="22"/>
          <w:szCs w:val="22"/>
          <w:lang w:val="ru-RU"/>
        </w:rPr>
        <w:t xml:space="preserve"> имат покритие три GSM оператора – </w:t>
      </w:r>
      <w:r>
        <w:rPr>
          <w:sz w:val="22"/>
          <w:szCs w:val="22"/>
        </w:rPr>
        <w:t>Теленор</w:t>
      </w:r>
      <w:r w:rsidRPr="00284DFE">
        <w:rPr>
          <w:sz w:val="22"/>
          <w:szCs w:val="22"/>
          <w:lang w:val="ru-RU"/>
        </w:rPr>
        <w:t xml:space="preserve">, М-тел и Виваком. </w:t>
      </w:r>
    </w:p>
    <w:p w:rsidR="009273D4" w:rsidRDefault="009273D4" w:rsidP="00952D76">
      <w:pPr>
        <w:shd w:val="clear" w:color="auto" w:fill="FFFFFF"/>
        <w:spacing w:line="138" w:lineRule="atLeast"/>
        <w:ind w:firstLine="708"/>
        <w:jc w:val="both"/>
        <w:rPr>
          <w:color w:val="4F4F4F"/>
          <w:sz w:val="22"/>
          <w:szCs w:val="22"/>
          <w:lang w:eastAsia="en-US"/>
        </w:rPr>
      </w:pPr>
      <w:r>
        <w:rPr>
          <w:color w:val="4F4F4F"/>
          <w:sz w:val="22"/>
          <w:szCs w:val="22"/>
          <w:lang w:val="en-US" w:eastAsia="en-US"/>
        </w:rPr>
        <w:t>Община</w:t>
      </w:r>
      <w:r>
        <w:rPr>
          <w:color w:val="4F4F4F"/>
          <w:sz w:val="22"/>
          <w:szCs w:val="22"/>
          <w:lang w:eastAsia="en-US"/>
        </w:rPr>
        <w:t xml:space="preserve"> Добричка</w:t>
      </w:r>
      <w:r w:rsidRPr="00952D76">
        <w:rPr>
          <w:color w:val="4F4F4F"/>
          <w:sz w:val="22"/>
          <w:szCs w:val="22"/>
          <w:lang w:val="en-US" w:eastAsia="en-US"/>
        </w:rPr>
        <w:t xml:space="preserve"> е разположена върху 1296 кв.км., като общата площ на обработваемата земя е 1090 кв.км., гори-193 кв.км., водни площи /язовири/ - 2.5 кв.км., пътища - 9.5 кв.км. </w:t>
      </w:r>
      <w:proofErr w:type="gramStart"/>
      <w:r w:rsidRPr="00952D76">
        <w:rPr>
          <w:color w:val="4F4F4F"/>
          <w:sz w:val="22"/>
          <w:szCs w:val="22"/>
          <w:lang w:val="en-US" w:eastAsia="en-US"/>
        </w:rPr>
        <w:t>Релефът е равнинен и изключително благоприятен за развитието на модерно земеделие и други дейности.</w:t>
      </w:r>
      <w:proofErr w:type="gramEnd"/>
      <w:r w:rsidRPr="00952D76">
        <w:rPr>
          <w:color w:val="4F4F4F"/>
          <w:sz w:val="22"/>
          <w:szCs w:val="22"/>
          <w:lang w:val="en-US" w:eastAsia="en-US"/>
        </w:rPr>
        <w:t xml:space="preserve"> Транспортната мрежа в общин</w:t>
      </w:r>
      <w:r>
        <w:rPr>
          <w:color w:val="4F4F4F"/>
          <w:sz w:val="22"/>
          <w:szCs w:val="22"/>
          <w:lang w:val="en-US" w:eastAsia="en-US"/>
        </w:rPr>
        <w:t xml:space="preserve">ата е с обща дължина 439 </w:t>
      </w:r>
      <w:proofErr w:type="gramStart"/>
      <w:r>
        <w:rPr>
          <w:color w:val="4F4F4F"/>
          <w:sz w:val="22"/>
          <w:szCs w:val="22"/>
          <w:lang w:val="en-US" w:eastAsia="en-US"/>
        </w:rPr>
        <w:t>км.,</w:t>
      </w:r>
      <w:proofErr w:type="gramEnd"/>
      <w:r>
        <w:rPr>
          <w:color w:val="4F4F4F"/>
          <w:sz w:val="22"/>
          <w:szCs w:val="22"/>
          <w:lang w:val="en-US" w:eastAsia="en-US"/>
        </w:rPr>
        <w:t xml:space="preserve"> </w:t>
      </w:r>
      <w:r>
        <w:rPr>
          <w:color w:val="4F4F4F"/>
          <w:sz w:val="22"/>
          <w:szCs w:val="22"/>
          <w:lang w:eastAsia="en-US"/>
        </w:rPr>
        <w:t xml:space="preserve">в </w:t>
      </w:r>
      <w:r w:rsidRPr="00952D76">
        <w:rPr>
          <w:color w:val="4F4F4F"/>
          <w:sz w:val="22"/>
          <w:szCs w:val="22"/>
          <w:lang w:val="en-US" w:eastAsia="en-US"/>
        </w:rPr>
        <w:t>т.ч.:</w:t>
      </w:r>
      <w:r>
        <w:rPr>
          <w:color w:val="4F4F4F"/>
          <w:sz w:val="22"/>
          <w:szCs w:val="22"/>
          <w:lang w:eastAsia="en-US"/>
        </w:rPr>
        <w:t xml:space="preserve">  </w:t>
      </w:r>
    </w:p>
    <w:p w:rsidR="009273D4" w:rsidRDefault="009273D4" w:rsidP="00952D76">
      <w:pPr>
        <w:shd w:val="clear" w:color="auto" w:fill="FFFFFF"/>
        <w:spacing w:line="138" w:lineRule="atLeast"/>
        <w:jc w:val="both"/>
        <w:rPr>
          <w:color w:val="4F4F4F"/>
          <w:sz w:val="22"/>
          <w:szCs w:val="22"/>
          <w:lang w:eastAsia="en-US"/>
        </w:rPr>
      </w:pPr>
      <w:r w:rsidRPr="00952D76">
        <w:rPr>
          <w:color w:val="4F4F4F"/>
          <w:sz w:val="22"/>
          <w:szCs w:val="22"/>
          <w:lang w:val="en-US" w:eastAsia="en-US"/>
        </w:rPr>
        <w:t>ІV класна пътна мрежа-202</w:t>
      </w:r>
      <w:proofErr w:type="gramStart"/>
      <w:r w:rsidRPr="00952D76">
        <w:rPr>
          <w:color w:val="4F4F4F"/>
          <w:sz w:val="22"/>
          <w:szCs w:val="22"/>
          <w:lang w:val="en-US" w:eastAsia="en-US"/>
        </w:rPr>
        <w:t>,7</w:t>
      </w:r>
      <w:proofErr w:type="gramEnd"/>
      <w:r w:rsidRPr="00952D76">
        <w:rPr>
          <w:color w:val="4F4F4F"/>
          <w:sz w:val="22"/>
          <w:szCs w:val="22"/>
          <w:lang w:val="en-US" w:eastAsia="en-US"/>
        </w:rPr>
        <w:t xml:space="preserve"> км.</w:t>
      </w:r>
    </w:p>
    <w:p w:rsidR="009273D4" w:rsidRDefault="009273D4" w:rsidP="00952D76">
      <w:pPr>
        <w:shd w:val="clear" w:color="auto" w:fill="FFFFFF"/>
        <w:spacing w:line="138" w:lineRule="atLeast"/>
        <w:jc w:val="both"/>
        <w:rPr>
          <w:color w:val="4F4F4F"/>
          <w:sz w:val="22"/>
          <w:szCs w:val="22"/>
          <w:lang w:eastAsia="en-US"/>
        </w:rPr>
      </w:pPr>
      <w:r w:rsidRPr="00952D76">
        <w:rPr>
          <w:color w:val="4F4F4F"/>
          <w:sz w:val="22"/>
          <w:szCs w:val="22"/>
          <w:lang w:val="en-US" w:eastAsia="en-US"/>
        </w:rPr>
        <w:t>ІІ класна пътна мрежа-149</w:t>
      </w:r>
      <w:proofErr w:type="gramStart"/>
      <w:r w:rsidRPr="00952D76">
        <w:rPr>
          <w:color w:val="4F4F4F"/>
          <w:sz w:val="22"/>
          <w:szCs w:val="22"/>
          <w:lang w:val="en-US" w:eastAsia="en-US"/>
        </w:rPr>
        <w:t>,5</w:t>
      </w:r>
      <w:proofErr w:type="gramEnd"/>
      <w:r w:rsidRPr="00952D76">
        <w:rPr>
          <w:color w:val="4F4F4F"/>
          <w:sz w:val="22"/>
          <w:szCs w:val="22"/>
          <w:lang w:val="en-US" w:eastAsia="en-US"/>
        </w:rPr>
        <w:t xml:space="preserve"> км.</w:t>
      </w:r>
    </w:p>
    <w:p w:rsidR="009273D4" w:rsidRDefault="009273D4" w:rsidP="00952D76">
      <w:pPr>
        <w:shd w:val="clear" w:color="auto" w:fill="FFFFFF"/>
        <w:spacing w:line="138" w:lineRule="atLeast"/>
        <w:jc w:val="both"/>
        <w:rPr>
          <w:color w:val="4F4F4F"/>
          <w:sz w:val="22"/>
          <w:szCs w:val="22"/>
          <w:lang w:eastAsia="en-US"/>
        </w:rPr>
      </w:pPr>
      <w:r w:rsidRPr="00952D76">
        <w:rPr>
          <w:color w:val="4F4F4F"/>
          <w:sz w:val="22"/>
          <w:szCs w:val="22"/>
          <w:lang w:val="en-US" w:eastAsia="en-US"/>
        </w:rPr>
        <w:t>ІІІ класна пътна мрежа-86</w:t>
      </w:r>
      <w:proofErr w:type="gramStart"/>
      <w:r w:rsidRPr="00952D76">
        <w:rPr>
          <w:color w:val="4F4F4F"/>
          <w:sz w:val="22"/>
          <w:szCs w:val="22"/>
          <w:lang w:val="en-US" w:eastAsia="en-US"/>
        </w:rPr>
        <w:t>,8</w:t>
      </w:r>
      <w:proofErr w:type="gramEnd"/>
      <w:r w:rsidRPr="00952D76">
        <w:rPr>
          <w:color w:val="4F4F4F"/>
          <w:sz w:val="22"/>
          <w:szCs w:val="22"/>
          <w:lang w:val="en-US" w:eastAsia="en-US"/>
        </w:rPr>
        <w:t xml:space="preserve"> км.</w:t>
      </w:r>
    </w:p>
    <w:p w:rsidR="009273D4" w:rsidRPr="00952D76" w:rsidRDefault="009273D4" w:rsidP="00952D76">
      <w:pPr>
        <w:shd w:val="clear" w:color="auto" w:fill="FFFFFF"/>
        <w:spacing w:line="138" w:lineRule="atLeast"/>
        <w:ind w:firstLine="708"/>
        <w:jc w:val="both"/>
        <w:rPr>
          <w:color w:val="4F4F4F"/>
          <w:sz w:val="22"/>
          <w:szCs w:val="22"/>
          <w:lang w:val="en-US" w:eastAsia="en-US"/>
        </w:rPr>
      </w:pPr>
      <w:r w:rsidRPr="00952D76">
        <w:rPr>
          <w:color w:val="4F4F4F"/>
          <w:sz w:val="22"/>
          <w:szCs w:val="22"/>
          <w:lang w:val="en-US" w:eastAsia="en-US"/>
        </w:rPr>
        <w:t xml:space="preserve"> </w:t>
      </w:r>
      <w:proofErr w:type="gramStart"/>
      <w:r w:rsidRPr="00952D76">
        <w:rPr>
          <w:color w:val="4F4F4F"/>
          <w:sz w:val="22"/>
          <w:szCs w:val="22"/>
          <w:lang w:val="en-US" w:eastAsia="en-US"/>
        </w:rPr>
        <w:t>Селското стопанство съставлява най - важния дял на икономиката на общината.</w:t>
      </w:r>
      <w:proofErr w:type="gramEnd"/>
      <w:r w:rsidRPr="00952D76">
        <w:rPr>
          <w:color w:val="4F4F4F"/>
          <w:sz w:val="22"/>
          <w:szCs w:val="22"/>
          <w:lang w:val="en-US" w:eastAsia="en-US"/>
        </w:rPr>
        <w:t xml:space="preserve"> </w:t>
      </w:r>
      <w:proofErr w:type="gramStart"/>
      <w:r w:rsidRPr="00952D76">
        <w:rPr>
          <w:color w:val="4F4F4F"/>
          <w:sz w:val="22"/>
          <w:szCs w:val="22"/>
          <w:lang w:val="en-US" w:eastAsia="en-US"/>
        </w:rPr>
        <w:t>Районът е един от големите производители на селскостопанска продукция в страната.</w:t>
      </w:r>
      <w:proofErr w:type="gramEnd"/>
      <w:r w:rsidRPr="00952D76">
        <w:rPr>
          <w:color w:val="4F4F4F"/>
          <w:sz w:val="22"/>
          <w:szCs w:val="22"/>
          <w:lang w:val="en-US" w:eastAsia="en-US"/>
        </w:rPr>
        <w:t xml:space="preserve"> </w:t>
      </w:r>
      <w:proofErr w:type="gramStart"/>
      <w:r w:rsidRPr="00952D76">
        <w:rPr>
          <w:color w:val="4F4F4F"/>
          <w:sz w:val="22"/>
          <w:szCs w:val="22"/>
          <w:lang w:val="en-US" w:eastAsia="en-US"/>
        </w:rPr>
        <w:t>Поминъкът в преобладаващата си част от векове до наши дни е свързан със земеделието и животновъдството, съсредоточени предимно в земеделските кооперации, арендатори и наематели, частни земеделски стопани.</w:t>
      </w:r>
      <w:proofErr w:type="gramEnd"/>
      <w:r w:rsidRPr="00952D76">
        <w:rPr>
          <w:color w:val="4F4F4F"/>
          <w:sz w:val="22"/>
          <w:szCs w:val="22"/>
          <w:lang w:val="en-US" w:eastAsia="en-US"/>
        </w:rPr>
        <w:t xml:space="preserve"> </w:t>
      </w:r>
      <w:proofErr w:type="gramStart"/>
      <w:r w:rsidRPr="00952D76">
        <w:rPr>
          <w:color w:val="4F4F4F"/>
          <w:sz w:val="22"/>
          <w:szCs w:val="22"/>
          <w:lang w:val="en-US" w:eastAsia="en-US"/>
        </w:rPr>
        <w:t>Благоприятните климатични и почвени условия определят икономиката на района, който е традиционен производител на пшеница, слънчоглед, царевица и други селскостопански култури.</w:t>
      </w:r>
      <w:proofErr w:type="gramEnd"/>
    </w:p>
    <w:p w:rsidR="009273D4" w:rsidRDefault="009273D4" w:rsidP="002A0C05">
      <w:pPr>
        <w:ind w:firstLine="708"/>
        <w:jc w:val="both"/>
        <w:rPr>
          <w:sz w:val="22"/>
          <w:szCs w:val="22"/>
          <w:lang w:val="en-US"/>
        </w:rPr>
      </w:pPr>
      <w:r>
        <w:rPr>
          <w:sz w:val="22"/>
          <w:szCs w:val="22"/>
          <w:lang w:val="ru-RU"/>
        </w:rPr>
        <w:t>През общин</w:t>
      </w:r>
      <w:r>
        <w:rPr>
          <w:sz w:val="22"/>
          <w:szCs w:val="22"/>
        </w:rPr>
        <w:t>ите</w:t>
      </w:r>
      <w:r w:rsidRPr="00284DFE">
        <w:rPr>
          <w:sz w:val="22"/>
          <w:szCs w:val="22"/>
          <w:lang w:val="ru-RU"/>
        </w:rPr>
        <w:t xml:space="preserve"> преминава железопътна линия </w:t>
      </w:r>
      <w:r>
        <w:rPr>
          <w:sz w:val="22"/>
          <w:szCs w:val="22"/>
        </w:rPr>
        <w:t>Варна</w:t>
      </w:r>
      <w:r w:rsidRPr="00284DFE">
        <w:rPr>
          <w:sz w:val="22"/>
          <w:szCs w:val="22"/>
          <w:lang w:val="ru-RU"/>
        </w:rPr>
        <w:t xml:space="preserve"> – </w:t>
      </w:r>
      <w:r>
        <w:rPr>
          <w:sz w:val="22"/>
          <w:szCs w:val="22"/>
        </w:rPr>
        <w:t>Добрич - Кардам</w:t>
      </w:r>
      <w:r w:rsidRPr="00284DFE">
        <w:rPr>
          <w:sz w:val="22"/>
          <w:szCs w:val="22"/>
          <w:lang w:val="ru-RU"/>
        </w:rPr>
        <w:t>.</w:t>
      </w:r>
    </w:p>
    <w:p w:rsidR="009273D4" w:rsidRPr="00DD404A" w:rsidRDefault="009273D4" w:rsidP="00DD404A">
      <w:pPr>
        <w:shd w:val="clear" w:color="auto" w:fill="FFFFFF"/>
        <w:spacing w:line="123" w:lineRule="atLeast"/>
        <w:ind w:firstLine="708"/>
        <w:rPr>
          <w:color w:val="000000"/>
          <w:sz w:val="22"/>
          <w:szCs w:val="22"/>
          <w:lang w:val="en-US" w:eastAsia="en-US"/>
        </w:rPr>
      </w:pPr>
      <w:proofErr w:type="gramStart"/>
      <w:r w:rsidRPr="00DD404A">
        <w:rPr>
          <w:color w:val="000000"/>
          <w:sz w:val="22"/>
          <w:szCs w:val="22"/>
          <w:lang w:val="en-US" w:eastAsia="en-US"/>
        </w:rPr>
        <w:t>Пътната и комуникационната мрежа осигуряват достъп до всички точки на региона и останалите части на България. Територията на региона е разделена от шосейни пътища - към черноморското крайбрежие‚ Румъния и международните пътища за Полша‚ Украйна и Русия.</w:t>
      </w:r>
      <w:proofErr w:type="gramEnd"/>
    </w:p>
    <w:p w:rsidR="009273D4" w:rsidRPr="00DD404A" w:rsidRDefault="009273D4" w:rsidP="00DD404A">
      <w:pPr>
        <w:shd w:val="clear" w:color="auto" w:fill="FFFFFF"/>
        <w:spacing w:line="123" w:lineRule="atLeast"/>
        <w:ind w:left="708"/>
        <w:rPr>
          <w:bCs/>
          <w:color w:val="000000"/>
          <w:sz w:val="22"/>
          <w:szCs w:val="22"/>
          <w:lang w:val="en-US" w:eastAsia="en-US"/>
        </w:rPr>
      </w:pPr>
      <w:r w:rsidRPr="00DD404A">
        <w:rPr>
          <w:bCs/>
          <w:color w:val="000000"/>
          <w:sz w:val="22"/>
          <w:szCs w:val="22"/>
          <w:lang w:val="en-US" w:eastAsia="en-US"/>
        </w:rPr>
        <w:t>Пътища от републиканската пътна мрежа:</w:t>
      </w:r>
    </w:p>
    <w:p w:rsidR="009273D4" w:rsidRDefault="009273D4" w:rsidP="00DD404A">
      <w:pPr>
        <w:shd w:val="clear" w:color="auto" w:fill="FFFFFF"/>
        <w:spacing w:line="123" w:lineRule="atLeast"/>
        <w:rPr>
          <w:color w:val="000000"/>
          <w:sz w:val="22"/>
          <w:szCs w:val="22"/>
          <w:lang w:val="en-US" w:eastAsia="en-US"/>
        </w:rPr>
      </w:pPr>
      <w:r w:rsidRPr="00DD404A">
        <w:rPr>
          <w:color w:val="000000"/>
          <w:sz w:val="22"/>
          <w:szCs w:val="22"/>
          <w:lang w:val="en-US" w:eastAsia="en-US"/>
        </w:rPr>
        <w:t>Второкласен път Е-21: Силистра - Добрич - Оброчище - Албена;</w:t>
      </w:r>
    </w:p>
    <w:p w:rsidR="009273D4" w:rsidRDefault="009273D4" w:rsidP="00DD404A">
      <w:pPr>
        <w:shd w:val="clear" w:color="auto" w:fill="FFFFFF"/>
        <w:spacing w:line="123" w:lineRule="atLeast"/>
        <w:rPr>
          <w:color w:val="000000"/>
          <w:sz w:val="22"/>
          <w:szCs w:val="22"/>
          <w:lang w:val="en-US" w:eastAsia="en-US"/>
        </w:rPr>
      </w:pPr>
      <w:r w:rsidRPr="00DD404A">
        <w:rPr>
          <w:color w:val="000000"/>
          <w:sz w:val="22"/>
          <w:szCs w:val="22"/>
          <w:lang w:val="en-US" w:eastAsia="en-US"/>
        </w:rPr>
        <w:t>Второкласен път Е-27: Добрич - Балчик - Каварна;</w:t>
      </w:r>
    </w:p>
    <w:p w:rsidR="009273D4" w:rsidRPr="00DD404A" w:rsidRDefault="009273D4" w:rsidP="00DD404A">
      <w:pPr>
        <w:shd w:val="clear" w:color="auto" w:fill="FFFFFF"/>
        <w:spacing w:line="123" w:lineRule="atLeast"/>
        <w:rPr>
          <w:color w:val="000000"/>
          <w:sz w:val="22"/>
          <w:szCs w:val="22"/>
          <w:lang w:val="en-US" w:eastAsia="en-US"/>
        </w:rPr>
      </w:pPr>
      <w:r w:rsidRPr="00DD404A">
        <w:rPr>
          <w:color w:val="000000"/>
          <w:sz w:val="22"/>
          <w:szCs w:val="22"/>
          <w:lang w:val="en-US" w:eastAsia="en-US"/>
        </w:rPr>
        <w:t>Второкласен път Е-29: Варна - Добрич - Генерал Тошево.</w:t>
      </w:r>
    </w:p>
    <w:p w:rsidR="009273D4" w:rsidRDefault="009273D4" w:rsidP="00E05B57">
      <w:pPr>
        <w:ind w:firstLine="708"/>
        <w:jc w:val="both"/>
        <w:rPr>
          <w:color w:val="4F4F4F"/>
          <w:sz w:val="22"/>
          <w:szCs w:val="22"/>
          <w:shd w:val="clear" w:color="auto" w:fill="FFFFFF"/>
        </w:rPr>
      </w:pPr>
      <w:r w:rsidRPr="00DA4B8C">
        <w:rPr>
          <w:color w:val="4F4F4F"/>
          <w:sz w:val="22"/>
          <w:szCs w:val="22"/>
          <w:shd w:val="clear" w:color="auto" w:fill="FFFFFF"/>
        </w:rPr>
        <w:t>Структур</w:t>
      </w:r>
      <w:r>
        <w:rPr>
          <w:color w:val="4F4F4F"/>
          <w:sz w:val="22"/>
          <w:szCs w:val="22"/>
          <w:shd w:val="clear" w:color="auto" w:fill="FFFFFF"/>
        </w:rPr>
        <w:t>ата на промишлеността в община Добричка</w:t>
      </w:r>
      <w:r w:rsidRPr="00DA4B8C">
        <w:rPr>
          <w:color w:val="4F4F4F"/>
          <w:sz w:val="22"/>
          <w:szCs w:val="22"/>
          <w:shd w:val="clear" w:color="auto" w:fill="FFFFFF"/>
        </w:rPr>
        <w:t xml:space="preserve"> се определя от подотраслите хранително-вкусова/производство на хранителни масла и колбаси/, лека промишленост/дамска конфекция, обувки и кожени изделия/ и машиностроене/производство на автомобилни филтри/.</w:t>
      </w:r>
    </w:p>
    <w:p w:rsidR="009273D4" w:rsidRDefault="009273D4" w:rsidP="00E05B57">
      <w:pPr>
        <w:ind w:firstLine="708"/>
        <w:jc w:val="both"/>
        <w:rPr>
          <w:sz w:val="22"/>
          <w:szCs w:val="22"/>
        </w:rPr>
      </w:pPr>
      <w:r w:rsidRPr="00D006F3">
        <w:rPr>
          <w:sz w:val="22"/>
          <w:szCs w:val="22"/>
          <w:lang w:val="ru-RU"/>
        </w:rPr>
        <w:t xml:space="preserve">На територията на Община </w:t>
      </w:r>
      <w:r>
        <w:rPr>
          <w:sz w:val="22"/>
          <w:szCs w:val="22"/>
        </w:rPr>
        <w:t>Добричка</w:t>
      </w:r>
      <w:r w:rsidRPr="00D006F3">
        <w:rPr>
          <w:sz w:val="22"/>
          <w:szCs w:val="22"/>
          <w:lang w:val="ru-RU"/>
        </w:rPr>
        <w:t xml:space="preserve"> са регистрирани </w:t>
      </w:r>
      <w:r>
        <w:rPr>
          <w:sz w:val="22"/>
          <w:szCs w:val="22"/>
        </w:rPr>
        <w:t>4320</w:t>
      </w:r>
      <w:r w:rsidRPr="00D006F3">
        <w:rPr>
          <w:sz w:val="22"/>
          <w:szCs w:val="22"/>
          <w:lang w:val="ru-RU"/>
        </w:rPr>
        <w:t xml:space="preserve"> бр. земеделски производители, които се занимават основно с отглеждането на живо</w:t>
      </w:r>
      <w:r>
        <w:rPr>
          <w:sz w:val="22"/>
          <w:szCs w:val="22"/>
          <w:lang w:val="ru-RU"/>
        </w:rPr>
        <w:t xml:space="preserve">тни </w:t>
      </w:r>
      <w:r>
        <w:rPr>
          <w:sz w:val="22"/>
          <w:szCs w:val="22"/>
        </w:rPr>
        <w:t xml:space="preserve">- </w:t>
      </w:r>
      <w:r>
        <w:rPr>
          <w:sz w:val="22"/>
          <w:szCs w:val="22"/>
          <w:lang w:val="ru-RU"/>
        </w:rPr>
        <w:t>говеда, овце, свине, пчели</w:t>
      </w:r>
      <w:r w:rsidRPr="00D006F3">
        <w:rPr>
          <w:sz w:val="22"/>
          <w:szCs w:val="22"/>
          <w:lang w:val="ru-RU"/>
        </w:rPr>
        <w:t xml:space="preserve"> и култури (пшеница,</w:t>
      </w:r>
      <w:r>
        <w:rPr>
          <w:sz w:val="22"/>
          <w:szCs w:val="22"/>
          <w:lang w:val="ru-RU"/>
        </w:rPr>
        <w:t xml:space="preserve"> ечемик, царевица, слънчоглед</w:t>
      </w:r>
      <w:r>
        <w:rPr>
          <w:sz w:val="22"/>
          <w:szCs w:val="22"/>
        </w:rPr>
        <w:t xml:space="preserve">, </w:t>
      </w:r>
      <w:r w:rsidRPr="00D006F3">
        <w:rPr>
          <w:sz w:val="22"/>
          <w:szCs w:val="22"/>
          <w:lang w:val="ru-RU"/>
        </w:rPr>
        <w:t>етерично-маслени култури (лавандула)</w:t>
      </w:r>
      <w:proofErr w:type="gramStart"/>
      <w:r w:rsidRPr="00D006F3">
        <w:rPr>
          <w:sz w:val="22"/>
          <w:szCs w:val="22"/>
          <w:lang w:val="ru-RU"/>
        </w:rPr>
        <w:t>.П</w:t>
      </w:r>
      <w:proofErr w:type="gramEnd"/>
      <w:r w:rsidRPr="00D006F3">
        <w:rPr>
          <w:sz w:val="22"/>
          <w:szCs w:val="22"/>
          <w:lang w:val="ru-RU"/>
        </w:rPr>
        <w:t>одходящите природни дадености позволяват създаване на трайн</w:t>
      </w:r>
      <w:r>
        <w:rPr>
          <w:sz w:val="22"/>
          <w:szCs w:val="22"/>
          <w:lang w:val="ru-RU"/>
        </w:rPr>
        <w:t>и насаждения (ябълки, праскови</w:t>
      </w:r>
      <w:r>
        <w:rPr>
          <w:sz w:val="22"/>
          <w:szCs w:val="22"/>
        </w:rPr>
        <w:t xml:space="preserve"> </w:t>
      </w:r>
      <w:r w:rsidRPr="00D006F3">
        <w:rPr>
          <w:sz w:val="22"/>
          <w:szCs w:val="22"/>
          <w:lang w:val="ru-RU"/>
        </w:rPr>
        <w:t xml:space="preserve">и др.) и зеленчукови култури, което води до увеличаване на местната ангажираност и създаване на нови работни места. През последните години значително нараства броя на животните, отглеждани на територията </w:t>
      </w:r>
      <w:proofErr w:type="gramStart"/>
      <w:r w:rsidRPr="00D006F3">
        <w:rPr>
          <w:sz w:val="22"/>
          <w:szCs w:val="22"/>
          <w:lang w:val="ru-RU"/>
        </w:rPr>
        <w:t>на</w:t>
      </w:r>
      <w:proofErr w:type="gramEnd"/>
      <w:r w:rsidRPr="00D006F3">
        <w:rPr>
          <w:sz w:val="22"/>
          <w:szCs w:val="22"/>
          <w:lang w:val="ru-RU"/>
        </w:rPr>
        <w:t xml:space="preserve"> Община </w:t>
      </w:r>
      <w:r>
        <w:rPr>
          <w:sz w:val="22"/>
          <w:szCs w:val="22"/>
        </w:rPr>
        <w:t>Добричка</w:t>
      </w:r>
      <w:r w:rsidRPr="00D006F3">
        <w:rPr>
          <w:sz w:val="22"/>
          <w:szCs w:val="22"/>
          <w:lang w:val="ru-RU"/>
        </w:rPr>
        <w:t xml:space="preserve">, но производството е засегнато от променливостта в изкупните цени на готовата продукция от месо, мляко и млечни продукти. </w:t>
      </w:r>
    </w:p>
    <w:p w:rsidR="009273D4" w:rsidRPr="00D006F3" w:rsidRDefault="009273D4" w:rsidP="00E05B57">
      <w:pPr>
        <w:ind w:firstLine="708"/>
        <w:jc w:val="both"/>
        <w:rPr>
          <w:sz w:val="22"/>
          <w:szCs w:val="22"/>
          <w:lang w:val="ru-RU"/>
        </w:rPr>
      </w:pPr>
      <w:r w:rsidRPr="00D006F3">
        <w:rPr>
          <w:sz w:val="22"/>
          <w:szCs w:val="22"/>
          <w:lang w:val="ru-RU"/>
        </w:rPr>
        <w:t xml:space="preserve">Традиционно е отглеждането на птици, основно кокошки носачки за задоволяване на лични потребности. Рязко нараства и броя на пчелните кошери, в резултат от добрия пазар </w:t>
      </w:r>
      <w:proofErr w:type="gramStart"/>
      <w:r w:rsidRPr="00D006F3">
        <w:rPr>
          <w:sz w:val="22"/>
          <w:szCs w:val="22"/>
          <w:lang w:val="ru-RU"/>
        </w:rPr>
        <w:t>на</w:t>
      </w:r>
      <w:proofErr w:type="gramEnd"/>
      <w:r w:rsidRPr="00D006F3">
        <w:rPr>
          <w:sz w:val="22"/>
          <w:szCs w:val="22"/>
          <w:lang w:val="ru-RU"/>
        </w:rPr>
        <w:t xml:space="preserve"> </w:t>
      </w:r>
      <w:proofErr w:type="gramStart"/>
      <w:r w:rsidRPr="00D006F3">
        <w:rPr>
          <w:sz w:val="22"/>
          <w:szCs w:val="22"/>
          <w:lang w:val="ru-RU"/>
        </w:rPr>
        <w:t>пчелен</w:t>
      </w:r>
      <w:proofErr w:type="gramEnd"/>
      <w:r w:rsidRPr="00D006F3">
        <w:rPr>
          <w:sz w:val="22"/>
          <w:szCs w:val="22"/>
          <w:lang w:val="ru-RU"/>
        </w:rPr>
        <w:t xml:space="preserve"> мед. </w:t>
      </w:r>
    </w:p>
    <w:p w:rsidR="009273D4" w:rsidRPr="00D006F3" w:rsidRDefault="009273D4" w:rsidP="00640B97">
      <w:pPr>
        <w:ind w:firstLine="708"/>
        <w:jc w:val="both"/>
        <w:rPr>
          <w:sz w:val="22"/>
          <w:szCs w:val="22"/>
          <w:lang w:val="ru-RU"/>
        </w:rPr>
      </w:pPr>
      <w:r w:rsidRPr="00D006F3">
        <w:rPr>
          <w:sz w:val="22"/>
          <w:szCs w:val="22"/>
          <w:lang w:val="ru-RU"/>
        </w:rPr>
        <w:lastRenderedPageBreak/>
        <w:t xml:space="preserve">На територията на ДГС </w:t>
      </w:r>
      <w:r>
        <w:rPr>
          <w:sz w:val="22"/>
          <w:szCs w:val="22"/>
        </w:rPr>
        <w:t>Добрич</w:t>
      </w:r>
      <w:r w:rsidRPr="00D006F3">
        <w:rPr>
          <w:sz w:val="22"/>
          <w:szCs w:val="22"/>
          <w:lang w:val="ru-RU"/>
        </w:rPr>
        <w:t xml:space="preserve"> са регистрирани об</w:t>
      </w:r>
      <w:r>
        <w:rPr>
          <w:sz w:val="22"/>
          <w:szCs w:val="22"/>
          <w:lang w:val="ru-RU"/>
        </w:rPr>
        <w:t xml:space="preserve">що </w:t>
      </w:r>
      <w:r>
        <w:rPr>
          <w:sz w:val="22"/>
          <w:szCs w:val="22"/>
        </w:rPr>
        <w:t>58</w:t>
      </w:r>
      <w:r w:rsidRPr="00D006F3">
        <w:rPr>
          <w:sz w:val="22"/>
          <w:szCs w:val="22"/>
          <w:lang w:val="ru-RU"/>
        </w:rPr>
        <w:t xml:space="preserve"> фирми в горския сектор. </w:t>
      </w:r>
      <w:r>
        <w:rPr>
          <w:sz w:val="22"/>
          <w:szCs w:val="22"/>
        </w:rPr>
        <w:t>46</w:t>
      </w:r>
      <w:r w:rsidRPr="00D006F3">
        <w:rPr>
          <w:sz w:val="22"/>
          <w:szCs w:val="22"/>
          <w:lang w:val="ru-RU"/>
        </w:rPr>
        <w:t xml:space="preserve"> от тях се занимават с бичене на дървесина</w:t>
      </w:r>
      <w:r>
        <w:rPr>
          <w:sz w:val="22"/>
          <w:szCs w:val="22"/>
        </w:rPr>
        <w:t xml:space="preserve"> и</w:t>
      </w:r>
      <w:r w:rsidRPr="00D006F3">
        <w:rPr>
          <w:sz w:val="22"/>
          <w:szCs w:val="22"/>
          <w:lang w:val="ru-RU"/>
        </w:rPr>
        <w:t xml:space="preserve"> с продажба на дърва за горене, </w:t>
      </w:r>
      <w:r>
        <w:rPr>
          <w:sz w:val="22"/>
          <w:szCs w:val="22"/>
        </w:rPr>
        <w:t>12</w:t>
      </w:r>
      <w:r w:rsidRPr="00D006F3">
        <w:rPr>
          <w:sz w:val="22"/>
          <w:szCs w:val="22"/>
          <w:lang w:val="ru-RU"/>
        </w:rPr>
        <w:t xml:space="preserve"> с дърводоби</w:t>
      </w:r>
      <w:r>
        <w:rPr>
          <w:sz w:val="22"/>
          <w:szCs w:val="22"/>
          <w:lang w:val="ru-RU"/>
        </w:rPr>
        <w:t>в (</w:t>
      </w:r>
      <w:proofErr w:type="gramStart"/>
      <w:r>
        <w:rPr>
          <w:sz w:val="22"/>
          <w:szCs w:val="22"/>
          <w:lang w:val="ru-RU"/>
        </w:rPr>
        <w:t>отсечена</w:t>
      </w:r>
      <w:proofErr w:type="gramEnd"/>
      <w:r>
        <w:rPr>
          <w:sz w:val="22"/>
          <w:szCs w:val="22"/>
          <w:lang w:val="ru-RU"/>
        </w:rPr>
        <w:t xml:space="preserve"> дървесина – около </w:t>
      </w:r>
      <w:r>
        <w:rPr>
          <w:sz w:val="22"/>
          <w:szCs w:val="22"/>
        </w:rPr>
        <w:t>21</w:t>
      </w:r>
      <w:r w:rsidRPr="00D006F3">
        <w:rPr>
          <w:sz w:val="22"/>
          <w:szCs w:val="22"/>
          <w:lang w:val="ru-RU"/>
        </w:rPr>
        <w:t xml:space="preserve"> 000 м3).</w:t>
      </w:r>
    </w:p>
    <w:p w:rsidR="009273D4" w:rsidRPr="002F083B" w:rsidRDefault="009273D4" w:rsidP="00CB2630">
      <w:pPr>
        <w:ind w:firstLine="708"/>
        <w:jc w:val="both"/>
        <w:rPr>
          <w:sz w:val="22"/>
          <w:szCs w:val="22"/>
          <w:lang w:val="ru-RU"/>
        </w:rPr>
      </w:pPr>
      <w:r>
        <w:rPr>
          <w:sz w:val="22"/>
          <w:szCs w:val="22"/>
        </w:rPr>
        <w:t>Делът</w:t>
      </w:r>
      <w:r w:rsidRPr="002F083B">
        <w:rPr>
          <w:sz w:val="22"/>
          <w:szCs w:val="22"/>
          <w:lang w:val="ru-RU"/>
        </w:rPr>
        <w:t xml:space="preserve"> на горския сектор в разпределението на трудовата заетост в региона</w:t>
      </w:r>
      <w:r>
        <w:rPr>
          <w:sz w:val="22"/>
          <w:szCs w:val="22"/>
        </w:rPr>
        <w:t xml:space="preserve"> не е от решаващо значение</w:t>
      </w:r>
      <w:r w:rsidRPr="002F083B">
        <w:rPr>
          <w:sz w:val="22"/>
          <w:szCs w:val="22"/>
          <w:lang w:val="ru-RU"/>
        </w:rPr>
        <w:t xml:space="preserve">, </w:t>
      </w:r>
      <w:r>
        <w:rPr>
          <w:sz w:val="22"/>
          <w:szCs w:val="22"/>
        </w:rPr>
        <w:t xml:space="preserve">но </w:t>
      </w:r>
      <w:r w:rsidRPr="002F083B">
        <w:rPr>
          <w:sz w:val="22"/>
          <w:szCs w:val="22"/>
          <w:lang w:val="ru-RU"/>
        </w:rPr>
        <w:t xml:space="preserve">горските ресурса са от голямо значение за общината и местното население. Горите, заедно със земеделските земи, представляват основните ресурси в общината, от една страна, а от друга дървесината е от основно значение за осигуряване отоплението и битовите нужди на местното население </w:t>
      </w:r>
      <w:proofErr w:type="gramStart"/>
      <w:r w:rsidRPr="002F083B">
        <w:rPr>
          <w:sz w:val="22"/>
          <w:szCs w:val="22"/>
          <w:lang w:val="ru-RU"/>
        </w:rPr>
        <w:t>на</w:t>
      </w:r>
      <w:proofErr w:type="gramEnd"/>
      <w:r w:rsidRPr="002F083B">
        <w:rPr>
          <w:sz w:val="22"/>
          <w:szCs w:val="22"/>
          <w:lang w:val="ru-RU"/>
        </w:rPr>
        <w:t xml:space="preserve"> територията на общината.</w:t>
      </w:r>
    </w:p>
    <w:p w:rsidR="009273D4" w:rsidRPr="00185105" w:rsidRDefault="009273D4" w:rsidP="003E31D0">
      <w:pPr>
        <w:ind w:firstLine="708"/>
        <w:jc w:val="both"/>
        <w:rPr>
          <w:sz w:val="22"/>
          <w:szCs w:val="22"/>
        </w:rPr>
      </w:pPr>
      <w:r w:rsidRPr="002F083B">
        <w:rPr>
          <w:sz w:val="22"/>
          <w:szCs w:val="22"/>
          <w:lang w:val="ru-RU"/>
        </w:rPr>
        <w:t>Икономическото значени</w:t>
      </w:r>
      <w:r>
        <w:rPr>
          <w:sz w:val="22"/>
          <w:szCs w:val="22"/>
          <w:lang w:val="ru-RU"/>
        </w:rPr>
        <w:t>е на горите на територията на Д</w:t>
      </w:r>
      <w:r>
        <w:rPr>
          <w:sz w:val="22"/>
          <w:szCs w:val="22"/>
        </w:rPr>
        <w:t>Г</w:t>
      </w:r>
      <w:r w:rsidRPr="002F083B">
        <w:rPr>
          <w:sz w:val="22"/>
          <w:szCs w:val="22"/>
          <w:lang w:val="ru-RU"/>
        </w:rPr>
        <w:t xml:space="preserve">С </w:t>
      </w:r>
      <w:r>
        <w:rPr>
          <w:sz w:val="22"/>
          <w:szCs w:val="22"/>
        </w:rPr>
        <w:t>Добрич</w:t>
      </w:r>
      <w:r w:rsidRPr="002F083B">
        <w:rPr>
          <w:sz w:val="22"/>
          <w:szCs w:val="22"/>
          <w:lang w:val="ru-RU"/>
        </w:rPr>
        <w:t xml:space="preserve"> е като източник на </w:t>
      </w:r>
      <w:proofErr w:type="gramStart"/>
      <w:r w:rsidRPr="002F083B">
        <w:rPr>
          <w:sz w:val="22"/>
          <w:szCs w:val="22"/>
          <w:lang w:val="ru-RU"/>
        </w:rPr>
        <w:t>на</w:t>
      </w:r>
      <w:proofErr w:type="gramEnd"/>
      <w:r w:rsidRPr="002F083B">
        <w:rPr>
          <w:sz w:val="22"/>
          <w:szCs w:val="22"/>
          <w:lang w:val="ru-RU"/>
        </w:rPr>
        <w:t xml:space="preserve"> дърва за огрев</w:t>
      </w:r>
      <w:r>
        <w:rPr>
          <w:sz w:val="22"/>
          <w:szCs w:val="22"/>
        </w:rPr>
        <w:t xml:space="preserve"> и в малка степен източник на строителна дървесина</w:t>
      </w:r>
      <w:r w:rsidRPr="002F083B">
        <w:rPr>
          <w:sz w:val="22"/>
          <w:szCs w:val="22"/>
          <w:lang w:val="ru-RU"/>
        </w:rPr>
        <w:t xml:space="preserve">. ДГС </w:t>
      </w:r>
      <w:r>
        <w:rPr>
          <w:sz w:val="22"/>
          <w:szCs w:val="22"/>
        </w:rPr>
        <w:t>Добрич</w:t>
      </w:r>
      <w:r>
        <w:rPr>
          <w:sz w:val="22"/>
          <w:szCs w:val="22"/>
          <w:lang w:val="ru-RU"/>
        </w:rPr>
        <w:t xml:space="preserve"> добива годишно около 32-3</w:t>
      </w:r>
      <w:r>
        <w:rPr>
          <w:sz w:val="22"/>
          <w:szCs w:val="22"/>
        </w:rPr>
        <w:t>6</w:t>
      </w:r>
      <w:r w:rsidRPr="002F083B">
        <w:rPr>
          <w:sz w:val="22"/>
          <w:szCs w:val="22"/>
          <w:lang w:val="ru-RU"/>
        </w:rPr>
        <w:t xml:space="preserve"> хиляди м3 дървесина, като от тях за нуждите на мес</w:t>
      </w:r>
      <w:r>
        <w:rPr>
          <w:sz w:val="22"/>
          <w:szCs w:val="22"/>
          <w:lang w:val="ru-RU"/>
        </w:rPr>
        <w:t>тното население, съответно: 20</w:t>
      </w:r>
      <w:r>
        <w:rPr>
          <w:sz w:val="22"/>
          <w:szCs w:val="22"/>
        </w:rPr>
        <w:t>12</w:t>
      </w:r>
      <w:r w:rsidRPr="002F083B">
        <w:rPr>
          <w:sz w:val="22"/>
          <w:szCs w:val="22"/>
          <w:lang w:val="ru-RU"/>
        </w:rPr>
        <w:t xml:space="preserve"> г. – </w:t>
      </w:r>
      <w:r>
        <w:rPr>
          <w:sz w:val="22"/>
          <w:szCs w:val="22"/>
        </w:rPr>
        <w:t>10709</w:t>
      </w:r>
      <w:r>
        <w:rPr>
          <w:sz w:val="22"/>
          <w:szCs w:val="22"/>
          <w:lang w:val="ru-RU"/>
        </w:rPr>
        <w:t xml:space="preserve"> м3, 20</w:t>
      </w:r>
      <w:r>
        <w:rPr>
          <w:sz w:val="22"/>
          <w:szCs w:val="22"/>
        </w:rPr>
        <w:t>13</w:t>
      </w:r>
      <w:r w:rsidRPr="002F083B">
        <w:rPr>
          <w:sz w:val="22"/>
          <w:szCs w:val="22"/>
          <w:lang w:val="ru-RU"/>
        </w:rPr>
        <w:t xml:space="preserve"> г. – </w:t>
      </w:r>
      <w:r>
        <w:rPr>
          <w:sz w:val="22"/>
          <w:szCs w:val="22"/>
        </w:rPr>
        <w:t>8617</w:t>
      </w:r>
      <w:r>
        <w:rPr>
          <w:sz w:val="22"/>
          <w:szCs w:val="22"/>
          <w:lang w:val="ru-RU"/>
        </w:rPr>
        <w:t xml:space="preserve"> м3, 201</w:t>
      </w:r>
      <w:r>
        <w:rPr>
          <w:sz w:val="22"/>
          <w:szCs w:val="22"/>
        </w:rPr>
        <w:t>4</w:t>
      </w:r>
      <w:r w:rsidRPr="002F083B">
        <w:rPr>
          <w:sz w:val="22"/>
          <w:szCs w:val="22"/>
          <w:lang w:val="ru-RU"/>
        </w:rPr>
        <w:t xml:space="preserve"> г. – </w:t>
      </w:r>
      <w:r>
        <w:rPr>
          <w:sz w:val="22"/>
          <w:szCs w:val="22"/>
        </w:rPr>
        <w:t>5464</w:t>
      </w:r>
      <w:r w:rsidRPr="002F083B">
        <w:rPr>
          <w:sz w:val="22"/>
          <w:szCs w:val="22"/>
          <w:lang w:val="ru-RU"/>
        </w:rPr>
        <w:t xml:space="preserve"> м</w:t>
      </w:r>
      <w:r>
        <w:rPr>
          <w:sz w:val="22"/>
          <w:szCs w:val="22"/>
          <w:lang w:val="ru-RU"/>
        </w:rPr>
        <w:t>3 дърва</w:t>
      </w:r>
      <w:r>
        <w:rPr>
          <w:sz w:val="22"/>
          <w:szCs w:val="22"/>
        </w:rPr>
        <w:t>, 2015 г. – 7893 м3. Количеството дърва за огрев се определя от метеорологичните условия.</w:t>
      </w:r>
    </w:p>
    <w:p w:rsidR="009273D4" w:rsidRPr="00034363" w:rsidRDefault="009273D4" w:rsidP="00CC5ADC">
      <w:pPr>
        <w:ind w:firstLine="708"/>
        <w:jc w:val="both"/>
        <w:rPr>
          <w:sz w:val="22"/>
          <w:szCs w:val="22"/>
          <w:lang w:val="ru-RU"/>
        </w:rPr>
      </w:pPr>
      <w:proofErr w:type="gramStart"/>
      <w:r w:rsidRPr="002F083B">
        <w:rPr>
          <w:sz w:val="22"/>
          <w:szCs w:val="22"/>
          <w:lang w:val="ru-RU"/>
        </w:rPr>
        <w:t xml:space="preserve">Всички домакинства </w:t>
      </w:r>
      <w:r>
        <w:rPr>
          <w:sz w:val="22"/>
          <w:szCs w:val="22"/>
          <w:lang w:val="ru-RU"/>
        </w:rPr>
        <w:t>от местното население в общин</w:t>
      </w:r>
      <w:r>
        <w:rPr>
          <w:sz w:val="22"/>
          <w:szCs w:val="22"/>
        </w:rPr>
        <w:t>ите</w:t>
      </w:r>
      <w:r w:rsidRPr="002F083B">
        <w:rPr>
          <w:sz w:val="22"/>
          <w:szCs w:val="22"/>
          <w:lang w:val="ru-RU"/>
        </w:rPr>
        <w:t xml:space="preserve">, включително в гр. </w:t>
      </w:r>
      <w:r>
        <w:rPr>
          <w:sz w:val="22"/>
          <w:szCs w:val="22"/>
        </w:rPr>
        <w:t>Добрич</w:t>
      </w:r>
      <w:r w:rsidRPr="002F083B">
        <w:rPr>
          <w:sz w:val="22"/>
          <w:szCs w:val="22"/>
          <w:lang w:val="ru-RU"/>
        </w:rPr>
        <w:t>,</w:t>
      </w:r>
      <w:r w:rsidRPr="00034363">
        <w:rPr>
          <w:sz w:val="22"/>
          <w:szCs w:val="22"/>
          <w:lang w:val="ru-RU"/>
        </w:rPr>
        <w:t xml:space="preserve"> използват дърва за огрев за отопление и/или готвене.</w:t>
      </w:r>
      <w:proofErr w:type="gramEnd"/>
      <w:r w:rsidRPr="00034363">
        <w:rPr>
          <w:sz w:val="22"/>
          <w:szCs w:val="22"/>
          <w:lang w:val="ru-RU"/>
        </w:rPr>
        <w:t xml:space="preserve"> Основен източник за снабдяване на населението с дърва за отопление и битови нужди са държавните гори, </w:t>
      </w:r>
      <w:r>
        <w:rPr>
          <w:sz w:val="22"/>
          <w:szCs w:val="22"/>
          <w:lang w:val="ru-RU"/>
        </w:rPr>
        <w:t>тъй като те заемат около 95% от всички горски територии в общината. Ц</w:t>
      </w:r>
      <w:r w:rsidRPr="00034363">
        <w:rPr>
          <w:sz w:val="22"/>
          <w:szCs w:val="22"/>
          <w:lang w:val="ru-RU"/>
        </w:rPr>
        <w:t xml:space="preserve">ената на дървата за населението </w:t>
      </w:r>
      <w:r>
        <w:rPr>
          <w:sz w:val="22"/>
          <w:szCs w:val="22"/>
          <w:lang w:val="ru-RU"/>
        </w:rPr>
        <w:t xml:space="preserve">предлагана </w:t>
      </w:r>
      <w:r w:rsidRPr="00034363">
        <w:rPr>
          <w:sz w:val="22"/>
          <w:szCs w:val="22"/>
          <w:lang w:val="ru-RU"/>
        </w:rPr>
        <w:t xml:space="preserve">от ДГС </w:t>
      </w:r>
      <w:r>
        <w:rPr>
          <w:sz w:val="22"/>
          <w:szCs w:val="22"/>
        </w:rPr>
        <w:t>Добрич</w:t>
      </w:r>
      <w:r w:rsidRPr="00034363">
        <w:rPr>
          <w:sz w:val="22"/>
          <w:szCs w:val="22"/>
          <w:lang w:val="ru-RU"/>
        </w:rPr>
        <w:t xml:space="preserve"> е </w:t>
      </w:r>
      <w:r>
        <w:rPr>
          <w:sz w:val="22"/>
          <w:szCs w:val="22"/>
        </w:rPr>
        <w:t>по ценоразпис</w:t>
      </w:r>
      <w:r w:rsidRPr="00034363">
        <w:rPr>
          <w:sz w:val="22"/>
          <w:szCs w:val="22"/>
          <w:lang w:val="ru-RU"/>
        </w:rPr>
        <w:t>,</w:t>
      </w:r>
      <w:r>
        <w:rPr>
          <w:sz w:val="22"/>
          <w:szCs w:val="22"/>
        </w:rPr>
        <w:t xml:space="preserve"> </w:t>
      </w:r>
      <w:r w:rsidRPr="00034363">
        <w:rPr>
          <w:sz w:val="22"/>
          <w:szCs w:val="22"/>
          <w:lang w:val="ru-RU"/>
        </w:rPr>
        <w:t xml:space="preserve">  В кметствата се изготвят списъци на домакинствата за нуждите </w:t>
      </w:r>
      <w:proofErr w:type="gramStart"/>
      <w:r w:rsidRPr="00034363">
        <w:rPr>
          <w:sz w:val="22"/>
          <w:szCs w:val="22"/>
          <w:lang w:val="ru-RU"/>
        </w:rPr>
        <w:t>от</w:t>
      </w:r>
      <w:proofErr w:type="gramEnd"/>
      <w:r w:rsidRPr="00034363">
        <w:rPr>
          <w:sz w:val="22"/>
          <w:szCs w:val="22"/>
          <w:lang w:val="ru-RU"/>
        </w:rPr>
        <w:t xml:space="preserve"> дърва за огрев и строителен материал на всички домакинства, които се съгласуват и предоставят за изпълнение на ДГС </w:t>
      </w:r>
      <w:r>
        <w:rPr>
          <w:sz w:val="22"/>
          <w:szCs w:val="22"/>
        </w:rPr>
        <w:t xml:space="preserve">Добрич. </w:t>
      </w:r>
      <w:proofErr w:type="gramStart"/>
      <w:r w:rsidRPr="00034363">
        <w:rPr>
          <w:sz w:val="22"/>
          <w:szCs w:val="22"/>
          <w:lang w:val="ru-RU"/>
        </w:rPr>
        <w:t>От</w:t>
      </w:r>
      <w:proofErr w:type="gramEnd"/>
      <w:r w:rsidRPr="00034363">
        <w:rPr>
          <w:sz w:val="22"/>
          <w:szCs w:val="22"/>
          <w:lang w:val="ru-RU"/>
        </w:rPr>
        <w:t xml:space="preserve"> </w:t>
      </w:r>
      <w:proofErr w:type="gramStart"/>
      <w:r w:rsidRPr="00034363">
        <w:rPr>
          <w:sz w:val="22"/>
          <w:szCs w:val="22"/>
          <w:lang w:val="ru-RU"/>
        </w:rPr>
        <w:t>страна</w:t>
      </w:r>
      <w:proofErr w:type="gramEnd"/>
      <w:r w:rsidRPr="00034363">
        <w:rPr>
          <w:sz w:val="22"/>
          <w:szCs w:val="22"/>
          <w:lang w:val="ru-RU"/>
        </w:rPr>
        <w:t xml:space="preserve"> на местното население няма оплаквания по отношение на предоставяните количества на дърва за огрев и цената на дървения материал.</w:t>
      </w:r>
    </w:p>
    <w:p w:rsidR="009273D4" w:rsidRPr="00185105" w:rsidRDefault="009273D4" w:rsidP="00F9518A">
      <w:pPr>
        <w:ind w:firstLine="708"/>
        <w:jc w:val="both"/>
        <w:rPr>
          <w:sz w:val="22"/>
          <w:szCs w:val="22"/>
        </w:rPr>
      </w:pPr>
      <w:r w:rsidRPr="007470AA">
        <w:rPr>
          <w:sz w:val="22"/>
          <w:szCs w:val="22"/>
          <w:lang w:val="ru-RU"/>
        </w:rPr>
        <w:t xml:space="preserve">Местното население не е ограничено и отделно от ползването на дърва </w:t>
      </w:r>
      <w:proofErr w:type="gramStart"/>
      <w:r w:rsidRPr="007470AA">
        <w:rPr>
          <w:sz w:val="22"/>
          <w:szCs w:val="22"/>
          <w:lang w:val="ru-RU"/>
        </w:rPr>
        <w:t>за</w:t>
      </w:r>
      <w:proofErr w:type="gramEnd"/>
      <w:r w:rsidRPr="007470AA">
        <w:rPr>
          <w:sz w:val="22"/>
          <w:szCs w:val="22"/>
          <w:lang w:val="ru-RU"/>
        </w:rPr>
        <w:t xml:space="preserve"> огрев, свободно ползва и различни видове недървесни горски продукти (НДГП) за собствени нужди. В горските територии в обхвата на ДГС </w:t>
      </w:r>
      <w:r>
        <w:rPr>
          <w:sz w:val="22"/>
          <w:szCs w:val="22"/>
        </w:rPr>
        <w:t>Добрич</w:t>
      </w:r>
      <w:r w:rsidRPr="007470AA">
        <w:rPr>
          <w:sz w:val="22"/>
          <w:szCs w:val="22"/>
          <w:lang w:val="ru-RU"/>
        </w:rPr>
        <w:t xml:space="preserve"> събирането и изкупуването на НДГП не представлява основен поминък за местното население или </w:t>
      </w:r>
      <w:proofErr w:type="gramStart"/>
      <w:r w:rsidRPr="007470AA">
        <w:rPr>
          <w:sz w:val="22"/>
          <w:szCs w:val="22"/>
          <w:lang w:val="ru-RU"/>
        </w:rPr>
        <w:t>за</w:t>
      </w:r>
      <w:proofErr w:type="gramEnd"/>
      <w:r w:rsidRPr="007470AA">
        <w:rPr>
          <w:sz w:val="22"/>
          <w:szCs w:val="22"/>
          <w:lang w:val="ru-RU"/>
        </w:rPr>
        <w:t xml:space="preserve"> бизнеса</w:t>
      </w:r>
      <w:r>
        <w:rPr>
          <w:sz w:val="22"/>
          <w:szCs w:val="22"/>
        </w:rPr>
        <w:t>.</w:t>
      </w:r>
      <w:r w:rsidRPr="007470AA">
        <w:rPr>
          <w:sz w:val="22"/>
          <w:szCs w:val="22"/>
          <w:lang w:val="ru-RU"/>
        </w:rPr>
        <w:t xml:space="preserve"> На територията на стопанството </w:t>
      </w:r>
      <w:r>
        <w:rPr>
          <w:sz w:val="22"/>
          <w:szCs w:val="22"/>
        </w:rPr>
        <w:t>няма</w:t>
      </w:r>
      <w:r w:rsidRPr="007470AA">
        <w:rPr>
          <w:sz w:val="22"/>
          <w:szCs w:val="22"/>
          <w:lang w:val="ru-RU"/>
        </w:rPr>
        <w:t xml:space="preserve"> регистрирани билко-изкупвателни пункта</w:t>
      </w:r>
      <w:r>
        <w:rPr>
          <w:sz w:val="22"/>
          <w:szCs w:val="22"/>
        </w:rPr>
        <w:t>.</w:t>
      </w:r>
    </w:p>
    <w:p w:rsidR="009273D4" w:rsidRPr="004F35F3" w:rsidRDefault="009273D4" w:rsidP="00CB2630">
      <w:pPr>
        <w:ind w:firstLine="708"/>
        <w:jc w:val="both"/>
        <w:rPr>
          <w:sz w:val="22"/>
          <w:szCs w:val="22"/>
        </w:rPr>
      </w:pPr>
      <w:r w:rsidRPr="00612FF9">
        <w:rPr>
          <w:sz w:val="22"/>
          <w:szCs w:val="22"/>
          <w:lang w:val="ru-RU"/>
        </w:rPr>
        <w:t xml:space="preserve">Макар и район с развито животновъдство, данните за ползванията на пашата като ресурс показват не висок интерес </w:t>
      </w:r>
      <w:proofErr w:type="gramStart"/>
      <w:r w:rsidRPr="00612FF9">
        <w:rPr>
          <w:sz w:val="22"/>
          <w:szCs w:val="22"/>
          <w:lang w:val="ru-RU"/>
        </w:rPr>
        <w:t>от</w:t>
      </w:r>
      <w:proofErr w:type="gramEnd"/>
      <w:r w:rsidRPr="00612FF9">
        <w:rPr>
          <w:sz w:val="22"/>
          <w:szCs w:val="22"/>
          <w:lang w:val="ru-RU"/>
        </w:rPr>
        <w:t xml:space="preserve"> страна на населението в общината при достатъчно предлагане на терени за това съгласно Горскостопанския план на стопанството. Издаването на разрешителните за паша става съгласно съгласуван с кметствата годишен План </w:t>
      </w:r>
      <w:proofErr w:type="gramStart"/>
      <w:r w:rsidRPr="00612FF9">
        <w:rPr>
          <w:sz w:val="22"/>
          <w:szCs w:val="22"/>
          <w:lang w:val="ru-RU"/>
        </w:rPr>
        <w:t>за</w:t>
      </w:r>
      <w:proofErr w:type="gramEnd"/>
      <w:r w:rsidRPr="00612FF9">
        <w:rPr>
          <w:sz w:val="22"/>
          <w:szCs w:val="22"/>
          <w:lang w:val="ru-RU"/>
        </w:rPr>
        <w:t xml:space="preserve"> паша. Той се изготвя </w:t>
      </w:r>
      <w:proofErr w:type="gramStart"/>
      <w:r w:rsidRPr="00612FF9">
        <w:rPr>
          <w:sz w:val="22"/>
          <w:szCs w:val="22"/>
          <w:lang w:val="ru-RU"/>
        </w:rPr>
        <w:t>на</w:t>
      </w:r>
      <w:proofErr w:type="gramEnd"/>
      <w:r w:rsidRPr="00612FF9">
        <w:rPr>
          <w:sz w:val="22"/>
          <w:szCs w:val="22"/>
          <w:lang w:val="ru-RU"/>
        </w:rPr>
        <w:t xml:space="preserve"> </w:t>
      </w:r>
      <w:proofErr w:type="gramStart"/>
      <w:r w:rsidRPr="00612FF9">
        <w:rPr>
          <w:sz w:val="22"/>
          <w:szCs w:val="22"/>
          <w:lang w:val="ru-RU"/>
        </w:rPr>
        <w:t>база</w:t>
      </w:r>
      <w:proofErr w:type="gramEnd"/>
      <w:r w:rsidRPr="00612FF9">
        <w:rPr>
          <w:sz w:val="22"/>
          <w:szCs w:val="22"/>
          <w:lang w:val="ru-RU"/>
        </w:rPr>
        <w:t xml:space="preserve"> получения брой животни, които местното население заявява, че желае да пашува в горски територии на ДГС </w:t>
      </w:r>
      <w:r>
        <w:rPr>
          <w:sz w:val="22"/>
          <w:szCs w:val="22"/>
        </w:rPr>
        <w:t>Добрич</w:t>
      </w:r>
      <w:r w:rsidRPr="00612FF9">
        <w:rPr>
          <w:sz w:val="22"/>
          <w:szCs w:val="22"/>
          <w:lang w:val="ru-RU"/>
        </w:rPr>
        <w:t xml:space="preserve"> – заявките за ползване на площи за паша, съответно са:</w:t>
      </w:r>
      <w:r>
        <w:rPr>
          <w:sz w:val="22"/>
          <w:szCs w:val="22"/>
          <w:lang w:val="en-US"/>
        </w:rPr>
        <w:t xml:space="preserve"> 2013 </w:t>
      </w:r>
      <w:r>
        <w:rPr>
          <w:sz w:val="22"/>
          <w:szCs w:val="22"/>
        </w:rPr>
        <w:t>г.</w:t>
      </w:r>
      <w:r>
        <w:rPr>
          <w:sz w:val="22"/>
          <w:szCs w:val="22"/>
          <w:lang w:val="en-US"/>
        </w:rPr>
        <w:t xml:space="preserve"> – </w:t>
      </w:r>
      <w:r>
        <w:rPr>
          <w:sz w:val="22"/>
          <w:szCs w:val="22"/>
        </w:rPr>
        <w:t>618 бр. животни; 2014 г. – 759 бр. животни, 2015 г. – 378 бр. животни. Регистрираните в община Добрич са 3075 бр. и в община Добричка са 77 374 бр.</w:t>
      </w:r>
      <w:r w:rsidRPr="004F35F3">
        <w:rPr>
          <w:sz w:val="22"/>
          <w:szCs w:val="22"/>
        </w:rPr>
        <w:t xml:space="preserve"> </w:t>
      </w:r>
      <w:r>
        <w:rPr>
          <w:sz w:val="22"/>
          <w:szCs w:val="22"/>
        </w:rPr>
        <w:t>животни.</w:t>
      </w:r>
    </w:p>
    <w:p w:rsidR="009273D4" w:rsidRDefault="009273D4" w:rsidP="00774D23">
      <w:pPr>
        <w:ind w:firstLine="708"/>
        <w:jc w:val="both"/>
        <w:rPr>
          <w:sz w:val="22"/>
          <w:szCs w:val="22"/>
          <w:lang w:val="ru-RU"/>
        </w:rPr>
      </w:pPr>
      <w:r w:rsidRPr="007B716D">
        <w:rPr>
          <w:sz w:val="22"/>
          <w:szCs w:val="22"/>
          <w:lang w:val="ru-RU"/>
        </w:rPr>
        <w:t xml:space="preserve">От гледна точка на ловните дейности, те се извършват съгласно одобрен Ловоустройствен план/проект. </w:t>
      </w:r>
      <w:r w:rsidRPr="007B716D">
        <w:rPr>
          <w:sz w:val="22"/>
          <w:szCs w:val="22"/>
        </w:rPr>
        <w:t>Поради слабото антропогенно въздеи</w:t>
      </w:r>
      <w:r w:rsidRPr="007B716D">
        <w:rPr>
          <w:rFonts w:ascii="Tahoma" w:hAnsi="Tahoma" w:cs="Tahoma"/>
          <w:sz w:val="22"/>
          <w:szCs w:val="22"/>
        </w:rPr>
        <w:t>̆</w:t>
      </w:r>
      <w:r w:rsidRPr="007B716D">
        <w:rPr>
          <w:sz w:val="22"/>
          <w:szCs w:val="22"/>
        </w:rPr>
        <w:t xml:space="preserve">ствие върху природната среда, животинският свят на територията на общината е относително добре съхранен и разнообразен. </w:t>
      </w:r>
      <w:r>
        <w:rPr>
          <w:sz w:val="22"/>
          <w:szCs w:val="22"/>
        </w:rPr>
        <w:t>Макар и с необилни и в недобро състояние популации, и</w:t>
      </w:r>
      <w:r w:rsidRPr="007B716D">
        <w:rPr>
          <w:sz w:val="22"/>
          <w:szCs w:val="22"/>
        </w:rPr>
        <w:t xml:space="preserve">нтерес за ловен туризъм представляват дивата свиня, </w:t>
      </w:r>
      <w:r>
        <w:rPr>
          <w:sz w:val="22"/>
          <w:szCs w:val="22"/>
        </w:rPr>
        <w:t>лисицата, д</w:t>
      </w:r>
      <w:r w:rsidRPr="007B716D">
        <w:rPr>
          <w:sz w:val="22"/>
          <w:szCs w:val="22"/>
        </w:rPr>
        <w:t>ивият заек, а от пернатия дивеч – фазан, яребица</w:t>
      </w:r>
      <w:r>
        <w:rPr>
          <w:sz w:val="22"/>
          <w:szCs w:val="22"/>
        </w:rPr>
        <w:t>,</w:t>
      </w:r>
      <w:r w:rsidRPr="007B716D">
        <w:rPr>
          <w:sz w:val="22"/>
          <w:szCs w:val="22"/>
        </w:rPr>
        <w:t xml:space="preserve"> пъдп</w:t>
      </w:r>
      <w:r>
        <w:rPr>
          <w:sz w:val="22"/>
          <w:szCs w:val="22"/>
        </w:rPr>
        <w:t>ъдък, кеклик. В горите се срещат чакал, лисица, скитащи кучета и котки</w:t>
      </w:r>
      <w:r w:rsidRPr="007B716D">
        <w:rPr>
          <w:sz w:val="22"/>
          <w:szCs w:val="22"/>
        </w:rPr>
        <w:t xml:space="preserve"> и др</w:t>
      </w:r>
      <w:r>
        <w:rPr>
          <w:sz w:val="22"/>
          <w:szCs w:val="22"/>
        </w:rPr>
        <w:t>уги</w:t>
      </w:r>
      <w:r w:rsidRPr="007B716D">
        <w:rPr>
          <w:sz w:val="22"/>
          <w:szCs w:val="22"/>
        </w:rPr>
        <w:t xml:space="preserve">. </w:t>
      </w:r>
      <w:r w:rsidRPr="007B716D">
        <w:rPr>
          <w:sz w:val="22"/>
          <w:szCs w:val="22"/>
          <w:lang w:val="ru-RU"/>
        </w:rPr>
        <w:t>В раи</w:t>
      </w:r>
      <w:r w:rsidRPr="007B716D">
        <w:rPr>
          <w:rFonts w:ascii="Tahoma" w:hAnsi="Tahoma" w:cs="Tahoma"/>
          <w:sz w:val="22"/>
          <w:szCs w:val="22"/>
          <w:lang w:val="ru-RU"/>
        </w:rPr>
        <w:t>̆</w:t>
      </w:r>
      <w:r w:rsidRPr="007B716D">
        <w:rPr>
          <w:sz w:val="22"/>
          <w:szCs w:val="22"/>
          <w:lang w:val="ru-RU"/>
        </w:rPr>
        <w:t xml:space="preserve">она на ДГС </w:t>
      </w:r>
      <w:r>
        <w:rPr>
          <w:sz w:val="22"/>
          <w:szCs w:val="22"/>
        </w:rPr>
        <w:t>Добрич</w:t>
      </w:r>
      <w:r w:rsidRPr="007B716D">
        <w:rPr>
          <w:sz w:val="22"/>
          <w:szCs w:val="22"/>
          <w:lang w:val="ru-RU"/>
        </w:rPr>
        <w:t xml:space="preserve"> има </w:t>
      </w:r>
      <w:r>
        <w:rPr>
          <w:sz w:val="22"/>
          <w:szCs w:val="22"/>
        </w:rPr>
        <w:t>33</w:t>
      </w:r>
      <w:r w:rsidRPr="007B716D">
        <w:rPr>
          <w:sz w:val="22"/>
          <w:szCs w:val="22"/>
          <w:lang w:val="ru-RU"/>
        </w:rPr>
        <w:t xml:space="preserve"> ловни раи</w:t>
      </w:r>
      <w:r w:rsidRPr="007B716D">
        <w:rPr>
          <w:rFonts w:ascii="Tahoma" w:hAnsi="Tahoma" w:cs="Tahoma"/>
          <w:sz w:val="22"/>
          <w:szCs w:val="22"/>
          <w:lang w:val="ru-RU"/>
        </w:rPr>
        <w:t>̆</w:t>
      </w:r>
      <w:r w:rsidRPr="007B716D">
        <w:rPr>
          <w:sz w:val="22"/>
          <w:szCs w:val="22"/>
          <w:lang w:val="ru-RU"/>
        </w:rPr>
        <w:t>она на ловни дружинки, които обхващат земеделски и горски територии. При извършване на горскостопански дейности в излетни</w:t>
      </w:r>
      <w:r>
        <w:rPr>
          <w:sz w:val="22"/>
          <w:szCs w:val="22"/>
          <w:lang w:val="ru-RU"/>
        </w:rPr>
        <w:t>те дни за лов, служителите на Д</w:t>
      </w:r>
      <w:r>
        <w:rPr>
          <w:sz w:val="22"/>
          <w:szCs w:val="22"/>
        </w:rPr>
        <w:t>Г</w:t>
      </w:r>
      <w:r w:rsidRPr="007B716D">
        <w:rPr>
          <w:sz w:val="22"/>
          <w:szCs w:val="22"/>
          <w:lang w:val="ru-RU"/>
        </w:rPr>
        <w:t xml:space="preserve">С </w:t>
      </w:r>
      <w:r>
        <w:rPr>
          <w:sz w:val="22"/>
          <w:szCs w:val="22"/>
        </w:rPr>
        <w:t>Добрич</w:t>
      </w:r>
      <w:r w:rsidRPr="007B716D">
        <w:rPr>
          <w:sz w:val="22"/>
          <w:szCs w:val="22"/>
          <w:lang w:val="ru-RU"/>
        </w:rPr>
        <w:t xml:space="preserve"> уведомяват председателите на съответните дружинки </w:t>
      </w:r>
      <w:proofErr w:type="gramStart"/>
      <w:r w:rsidRPr="007B716D">
        <w:rPr>
          <w:sz w:val="22"/>
          <w:szCs w:val="22"/>
          <w:lang w:val="ru-RU"/>
        </w:rPr>
        <w:t>за</w:t>
      </w:r>
      <w:proofErr w:type="gramEnd"/>
      <w:r w:rsidRPr="007B716D">
        <w:rPr>
          <w:sz w:val="22"/>
          <w:szCs w:val="22"/>
          <w:lang w:val="ru-RU"/>
        </w:rPr>
        <w:t xml:space="preserve"> да се съгласуват дейностите и не пречат една на друга.</w:t>
      </w:r>
    </w:p>
    <w:p w:rsidR="009273D4" w:rsidRPr="007B716D" w:rsidRDefault="009273D4" w:rsidP="00774D23">
      <w:pPr>
        <w:ind w:firstLine="708"/>
        <w:jc w:val="both"/>
        <w:rPr>
          <w:sz w:val="22"/>
          <w:szCs w:val="22"/>
          <w:lang w:val="ru-RU"/>
        </w:rPr>
      </w:pPr>
      <w:r w:rsidRPr="007B716D">
        <w:rPr>
          <w:sz w:val="22"/>
          <w:szCs w:val="22"/>
        </w:rPr>
        <w:t>Орнитофауната е представена не само от многоброи</w:t>
      </w:r>
      <w:r w:rsidRPr="007B716D">
        <w:rPr>
          <w:rFonts w:ascii="Tahoma" w:hAnsi="Tahoma" w:cs="Tahoma"/>
          <w:sz w:val="22"/>
          <w:szCs w:val="22"/>
        </w:rPr>
        <w:t>̆</w:t>
      </w:r>
      <w:r w:rsidRPr="007B716D">
        <w:rPr>
          <w:sz w:val="22"/>
          <w:szCs w:val="22"/>
        </w:rPr>
        <w:t>ни местни видове, н</w:t>
      </w:r>
      <w:r>
        <w:rPr>
          <w:sz w:val="22"/>
          <w:szCs w:val="22"/>
        </w:rPr>
        <w:t>о и от множество прелетни птици</w:t>
      </w:r>
      <w:r w:rsidRPr="007B716D">
        <w:rPr>
          <w:sz w:val="22"/>
          <w:szCs w:val="22"/>
        </w:rPr>
        <w:t xml:space="preserve">. </w:t>
      </w:r>
    </w:p>
    <w:p w:rsidR="009273D4" w:rsidRPr="007B716D" w:rsidRDefault="009273D4" w:rsidP="00774D23">
      <w:pPr>
        <w:ind w:firstLine="708"/>
        <w:jc w:val="both"/>
        <w:rPr>
          <w:sz w:val="22"/>
          <w:szCs w:val="22"/>
          <w:lang w:val="ru-RU"/>
        </w:rPr>
      </w:pPr>
      <w:r w:rsidRPr="007B716D">
        <w:rPr>
          <w:sz w:val="22"/>
          <w:szCs w:val="22"/>
        </w:rPr>
        <w:t xml:space="preserve">На територията на община </w:t>
      </w:r>
      <w:r>
        <w:rPr>
          <w:sz w:val="22"/>
          <w:szCs w:val="22"/>
        </w:rPr>
        <w:t>Добричка</w:t>
      </w:r>
      <w:r w:rsidRPr="007B716D">
        <w:rPr>
          <w:sz w:val="22"/>
          <w:szCs w:val="22"/>
        </w:rPr>
        <w:t xml:space="preserve"> съществуват благоприятни условия за развитие на алтернативен туризъм (еко-, селски, и др.). Общината трябва да залага все повече в развитието си на такъв вид туризъм. Тои</w:t>
      </w:r>
      <w:r w:rsidRPr="007B716D">
        <w:rPr>
          <w:rFonts w:ascii="Tahoma" w:hAnsi="Tahoma" w:cs="Tahoma"/>
          <w:sz w:val="22"/>
          <w:szCs w:val="22"/>
        </w:rPr>
        <w:t>̆</w:t>
      </w:r>
      <w:r w:rsidRPr="007B716D">
        <w:rPr>
          <w:sz w:val="22"/>
          <w:szCs w:val="22"/>
        </w:rPr>
        <w:t xml:space="preserve"> представлява една от възможностите за разрешаване на част от проблемите свързани с безработицата в общината.</w:t>
      </w:r>
    </w:p>
    <w:p w:rsidR="009273D4" w:rsidRPr="00827734" w:rsidRDefault="009273D4" w:rsidP="00CB2630">
      <w:pPr>
        <w:ind w:firstLine="708"/>
        <w:jc w:val="both"/>
        <w:rPr>
          <w:sz w:val="22"/>
          <w:szCs w:val="22"/>
        </w:rPr>
      </w:pPr>
      <w:r w:rsidRPr="00D03A27">
        <w:rPr>
          <w:sz w:val="22"/>
          <w:szCs w:val="22"/>
          <w:lang w:val="ru-RU"/>
        </w:rPr>
        <w:t xml:space="preserve">Добрата инфраструктура, развитите земеделие, промишленост и търговия </w:t>
      </w:r>
      <w:proofErr w:type="gramStart"/>
      <w:r w:rsidRPr="00D03A27">
        <w:rPr>
          <w:sz w:val="22"/>
          <w:szCs w:val="22"/>
          <w:lang w:val="ru-RU"/>
        </w:rPr>
        <w:t>в</w:t>
      </w:r>
      <w:proofErr w:type="gramEnd"/>
      <w:r w:rsidRPr="00D03A27">
        <w:rPr>
          <w:sz w:val="22"/>
          <w:szCs w:val="22"/>
          <w:lang w:val="ru-RU"/>
        </w:rPr>
        <w:t xml:space="preserve"> района, не могат да се смятат за пример за зависимост на населението от дадени горски територии и безалтернативност в приходите на домакинствата на територията на ДГС </w:t>
      </w:r>
      <w:r>
        <w:rPr>
          <w:sz w:val="22"/>
          <w:szCs w:val="22"/>
        </w:rPr>
        <w:t>Добрич</w:t>
      </w:r>
    </w:p>
    <w:p w:rsidR="009273D4" w:rsidRPr="00D03A27" w:rsidRDefault="009273D4" w:rsidP="00CB2630">
      <w:pPr>
        <w:ind w:firstLine="708"/>
        <w:jc w:val="both"/>
        <w:rPr>
          <w:sz w:val="22"/>
          <w:szCs w:val="22"/>
          <w:lang w:val="ru-RU"/>
        </w:rPr>
      </w:pPr>
      <w:r>
        <w:rPr>
          <w:sz w:val="22"/>
          <w:szCs w:val="22"/>
          <w:lang w:val="ru-RU"/>
        </w:rPr>
        <w:t xml:space="preserve"> Данните</w:t>
      </w:r>
      <w:r w:rsidRPr="00D03A27">
        <w:rPr>
          <w:sz w:val="22"/>
          <w:szCs w:val="22"/>
          <w:lang w:val="ru-RU"/>
        </w:rPr>
        <w:t xml:space="preserve"> показват също, че местното население не е безалтернативно по отношение ползванията и приходите от горите и поради това може да се </w:t>
      </w:r>
      <w:proofErr w:type="gramStart"/>
      <w:r w:rsidRPr="00D03A27">
        <w:rPr>
          <w:sz w:val="22"/>
          <w:szCs w:val="22"/>
          <w:lang w:val="ru-RU"/>
        </w:rPr>
        <w:t>смята</w:t>
      </w:r>
      <w:proofErr w:type="gramEnd"/>
      <w:r w:rsidRPr="00D03A27">
        <w:rPr>
          <w:sz w:val="22"/>
          <w:szCs w:val="22"/>
          <w:lang w:val="ru-RU"/>
        </w:rPr>
        <w:t xml:space="preserve">, че ВКС 5 не се проявява на територията на ДГС </w:t>
      </w:r>
      <w:r>
        <w:rPr>
          <w:sz w:val="22"/>
          <w:szCs w:val="22"/>
        </w:rPr>
        <w:t>Добрич</w:t>
      </w:r>
      <w:r w:rsidRPr="00D03A27">
        <w:rPr>
          <w:sz w:val="22"/>
          <w:szCs w:val="22"/>
          <w:lang w:val="ru-RU"/>
        </w:rPr>
        <w:t xml:space="preserve">, съгласно изискванията на националното ръководство за определяне, управление и мониторинг на гори с висока консервационна стойност. </w:t>
      </w:r>
    </w:p>
    <w:p w:rsidR="009273D4" w:rsidRPr="00EF7FE6" w:rsidRDefault="009273D4" w:rsidP="00CB2630">
      <w:pPr>
        <w:ind w:firstLine="708"/>
        <w:jc w:val="both"/>
        <w:rPr>
          <w:sz w:val="22"/>
          <w:szCs w:val="22"/>
          <w:lang w:val="ru-RU"/>
        </w:rPr>
      </w:pPr>
      <w:r w:rsidRPr="00EF7FE6">
        <w:rPr>
          <w:sz w:val="22"/>
          <w:szCs w:val="22"/>
          <w:lang w:val="ru-RU"/>
        </w:rPr>
        <w:t xml:space="preserve">Високото социално значение и ключово място на горските ресурси </w:t>
      </w:r>
      <w:proofErr w:type="gramStart"/>
      <w:r w:rsidRPr="00EF7FE6">
        <w:rPr>
          <w:sz w:val="22"/>
          <w:szCs w:val="22"/>
          <w:lang w:val="ru-RU"/>
        </w:rPr>
        <w:t>в</w:t>
      </w:r>
      <w:proofErr w:type="gramEnd"/>
      <w:r w:rsidRPr="00EF7FE6">
        <w:rPr>
          <w:sz w:val="22"/>
          <w:szCs w:val="22"/>
          <w:lang w:val="ru-RU"/>
        </w:rPr>
        <w:t xml:space="preserve"> района на община </w:t>
      </w:r>
      <w:r>
        <w:rPr>
          <w:sz w:val="22"/>
          <w:szCs w:val="22"/>
        </w:rPr>
        <w:t>Добрич</w:t>
      </w:r>
      <w:r w:rsidRPr="00EF7FE6">
        <w:rPr>
          <w:sz w:val="22"/>
          <w:szCs w:val="22"/>
          <w:lang w:val="ru-RU"/>
        </w:rPr>
        <w:t xml:space="preserve">, както и големия дял на сектор горско стопанство за осигуряване на заетост и приходи на населението, не може да се пренебрегва при дейностите по управлението на горите. Не трябва да се допуска преексплоатация на ресурсите, което в бъдеще би могло да доведе до сериозни социални конфликти. Проблеми биха възникнали също, ако в следствие неправилна търговска политика се </w:t>
      </w:r>
      <w:r w:rsidRPr="00EF7FE6">
        <w:rPr>
          <w:sz w:val="22"/>
          <w:szCs w:val="22"/>
          <w:lang w:val="ru-RU"/>
        </w:rPr>
        <w:lastRenderedPageBreak/>
        <w:t xml:space="preserve">намалят количествата дърва </w:t>
      </w:r>
      <w:proofErr w:type="gramStart"/>
      <w:r w:rsidRPr="00EF7FE6">
        <w:rPr>
          <w:sz w:val="22"/>
          <w:szCs w:val="22"/>
          <w:lang w:val="ru-RU"/>
        </w:rPr>
        <w:t>за огрев</w:t>
      </w:r>
      <w:proofErr w:type="gramEnd"/>
      <w:r w:rsidRPr="00EF7FE6">
        <w:rPr>
          <w:sz w:val="22"/>
          <w:szCs w:val="22"/>
          <w:lang w:val="ru-RU"/>
        </w:rPr>
        <w:t xml:space="preserve"> и дървен материал, отделяни за задоволяване на нуждите на местното население. Проблем би възникнал и в случай на повишаване на цената на дървата за огрев и дървения материал в резултат на необходимост </w:t>
      </w:r>
      <w:proofErr w:type="gramStart"/>
      <w:r w:rsidRPr="00EF7FE6">
        <w:rPr>
          <w:sz w:val="22"/>
          <w:szCs w:val="22"/>
          <w:lang w:val="ru-RU"/>
        </w:rPr>
        <w:t>от</w:t>
      </w:r>
      <w:proofErr w:type="gramEnd"/>
      <w:r w:rsidRPr="00EF7FE6">
        <w:rPr>
          <w:sz w:val="22"/>
          <w:szCs w:val="22"/>
          <w:lang w:val="ru-RU"/>
        </w:rPr>
        <w:t xml:space="preserve"> доставянето му от други региони. Не особено доброто социално-икономическо положение на населението не би позволило на местните хора да заплащат по-висока цена. </w:t>
      </w:r>
    </w:p>
    <w:p w:rsidR="009273D4" w:rsidRPr="00EF7FE6" w:rsidRDefault="009273D4" w:rsidP="00CB2630">
      <w:pPr>
        <w:ind w:firstLine="708"/>
        <w:jc w:val="both"/>
        <w:rPr>
          <w:sz w:val="22"/>
          <w:szCs w:val="22"/>
          <w:lang w:val="ru-RU"/>
        </w:rPr>
      </w:pPr>
    </w:p>
    <w:p w:rsidR="009273D4" w:rsidRPr="00B55F85" w:rsidRDefault="009273D4" w:rsidP="00CB2630">
      <w:pPr>
        <w:pStyle w:val="21"/>
        <w:jc w:val="both"/>
        <w:rPr>
          <w:sz w:val="22"/>
          <w:szCs w:val="22"/>
        </w:rPr>
      </w:pPr>
      <w:r w:rsidRPr="00B55F85">
        <w:rPr>
          <w:sz w:val="22"/>
          <w:szCs w:val="22"/>
        </w:rPr>
        <w:t>ПРЕПОРЪКИ И УКАЗАНИЯ ЗА СТОПАНИСВАНЕ И МОНИТОРИНГ НА РЕСУРСИТЕ, СВЪРЗАНИ С ВКС 5</w:t>
      </w:r>
    </w:p>
    <w:p w:rsidR="009273D4" w:rsidRPr="00ED4727" w:rsidRDefault="009273D4" w:rsidP="003D5655">
      <w:pPr>
        <w:ind w:firstLine="708"/>
        <w:jc w:val="both"/>
        <w:rPr>
          <w:sz w:val="22"/>
          <w:szCs w:val="22"/>
          <w:lang w:val="ru-RU"/>
        </w:rPr>
      </w:pPr>
      <w:r w:rsidRPr="00ED4727">
        <w:rPr>
          <w:sz w:val="22"/>
          <w:szCs w:val="22"/>
          <w:lang w:val="ru-RU"/>
        </w:rPr>
        <w:t>Като общи препорък</w:t>
      </w:r>
      <w:r>
        <w:rPr>
          <w:sz w:val="22"/>
          <w:szCs w:val="22"/>
          <w:lang w:val="ru-RU"/>
        </w:rPr>
        <w:t xml:space="preserve">и за управлението </w:t>
      </w:r>
      <w:proofErr w:type="gramStart"/>
      <w:r>
        <w:rPr>
          <w:sz w:val="22"/>
          <w:szCs w:val="22"/>
          <w:lang w:val="ru-RU"/>
        </w:rPr>
        <w:t>на</w:t>
      </w:r>
      <w:proofErr w:type="gramEnd"/>
      <w:r>
        <w:rPr>
          <w:sz w:val="22"/>
          <w:szCs w:val="22"/>
          <w:lang w:val="ru-RU"/>
        </w:rPr>
        <w:t xml:space="preserve"> горите в Д</w:t>
      </w:r>
      <w:r>
        <w:rPr>
          <w:sz w:val="22"/>
          <w:szCs w:val="22"/>
        </w:rPr>
        <w:t>ГС Добрич</w:t>
      </w:r>
      <w:r w:rsidRPr="00ED4727">
        <w:rPr>
          <w:sz w:val="22"/>
          <w:szCs w:val="22"/>
          <w:lang w:val="ru-RU"/>
        </w:rPr>
        <w:t xml:space="preserve"> с цел съхраняване на социалната им значимост може да се каже:</w:t>
      </w:r>
    </w:p>
    <w:p w:rsidR="009273D4" w:rsidRPr="00ED4727" w:rsidRDefault="009273D4" w:rsidP="00D206D2">
      <w:pPr>
        <w:pStyle w:val="ab"/>
        <w:numPr>
          <w:ilvl w:val="0"/>
          <w:numId w:val="36"/>
        </w:numPr>
        <w:jc w:val="both"/>
        <w:rPr>
          <w:sz w:val="22"/>
          <w:szCs w:val="22"/>
          <w:lang w:val="ru-RU"/>
        </w:rPr>
      </w:pPr>
      <w:r w:rsidRPr="00ED4727">
        <w:rPr>
          <w:sz w:val="22"/>
          <w:szCs w:val="22"/>
          <w:lang w:val="ru-RU"/>
        </w:rPr>
        <w:t xml:space="preserve">Най-уязвима група по отношение гарантирането на дървата </w:t>
      </w:r>
      <w:proofErr w:type="gramStart"/>
      <w:r w:rsidRPr="00ED4727">
        <w:rPr>
          <w:sz w:val="22"/>
          <w:szCs w:val="22"/>
          <w:lang w:val="ru-RU"/>
        </w:rPr>
        <w:t>з</w:t>
      </w:r>
      <w:r>
        <w:rPr>
          <w:sz w:val="22"/>
          <w:szCs w:val="22"/>
          <w:lang w:val="ru-RU"/>
        </w:rPr>
        <w:t>а</w:t>
      </w:r>
      <w:proofErr w:type="gramEnd"/>
      <w:r>
        <w:rPr>
          <w:sz w:val="22"/>
          <w:szCs w:val="22"/>
          <w:lang w:val="ru-RU"/>
        </w:rPr>
        <w:t xml:space="preserve"> огрев са жителите в селата. </w:t>
      </w:r>
      <w:proofErr w:type="gramStart"/>
      <w:r>
        <w:rPr>
          <w:sz w:val="22"/>
          <w:szCs w:val="22"/>
          <w:lang w:val="ru-RU"/>
        </w:rPr>
        <w:t>ДГ</w:t>
      </w:r>
      <w:r w:rsidRPr="00ED4727">
        <w:rPr>
          <w:sz w:val="22"/>
          <w:szCs w:val="22"/>
          <w:lang w:val="ru-RU"/>
        </w:rPr>
        <w:t xml:space="preserve">С </w:t>
      </w:r>
      <w:r>
        <w:rPr>
          <w:sz w:val="22"/>
          <w:szCs w:val="22"/>
        </w:rPr>
        <w:t>Добрич</w:t>
      </w:r>
      <w:r>
        <w:rPr>
          <w:sz w:val="22"/>
          <w:szCs w:val="22"/>
          <w:lang w:val="ru-RU"/>
        </w:rPr>
        <w:t xml:space="preserve"> </w:t>
      </w:r>
      <w:r w:rsidRPr="00ED4727">
        <w:rPr>
          <w:sz w:val="22"/>
          <w:szCs w:val="22"/>
          <w:lang w:val="ru-RU"/>
        </w:rPr>
        <w:t>трябва да предвижда възможности за задоволяване на нуждите на домакинствата, които средно за с</w:t>
      </w:r>
      <w:r>
        <w:rPr>
          <w:sz w:val="22"/>
          <w:szCs w:val="22"/>
          <w:lang w:val="ru-RU"/>
        </w:rPr>
        <w:t xml:space="preserve">траната </w:t>
      </w:r>
      <w:r>
        <w:rPr>
          <w:sz w:val="22"/>
          <w:szCs w:val="22"/>
        </w:rPr>
        <w:t>е</w:t>
      </w:r>
      <w:r>
        <w:rPr>
          <w:sz w:val="22"/>
          <w:szCs w:val="22"/>
          <w:lang w:val="ru-RU"/>
        </w:rPr>
        <w:t xml:space="preserve"> определен на около 8</w:t>
      </w:r>
      <w:r w:rsidRPr="00ED4727">
        <w:rPr>
          <w:sz w:val="22"/>
          <w:szCs w:val="22"/>
          <w:lang w:val="ru-RU"/>
        </w:rPr>
        <w:t>м3 дърва на домакинство за отоплителен сезон;</w:t>
      </w:r>
      <w:proofErr w:type="gramEnd"/>
    </w:p>
    <w:p w:rsidR="009273D4" w:rsidRPr="00ED4727" w:rsidRDefault="009273D4" w:rsidP="00D206D2">
      <w:pPr>
        <w:pStyle w:val="ab"/>
        <w:numPr>
          <w:ilvl w:val="0"/>
          <w:numId w:val="36"/>
        </w:numPr>
        <w:jc w:val="both"/>
        <w:rPr>
          <w:sz w:val="22"/>
          <w:szCs w:val="22"/>
          <w:lang w:val="ru-RU"/>
        </w:rPr>
      </w:pPr>
      <w:proofErr w:type="gramStart"/>
      <w:r w:rsidRPr="00ED4727">
        <w:rPr>
          <w:sz w:val="22"/>
          <w:szCs w:val="22"/>
          <w:lang w:val="ru-RU"/>
        </w:rPr>
        <w:t>Да продължат да се ползват и да се развиват възможностите за допълнителни приходи от събиране на такси по съответните тарифи за ползване на недървесни горски продукти и извършване на туристически дейности в горските територии, като това се планира въз основа на програма за ползване базирана на инвентаризация на всички горски ресурси и норми за устойчивото им ползване и възпроизводство;</w:t>
      </w:r>
      <w:proofErr w:type="gramEnd"/>
    </w:p>
    <w:p w:rsidR="009273D4" w:rsidRPr="00ED4727" w:rsidRDefault="009273D4" w:rsidP="00D206D2">
      <w:pPr>
        <w:pStyle w:val="ab"/>
        <w:numPr>
          <w:ilvl w:val="0"/>
          <w:numId w:val="36"/>
        </w:numPr>
        <w:jc w:val="both"/>
        <w:rPr>
          <w:sz w:val="22"/>
          <w:szCs w:val="22"/>
          <w:lang w:val="ru-RU"/>
        </w:rPr>
      </w:pPr>
      <w:r w:rsidRPr="00ED4727">
        <w:rPr>
          <w:sz w:val="22"/>
          <w:szCs w:val="22"/>
          <w:lang w:val="ru-RU"/>
        </w:rPr>
        <w:t>Да не се извършват залесявания с не-типични и не-местни видове;</w:t>
      </w:r>
    </w:p>
    <w:p w:rsidR="009273D4" w:rsidRPr="00ED4727" w:rsidRDefault="009273D4" w:rsidP="00D206D2">
      <w:pPr>
        <w:pStyle w:val="ab"/>
        <w:numPr>
          <w:ilvl w:val="0"/>
          <w:numId w:val="36"/>
        </w:numPr>
        <w:jc w:val="both"/>
        <w:rPr>
          <w:sz w:val="22"/>
          <w:szCs w:val="22"/>
          <w:lang w:val="ru-RU"/>
        </w:rPr>
      </w:pPr>
      <w:r w:rsidRPr="00ED4727">
        <w:rPr>
          <w:sz w:val="22"/>
          <w:szCs w:val="22"/>
          <w:lang w:val="ru-RU"/>
        </w:rPr>
        <w:t>Мероприятията да се планират и обхващат цялата територия на горскостопанските единици;</w:t>
      </w:r>
    </w:p>
    <w:p w:rsidR="009273D4" w:rsidRPr="00ED4727" w:rsidRDefault="009273D4" w:rsidP="00D206D2">
      <w:pPr>
        <w:pStyle w:val="ab"/>
        <w:numPr>
          <w:ilvl w:val="0"/>
          <w:numId w:val="36"/>
        </w:numPr>
        <w:jc w:val="both"/>
        <w:rPr>
          <w:sz w:val="22"/>
          <w:szCs w:val="22"/>
          <w:lang w:val="ru-RU"/>
        </w:rPr>
      </w:pPr>
      <w:r w:rsidRPr="00ED4727">
        <w:rPr>
          <w:sz w:val="22"/>
          <w:szCs w:val="22"/>
          <w:lang w:val="ru-RU"/>
        </w:rPr>
        <w:t>Да се актуализира Горскостопанският план на стопанството, отчитайки действителното състояние на насажденията, както и да не се превишават по обем и интензивност ползванията определени в същия Горскостопански план.</w:t>
      </w:r>
    </w:p>
    <w:p w:rsidR="000753D1" w:rsidRDefault="000753D1" w:rsidP="00D206D2">
      <w:pPr>
        <w:jc w:val="both"/>
        <w:rPr>
          <w:sz w:val="22"/>
          <w:szCs w:val="22"/>
        </w:rPr>
      </w:pPr>
    </w:p>
    <w:p w:rsidR="000753D1" w:rsidRDefault="000753D1" w:rsidP="00D206D2">
      <w:pPr>
        <w:jc w:val="both"/>
        <w:rPr>
          <w:sz w:val="22"/>
          <w:szCs w:val="22"/>
        </w:rPr>
      </w:pPr>
      <w:r w:rsidRPr="000753D1">
        <w:rPr>
          <w:sz w:val="22"/>
          <w:szCs w:val="22"/>
        </w:rPr>
        <w:t>ЗАПЛАХИ:</w:t>
      </w:r>
    </w:p>
    <w:p w:rsidR="000753D1" w:rsidRDefault="000753D1" w:rsidP="000753D1">
      <w:pPr>
        <w:ind w:firstLine="708"/>
        <w:jc w:val="both"/>
        <w:rPr>
          <w:sz w:val="22"/>
          <w:szCs w:val="22"/>
        </w:rPr>
      </w:pPr>
      <w:r w:rsidRPr="000753D1">
        <w:rPr>
          <w:sz w:val="22"/>
          <w:szCs w:val="22"/>
        </w:rPr>
        <w:t>•Бракониерство</w:t>
      </w:r>
    </w:p>
    <w:p w:rsidR="000753D1" w:rsidRDefault="000753D1" w:rsidP="000753D1">
      <w:pPr>
        <w:ind w:firstLine="708"/>
        <w:jc w:val="both"/>
        <w:rPr>
          <w:sz w:val="22"/>
          <w:szCs w:val="22"/>
        </w:rPr>
      </w:pPr>
      <w:r w:rsidRPr="000753D1">
        <w:rPr>
          <w:sz w:val="22"/>
          <w:szCs w:val="22"/>
        </w:rPr>
        <w:t>•Замърсяване с битови отпадъци или химически вещества.</w:t>
      </w:r>
    </w:p>
    <w:p w:rsidR="009273D4" w:rsidRPr="000753D1" w:rsidRDefault="000753D1" w:rsidP="000753D1">
      <w:pPr>
        <w:ind w:firstLine="708"/>
        <w:jc w:val="both"/>
        <w:rPr>
          <w:sz w:val="22"/>
          <w:szCs w:val="22"/>
          <w:lang w:val="ru-RU"/>
        </w:rPr>
      </w:pPr>
      <w:r w:rsidRPr="000753D1">
        <w:rPr>
          <w:sz w:val="22"/>
          <w:szCs w:val="22"/>
        </w:rPr>
        <w:t>•Нерагламентирано ползване.</w:t>
      </w:r>
    </w:p>
    <w:p w:rsidR="009273D4" w:rsidRPr="00D206D2" w:rsidRDefault="009273D4" w:rsidP="007A7F57">
      <w:pPr>
        <w:jc w:val="both"/>
        <w:rPr>
          <w:sz w:val="22"/>
          <w:szCs w:val="22"/>
          <w:lang w:val="ru-RU"/>
        </w:rPr>
      </w:pPr>
    </w:p>
    <w:p w:rsidR="009273D4" w:rsidRPr="00B41962" w:rsidRDefault="009273D4" w:rsidP="00173001">
      <w:pPr>
        <w:pStyle w:val="1"/>
        <w:pBdr>
          <w:top w:val="single" w:sz="4" w:space="1" w:color="auto"/>
          <w:bottom w:val="single" w:sz="4" w:space="1" w:color="auto"/>
        </w:pBdr>
        <w:jc w:val="both"/>
        <w:rPr>
          <w:b/>
          <w:color w:val="000000"/>
          <w:sz w:val="22"/>
          <w:szCs w:val="22"/>
        </w:rPr>
      </w:pPr>
      <w:bookmarkStart w:id="33" w:name="_Toc95123331"/>
      <w:r w:rsidRPr="00B41962">
        <w:rPr>
          <w:b/>
          <w:color w:val="000000"/>
          <w:sz w:val="22"/>
          <w:szCs w:val="22"/>
        </w:rPr>
        <w:t>ВКС 6. ГОРСКИ ТЕРИТОРИИ, С РЕШАВАЩО ЗНАЧЕНИЕ ЗА СЪХРАНЯВАНЕ КУЛТУРНИ ЦЕННОСТИ И ТРАДИЦИИ, РЕЛИГИОЗНА И ЕТНИЧЕСКА ИДЕНТИЧНОСТ</w:t>
      </w:r>
      <w:bookmarkEnd w:id="33"/>
      <w:r w:rsidRPr="00B41962">
        <w:rPr>
          <w:b/>
          <w:color w:val="000000"/>
          <w:sz w:val="22"/>
          <w:szCs w:val="22"/>
        </w:rPr>
        <w:t xml:space="preserve"> </w:t>
      </w:r>
    </w:p>
    <w:p w:rsidR="009273D4" w:rsidRPr="00B41962" w:rsidRDefault="009273D4" w:rsidP="00173001">
      <w:pPr>
        <w:jc w:val="both"/>
        <w:rPr>
          <w:color w:val="000000"/>
          <w:sz w:val="22"/>
          <w:szCs w:val="22"/>
        </w:rPr>
      </w:pPr>
    </w:p>
    <w:p w:rsidR="009273D4" w:rsidRDefault="009273D4" w:rsidP="00622970">
      <w:pPr>
        <w:ind w:firstLine="708"/>
        <w:jc w:val="both"/>
        <w:rPr>
          <w:sz w:val="22"/>
          <w:szCs w:val="22"/>
        </w:rPr>
      </w:pPr>
      <w:r w:rsidRPr="00622970">
        <w:rPr>
          <w:sz w:val="22"/>
          <w:szCs w:val="22"/>
        </w:rPr>
        <w:t>Една гора може да се обяви за ГВКС, ако притежава или осигурява стойности, без които местната общност би претърпяла драстична промяна в културата, или за които общността няма алтернатива. Съгласно нормативната уредба в страната около 40 000 обекта на културно-историческото наследство в България имат статут на паметник на културата. Част от тях попадат в гори или са тяс</w:t>
      </w:r>
      <w:r>
        <w:rPr>
          <w:sz w:val="22"/>
          <w:szCs w:val="22"/>
        </w:rPr>
        <w:t>но свързани с горски територии.</w:t>
      </w:r>
    </w:p>
    <w:p w:rsidR="009273D4" w:rsidRPr="00622970" w:rsidRDefault="009273D4" w:rsidP="00622970">
      <w:pPr>
        <w:ind w:firstLine="708"/>
        <w:jc w:val="both"/>
        <w:rPr>
          <w:sz w:val="22"/>
          <w:szCs w:val="22"/>
        </w:rPr>
      </w:pPr>
    </w:p>
    <w:p w:rsidR="009273D4" w:rsidRPr="00B41962" w:rsidRDefault="009273D4" w:rsidP="00622970">
      <w:pPr>
        <w:pStyle w:val="a3"/>
        <w:ind w:firstLine="708"/>
        <w:rPr>
          <w:b/>
          <w:color w:val="000000"/>
          <w:sz w:val="22"/>
          <w:szCs w:val="22"/>
          <w:lang w:val="bg-BG"/>
        </w:rPr>
      </w:pPr>
      <w:r w:rsidRPr="00B41962">
        <w:rPr>
          <w:b/>
          <w:color w:val="000000"/>
          <w:sz w:val="22"/>
          <w:szCs w:val="22"/>
          <w:lang w:val="bg-BG"/>
        </w:rPr>
        <w:t>Такива ГВКС в България, съдържащи ВКС 6, са всички:</w:t>
      </w:r>
    </w:p>
    <w:p w:rsidR="009273D4" w:rsidRPr="00B41962" w:rsidRDefault="009273D4" w:rsidP="00367B3E">
      <w:pPr>
        <w:pStyle w:val="a3"/>
        <w:rPr>
          <w:b/>
          <w:color w:val="000000"/>
          <w:sz w:val="22"/>
          <w:szCs w:val="22"/>
          <w:lang w:val="bg-BG"/>
        </w:rPr>
      </w:pPr>
      <w:r w:rsidRPr="00B41962">
        <w:rPr>
          <w:b/>
          <w:color w:val="000000"/>
          <w:sz w:val="22"/>
          <w:szCs w:val="22"/>
          <w:lang w:val="bg-BG"/>
        </w:rPr>
        <w:t>1. Гори и земи от горския фонд попадащи в 500 м ивица около манастирите;</w:t>
      </w:r>
    </w:p>
    <w:p w:rsidR="009273D4" w:rsidRPr="00B41962" w:rsidRDefault="009273D4" w:rsidP="00367B3E">
      <w:pPr>
        <w:jc w:val="both"/>
        <w:rPr>
          <w:b/>
          <w:color w:val="000000"/>
          <w:sz w:val="22"/>
          <w:szCs w:val="22"/>
        </w:rPr>
      </w:pPr>
      <w:r w:rsidRPr="00B41962">
        <w:rPr>
          <w:b/>
          <w:color w:val="000000"/>
          <w:sz w:val="22"/>
          <w:szCs w:val="22"/>
        </w:rPr>
        <w:t xml:space="preserve">2. Гори или земи от горския фонд попадащи в 100 м ивица около параклиси, оброчища, аязма, текета, определени по приложения списък в </w:t>
      </w:r>
      <w:r w:rsidRPr="00B41962">
        <w:rPr>
          <w:b/>
          <w:i/>
          <w:color w:val="000000"/>
          <w:sz w:val="22"/>
          <w:szCs w:val="22"/>
        </w:rPr>
        <w:t>Приложение 6</w:t>
      </w:r>
      <w:r w:rsidRPr="00B41962">
        <w:rPr>
          <w:b/>
          <w:color w:val="000000"/>
          <w:sz w:val="22"/>
          <w:szCs w:val="22"/>
        </w:rPr>
        <w:t xml:space="preserve"> и при консултации с местните хора;</w:t>
      </w:r>
    </w:p>
    <w:p w:rsidR="009273D4" w:rsidRPr="00B41962" w:rsidRDefault="009273D4" w:rsidP="00367B3E">
      <w:pPr>
        <w:jc w:val="both"/>
        <w:rPr>
          <w:b/>
          <w:color w:val="000000"/>
          <w:sz w:val="22"/>
          <w:szCs w:val="22"/>
        </w:rPr>
      </w:pPr>
      <w:r w:rsidRPr="00B41962">
        <w:rPr>
          <w:b/>
          <w:color w:val="000000"/>
          <w:sz w:val="22"/>
          <w:szCs w:val="22"/>
        </w:rPr>
        <w:t>3. Гори или земи от горския фонд попадащи в границите на паметниците на културата или в техните охранителни зони, определени по реда на Закона за Паметниците на Културата (ЗПК);</w:t>
      </w:r>
    </w:p>
    <w:p w:rsidR="009273D4" w:rsidRPr="00B41962" w:rsidRDefault="009273D4" w:rsidP="00367B3E">
      <w:pPr>
        <w:pStyle w:val="a3"/>
        <w:rPr>
          <w:b/>
          <w:color w:val="000000"/>
          <w:sz w:val="22"/>
          <w:szCs w:val="22"/>
          <w:lang w:val="bg-BG"/>
        </w:rPr>
      </w:pPr>
      <w:r w:rsidRPr="00B41962">
        <w:rPr>
          <w:b/>
          <w:color w:val="000000"/>
          <w:sz w:val="22"/>
          <w:szCs w:val="22"/>
          <w:lang w:val="bg-BG"/>
        </w:rPr>
        <w:t xml:space="preserve">4. Гори или земи от горския фонд попадащи в ивица от 100 м около територии, традиционно свързани с провеждането в тях на събори, надпявания и други мероприятия, носещи стойност за съхраняване на културното наследство и националните традиции посочени в приложения списък по </w:t>
      </w:r>
      <w:r w:rsidRPr="00B41962">
        <w:rPr>
          <w:b/>
          <w:i/>
          <w:color w:val="000000"/>
          <w:sz w:val="22"/>
          <w:szCs w:val="22"/>
          <w:lang w:val="bg-BG"/>
        </w:rPr>
        <w:t>Приложение 6.</w:t>
      </w:r>
    </w:p>
    <w:p w:rsidR="009273D4" w:rsidRPr="00E617BF" w:rsidRDefault="009273D4" w:rsidP="00E617BF">
      <w:pPr>
        <w:ind w:firstLine="708"/>
        <w:jc w:val="both"/>
        <w:rPr>
          <w:sz w:val="22"/>
          <w:szCs w:val="22"/>
        </w:rPr>
      </w:pPr>
    </w:p>
    <w:p w:rsidR="009273D4" w:rsidRPr="008A23E3" w:rsidRDefault="009273D4" w:rsidP="00E617BF">
      <w:pPr>
        <w:ind w:firstLine="708"/>
        <w:jc w:val="both"/>
        <w:rPr>
          <w:sz w:val="22"/>
          <w:szCs w:val="22"/>
        </w:rPr>
      </w:pPr>
      <w:r w:rsidRPr="00E617BF">
        <w:rPr>
          <w:sz w:val="22"/>
          <w:szCs w:val="22"/>
        </w:rPr>
        <w:t xml:space="preserve">Към момента на извършване на настоящото изследване, на територията на ДГС </w:t>
      </w:r>
      <w:r>
        <w:rPr>
          <w:sz w:val="22"/>
          <w:szCs w:val="22"/>
        </w:rPr>
        <w:t>Добрич е установена горска територия, отговаряща</w:t>
      </w:r>
      <w:r w:rsidRPr="00E617BF">
        <w:rPr>
          <w:sz w:val="22"/>
          <w:szCs w:val="22"/>
        </w:rPr>
        <w:t xml:space="preserve"> на изискванията в определението по ВКС 6 към ръководство за определяне на ГВКС</w:t>
      </w:r>
      <w:r>
        <w:rPr>
          <w:sz w:val="22"/>
          <w:szCs w:val="22"/>
        </w:rPr>
        <w:t xml:space="preserve"> в отдел 218 а - </w:t>
      </w:r>
      <w:r w:rsidRPr="008A23E3">
        <w:rPr>
          <w:sz w:val="22"/>
          <w:szCs w:val="22"/>
        </w:rPr>
        <w:t>често посещавана от местното население м</w:t>
      </w:r>
      <w:r>
        <w:rPr>
          <w:sz w:val="22"/>
          <w:szCs w:val="22"/>
        </w:rPr>
        <w:t>естност</w:t>
      </w:r>
      <w:r w:rsidRPr="008A23E3">
        <w:rPr>
          <w:sz w:val="22"/>
          <w:szCs w:val="22"/>
        </w:rPr>
        <w:t xml:space="preserve">  „Ифеклията” .</w:t>
      </w:r>
    </w:p>
    <w:p w:rsidR="009273D4" w:rsidRPr="008A23E3" w:rsidRDefault="009273D4" w:rsidP="00E617BF">
      <w:pPr>
        <w:ind w:firstLine="708"/>
        <w:jc w:val="both"/>
        <w:rPr>
          <w:sz w:val="22"/>
          <w:szCs w:val="22"/>
        </w:rPr>
      </w:pPr>
    </w:p>
    <w:p w:rsidR="009273D4" w:rsidRDefault="009273D4" w:rsidP="00B5477D">
      <w:pPr>
        <w:rPr>
          <w:color w:val="FF0000"/>
          <w:sz w:val="22"/>
          <w:szCs w:val="22"/>
        </w:rPr>
      </w:pPr>
    </w:p>
    <w:p w:rsidR="009273D4" w:rsidRPr="00BB5DD1" w:rsidRDefault="009273D4" w:rsidP="00BB5DD1">
      <w:pPr>
        <w:pStyle w:val="21"/>
        <w:jc w:val="both"/>
        <w:rPr>
          <w:sz w:val="22"/>
          <w:szCs w:val="22"/>
        </w:rPr>
      </w:pPr>
      <w:r w:rsidRPr="00BB5DD1">
        <w:rPr>
          <w:sz w:val="22"/>
          <w:szCs w:val="22"/>
        </w:rPr>
        <w:t>ПРЕПОРЪКИ И УКАЗАНИЯ ЗА СТОПАНИСВАНЕ</w:t>
      </w:r>
    </w:p>
    <w:p w:rsidR="009273D4" w:rsidRDefault="009273D4" w:rsidP="00E617BF">
      <w:pPr>
        <w:ind w:firstLine="708"/>
        <w:jc w:val="both"/>
        <w:rPr>
          <w:sz w:val="22"/>
          <w:szCs w:val="22"/>
        </w:rPr>
      </w:pPr>
      <w:r w:rsidRPr="00E617BF">
        <w:rPr>
          <w:sz w:val="22"/>
          <w:szCs w:val="22"/>
        </w:rPr>
        <w:lastRenderedPageBreak/>
        <w:t>Да не се планират и провеждат мероприятия, които водят до промяна на ландшафта, облика на местностите и понижаване стойностите на гората като ВКС 6 (напр. голи сечи, реконструкции, краткосрочно-постепенни сечи, възобновителни сечи с голяма интензивност). Особено внимание трябва да се обърне на запазване и по възможност подобряване на естетическите и защитни функции на гората (запазване на мъртви стоящи и лежащи дървета, живи единични и групи дървета с интересни екстериорни качества, дървета с хралупи, стари дървета). През туристическите сезони и периодите на провеждане на традиционните събори, панаири или културни, исторически, религиозни мероприятия на местното население, в отделите на провеждането им да не се извършват дърводобивни, извозни и други горскостопански дейности, нарушаващи духа и спокойното протичане на мероприятията.</w:t>
      </w:r>
    </w:p>
    <w:p w:rsidR="009273D4" w:rsidRPr="00E617BF" w:rsidRDefault="009273D4" w:rsidP="00E617BF">
      <w:pPr>
        <w:ind w:firstLine="708"/>
        <w:jc w:val="both"/>
        <w:rPr>
          <w:sz w:val="22"/>
          <w:szCs w:val="22"/>
        </w:rPr>
      </w:pPr>
    </w:p>
    <w:p w:rsidR="009273D4" w:rsidRPr="00BB5DD1" w:rsidRDefault="009273D4" w:rsidP="00BB5DD1">
      <w:pPr>
        <w:pStyle w:val="21"/>
        <w:jc w:val="both"/>
        <w:rPr>
          <w:sz w:val="22"/>
          <w:szCs w:val="22"/>
        </w:rPr>
      </w:pPr>
      <w:bookmarkStart w:id="34" w:name="_Toc95123339"/>
      <w:r w:rsidRPr="00BB5DD1">
        <w:rPr>
          <w:sz w:val="22"/>
          <w:szCs w:val="22"/>
        </w:rPr>
        <w:t>ПРЕПОРЪКИ И УКАЗАНИЯ ЗА МОНИТОРИНГ НА ВКС 6</w:t>
      </w:r>
      <w:bookmarkEnd w:id="34"/>
    </w:p>
    <w:p w:rsidR="009273D4" w:rsidRPr="00BB5DD1" w:rsidRDefault="009273D4" w:rsidP="00BB5DD1">
      <w:pPr>
        <w:ind w:firstLine="708"/>
        <w:jc w:val="both"/>
        <w:rPr>
          <w:sz w:val="22"/>
          <w:szCs w:val="22"/>
        </w:rPr>
      </w:pPr>
      <w:r w:rsidRPr="00BB5DD1">
        <w:rPr>
          <w:sz w:val="22"/>
          <w:szCs w:val="22"/>
        </w:rPr>
        <w:t>През 5 години да се извършва консултация с местната власт, населението, културните и туристически организации за проверка дали определените ГВКС запазват значимостта си съгласно определението за ВКС 6, както и за поява и описване н</w:t>
      </w:r>
      <w:r>
        <w:rPr>
          <w:sz w:val="22"/>
          <w:szCs w:val="22"/>
        </w:rPr>
        <w:t>а нови ГВКС на територията на ДГ</w:t>
      </w:r>
      <w:r w:rsidRPr="00BB5DD1">
        <w:rPr>
          <w:sz w:val="22"/>
          <w:szCs w:val="22"/>
        </w:rPr>
        <w:t>С</w:t>
      </w:r>
      <w:r>
        <w:rPr>
          <w:sz w:val="22"/>
          <w:szCs w:val="22"/>
        </w:rPr>
        <w:t xml:space="preserve"> Добрич</w:t>
      </w:r>
    </w:p>
    <w:p w:rsidR="009273D4" w:rsidRPr="00BB5DD1" w:rsidRDefault="009273D4" w:rsidP="00BB5DD1">
      <w:pPr>
        <w:ind w:firstLine="708"/>
        <w:jc w:val="both"/>
        <w:rPr>
          <w:sz w:val="22"/>
          <w:szCs w:val="22"/>
        </w:rPr>
      </w:pPr>
      <w:r w:rsidRPr="00BB5DD1">
        <w:rPr>
          <w:sz w:val="22"/>
          <w:szCs w:val="22"/>
        </w:rPr>
        <w:t>Ежегодно да се извършва контрол по дейностите предвидени в ГОРСКОСТОПАНСКИЯ ПЛАН и съобразени с препоръките и указанията за стопанисване на определените ВКС 6.</w:t>
      </w:r>
    </w:p>
    <w:p w:rsidR="009273D4" w:rsidRDefault="009273D4" w:rsidP="00BB5DD1">
      <w:pPr>
        <w:ind w:firstLine="708"/>
        <w:jc w:val="both"/>
        <w:rPr>
          <w:sz w:val="22"/>
          <w:szCs w:val="22"/>
        </w:rPr>
      </w:pPr>
      <w:r w:rsidRPr="00BB5DD1">
        <w:rPr>
          <w:sz w:val="22"/>
          <w:szCs w:val="22"/>
        </w:rPr>
        <w:t>Мониторингът да се провежда чрез документална проверка и снимков материал.</w:t>
      </w:r>
    </w:p>
    <w:p w:rsidR="00375980" w:rsidRDefault="00375980" w:rsidP="00375980">
      <w:pPr>
        <w:jc w:val="both"/>
        <w:rPr>
          <w:sz w:val="22"/>
          <w:szCs w:val="22"/>
        </w:rPr>
      </w:pPr>
    </w:p>
    <w:p w:rsidR="00375980" w:rsidRDefault="00375980" w:rsidP="00375980">
      <w:pPr>
        <w:jc w:val="both"/>
        <w:rPr>
          <w:sz w:val="22"/>
          <w:szCs w:val="22"/>
        </w:rPr>
      </w:pPr>
      <w:r w:rsidRPr="000753D1">
        <w:rPr>
          <w:sz w:val="22"/>
          <w:szCs w:val="22"/>
        </w:rPr>
        <w:t>ЗАПЛАХИ:</w:t>
      </w:r>
    </w:p>
    <w:p w:rsidR="00375980" w:rsidRDefault="00375980" w:rsidP="00375980">
      <w:pPr>
        <w:ind w:firstLine="708"/>
        <w:jc w:val="both"/>
        <w:rPr>
          <w:sz w:val="22"/>
          <w:szCs w:val="22"/>
        </w:rPr>
      </w:pPr>
      <w:bookmarkStart w:id="35" w:name="_GoBack"/>
      <w:bookmarkEnd w:id="35"/>
      <w:r w:rsidRPr="000753D1">
        <w:rPr>
          <w:sz w:val="22"/>
          <w:szCs w:val="22"/>
        </w:rPr>
        <w:t>•Замърсяване с битови отпадъци или химически вещества.</w:t>
      </w:r>
    </w:p>
    <w:p w:rsidR="00375980" w:rsidRPr="000753D1" w:rsidRDefault="00375980" w:rsidP="00375980">
      <w:pPr>
        <w:ind w:firstLine="708"/>
        <w:jc w:val="both"/>
        <w:rPr>
          <w:sz w:val="22"/>
          <w:szCs w:val="22"/>
          <w:lang w:val="ru-RU"/>
        </w:rPr>
      </w:pPr>
      <w:r w:rsidRPr="000753D1">
        <w:rPr>
          <w:sz w:val="22"/>
          <w:szCs w:val="22"/>
        </w:rPr>
        <w:t>•Нерагламентирано ползване.</w:t>
      </w:r>
    </w:p>
    <w:p w:rsidR="000753D1" w:rsidRPr="00BB5DD1" w:rsidRDefault="000753D1" w:rsidP="00BB5DD1">
      <w:pPr>
        <w:ind w:firstLine="708"/>
        <w:jc w:val="both"/>
        <w:rPr>
          <w:sz w:val="22"/>
          <w:szCs w:val="22"/>
        </w:rPr>
      </w:pPr>
    </w:p>
    <w:sectPr w:rsidR="000753D1" w:rsidRPr="00BB5DD1" w:rsidSect="0023260B">
      <w:headerReference w:type="even" r:id="rId20"/>
      <w:pgSz w:w="11906" w:h="16838"/>
      <w:pgMar w:top="709" w:right="1134" w:bottom="426" w:left="1134" w:header="567" w:footer="56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B88" w:rsidRPr="002664FC" w:rsidRDefault="00807B88">
      <w:pPr>
        <w:rPr>
          <w:sz w:val="23"/>
          <w:szCs w:val="23"/>
        </w:rPr>
      </w:pPr>
      <w:r w:rsidRPr="002664FC">
        <w:rPr>
          <w:sz w:val="23"/>
          <w:szCs w:val="23"/>
        </w:rPr>
        <w:separator/>
      </w:r>
    </w:p>
    <w:p w:rsidR="00807B88" w:rsidRPr="002664FC" w:rsidRDefault="00807B88">
      <w:pPr>
        <w:rPr>
          <w:sz w:val="23"/>
          <w:szCs w:val="23"/>
        </w:rPr>
      </w:pPr>
    </w:p>
  </w:endnote>
  <w:endnote w:type="continuationSeparator" w:id="0">
    <w:p w:rsidR="00807B88" w:rsidRPr="002664FC" w:rsidRDefault="00807B88">
      <w:pPr>
        <w:rPr>
          <w:sz w:val="23"/>
          <w:szCs w:val="23"/>
        </w:rPr>
      </w:pPr>
      <w:r w:rsidRPr="002664FC">
        <w:rPr>
          <w:sz w:val="23"/>
          <w:szCs w:val="23"/>
        </w:rPr>
        <w:continuationSeparator/>
      </w:r>
    </w:p>
    <w:p w:rsidR="00807B88" w:rsidRPr="002664FC" w:rsidRDefault="00807B88">
      <w:pPr>
        <w:rPr>
          <w:sz w:val="23"/>
          <w:szCs w:val="23"/>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okU">
    <w:altName w:val="Courier New"/>
    <w:charset w:val="00"/>
    <w:family w:val="auto"/>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B88" w:rsidRPr="002664FC" w:rsidRDefault="00807B88">
      <w:pPr>
        <w:rPr>
          <w:sz w:val="23"/>
          <w:szCs w:val="23"/>
        </w:rPr>
      </w:pPr>
      <w:r w:rsidRPr="002664FC">
        <w:rPr>
          <w:sz w:val="23"/>
          <w:szCs w:val="23"/>
        </w:rPr>
        <w:separator/>
      </w:r>
    </w:p>
    <w:p w:rsidR="00807B88" w:rsidRPr="002664FC" w:rsidRDefault="00807B88">
      <w:pPr>
        <w:rPr>
          <w:sz w:val="23"/>
          <w:szCs w:val="23"/>
        </w:rPr>
      </w:pPr>
    </w:p>
  </w:footnote>
  <w:footnote w:type="continuationSeparator" w:id="0">
    <w:p w:rsidR="00807B88" w:rsidRPr="002664FC" w:rsidRDefault="00807B88">
      <w:pPr>
        <w:rPr>
          <w:sz w:val="23"/>
          <w:szCs w:val="23"/>
        </w:rPr>
      </w:pPr>
      <w:r w:rsidRPr="002664FC">
        <w:rPr>
          <w:sz w:val="23"/>
          <w:szCs w:val="23"/>
        </w:rPr>
        <w:continuationSeparator/>
      </w:r>
    </w:p>
    <w:p w:rsidR="00807B88" w:rsidRPr="002664FC" w:rsidRDefault="00807B88">
      <w:pPr>
        <w:rPr>
          <w:sz w:val="23"/>
          <w:szCs w:val="23"/>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B88" w:rsidRPr="002664FC" w:rsidRDefault="00807B88">
    <w:pP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B8DF1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singleLevel"/>
    <w:tmpl w:val="00000002"/>
    <w:name w:val="WW8Num4"/>
    <w:lvl w:ilvl="0">
      <w:start w:val="1"/>
      <w:numFmt w:val="bullet"/>
      <w:lvlText w:val=""/>
      <w:lvlJc w:val="left"/>
      <w:pPr>
        <w:tabs>
          <w:tab w:val="num" w:pos="360"/>
        </w:tabs>
      </w:pPr>
      <w:rPr>
        <w:rFonts w:ascii="Wingdings" w:hAnsi="Wingdings"/>
      </w:rPr>
    </w:lvl>
  </w:abstractNum>
  <w:abstractNum w:abstractNumId="3">
    <w:nsid w:val="00000003"/>
    <w:multiLevelType w:val="singleLevel"/>
    <w:tmpl w:val="00000003"/>
    <w:name w:val="WW8Num5"/>
    <w:lvl w:ilvl="0">
      <w:start w:val="1"/>
      <w:numFmt w:val="bullet"/>
      <w:lvlText w:val=""/>
      <w:lvlJc w:val="left"/>
      <w:pPr>
        <w:tabs>
          <w:tab w:val="num" w:pos="720"/>
        </w:tabs>
      </w:pPr>
      <w:rPr>
        <w:rFonts w:ascii="Wingdings" w:hAnsi="Wingdings"/>
      </w:rPr>
    </w:lvl>
  </w:abstractNum>
  <w:abstractNum w:abstractNumId="4">
    <w:nsid w:val="00000005"/>
    <w:multiLevelType w:val="singleLevel"/>
    <w:tmpl w:val="00000005"/>
    <w:name w:val="WW8Num9"/>
    <w:lvl w:ilvl="0">
      <w:start w:val="1"/>
      <w:numFmt w:val="bullet"/>
      <w:lvlText w:val=""/>
      <w:lvlJc w:val="left"/>
      <w:pPr>
        <w:tabs>
          <w:tab w:val="num" w:pos="720"/>
        </w:tabs>
      </w:pPr>
      <w:rPr>
        <w:rFonts w:ascii="Wingdings" w:hAnsi="Wingdings"/>
      </w:rPr>
    </w:lvl>
  </w:abstractNum>
  <w:abstractNum w:abstractNumId="5">
    <w:nsid w:val="000272F1"/>
    <w:multiLevelType w:val="hybridMultilevel"/>
    <w:tmpl w:val="3BD6D616"/>
    <w:lvl w:ilvl="0" w:tplc="DDFEF970">
      <w:start w:val="1"/>
      <w:numFmt w:val="decimal"/>
      <w:lvlText w:val="%1."/>
      <w:lvlJc w:val="left"/>
      <w:pPr>
        <w:tabs>
          <w:tab w:val="num" w:pos="1068"/>
        </w:tabs>
        <w:ind w:left="1068" w:hanging="360"/>
      </w:pPr>
      <w:rPr>
        <w:rFonts w:cs="Times New Roman" w:hint="default"/>
        <w:b/>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6">
    <w:nsid w:val="01F4197F"/>
    <w:multiLevelType w:val="hybridMultilevel"/>
    <w:tmpl w:val="56382228"/>
    <w:lvl w:ilvl="0" w:tplc="454000F0">
      <w:start w:val="7"/>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7">
    <w:nsid w:val="04CD4DEB"/>
    <w:multiLevelType w:val="hybridMultilevel"/>
    <w:tmpl w:val="074E7B4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
    <w:nsid w:val="0F462D68"/>
    <w:multiLevelType w:val="hybridMultilevel"/>
    <w:tmpl w:val="2FF2CCD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86A4046"/>
    <w:multiLevelType w:val="hybridMultilevel"/>
    <w:tmpl w:val="BB4A9E80"/>
    <w:lvl w:ilvl="0" w:tplc="FFFFFFFF">
      <w:start w:val="1"/>
      <w:numFmt w:val="bullet"/>
      <w:lvlText w:val=""/>
      <w:lvlJc w:val="left"/>
      <w:pPr>
        <w:tabs>
          <w:tab w:val="num" w:pos="720"/>
        </w:tabs>
        <w:ind w:left="720" w:hanging="360"/>
      </w:pPr>
      <w:rPr>
        <w:rFonts w:ascii="Wingdings" w:hAnsi="Wingdings" w:hint="default"/>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9032DA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1">
    <w:nsid w:val="210165EF"/>
    <w:multiLevelType w:val="hybridMultilevel"/>
    <w:tmpl w:val="AAC243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5393A7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3">
    <w:nsid w:val="29794AEC"/>
    <w:multiLevelType w:val="hybridMultilevel"/>
    <w:tmpl w:val="21984F4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4">
    <w:nsid w:val="2ACC1882"/>
    <w:multiLevelType w:val="hybridMultilevel"/>
    <w:tmpl w:val="D3248358"/>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5">
    <w:nsid w:val="2BB85C23"/>
    <w:multiLevelType w:val="hybridMultilevel"/>
    <w:tmpl w:val="BA50120E"/>
    <w:lvl w:ilvl="0" w:tplc="DDFEF970">
      <w:start w:val="1"/>
      <w:numFmt w:val="decimal"/>
      <w:lvlText w:val="%1."/>
      <w:lvlJc w:val="left"/>
      <w:pPr>
        <w:tabs>
          <w:tab w:val="num" w:pos="1068"/>
        </w:tabs>
        <w:ind w:left="1068" w:hanging="360"/>
      </w:pPr>
      <w:rPr>
        <w:rFonts w:cs="Times New Roman" w:hint="default"/>
        <w:b/>
      </w:rPr>
    </w:lvl>
    <w:lvl w:ilvl="1" w:tplc="04090019">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16">
    <w:nsid w:val="2D8C056A"/>
    <w:multiLevelType w:val="hybridMultilevel"/>
    <w:tmpl w:val="1AFCAFB2"/>
    <w:lvl w:ilvl="0" w:tplc="B450F9DC">
      <w:start w:val="1"/>
      <w:numFmt w:val="decimal"/>
      <w:lvlText w:val="%1."/>
      <w:lvlJc w:val="left"/>
      <w:pPr>
        <w:tabs>
          <w:tab w:val="num" w:pos="720"/>
        </w:tabs>
        <w:ind w:left="720" w:hanging="360"/>
      </w:pPr>
      <w:rPr>
        <w:rFonts w:cs="Times New Roman" w:hint="default"/>
      </w:rPr>
    </w:lvl>
    <w:lvl w:ilvl="1" w:tplc="FF028926">
      <w:numFmt w:val="none"/>
      <w:lvlText w:val=""/>
      <w:lvlJc w:val="left"/>
      <w:pPr>
        <w:tabs>
          <w:tab w:val="num" w:pos="360"/>
        </w:tabs>
      </w:pPr>
      <w:rPr>
        <w:rFonts w:cs="Times New Roman"/>
      </w:rPr>
    </w:lvl>
    <w:lvl w:ilvl="2" w:tplc="1722DAEE">
      <w:numFmt w:val="none"/>
      <w:lvlText w:val=""/>
      <w:lvlJc w:val="left"/>
      <w:pPr>
        <w:tabs>
          <w:tab w:val="num" w:pos="360"/>
        </w:tabs>
      </w:pPr>
      <w:rPr>
        <w:rFonts w:cs="Times New Roman"/>
      </w:rPr>
    </w:lvl>
    <w:lvl w:ilvl="3" w:tplc="907C756C">
      <w:numFmt w:val="none"/>
      <w:lvlText w:val=""/>
      <w:lvlJc w:val="left"/>
      <w:pPr>
        <w:tabs>
          <w:tab w:val="num" w:pos="360"/>
        </w:tabs>
      </w:pPr>
      <w:rPr>
        <w:rFonts w:cs="Times New Roman"/>
      </w:rPr>
    </w:lvl>
    <w:lvl w:ilvl="4" w:tplc="4574C3E0">
      <w:numFmt w:val="none"/>
      <w:lvlText w:val=""/>
      <w:lvlJc w:val="left"/>
      <w:pPr>
        <w:tabs>
          <w:tab w:val="num" w:pos="360"/>
        </w:tabs>
      </w:pPr>
      <w:rPr>
        <w:rFonts w:cs="Times New Roman"/>
      </w:rPr>
    </w:lvl>
    <w:lvl w:ilvl="5" w:tplc="098CB244">
      <w:numFmt w:val="none"/>
      <w:lvlText w:val=""/>
      <w:lvlJc w:val="left"/>
      <w:pPr>
        <w:tabs>
          <w:tab w:val="num" w:pos="360"/>
        </w:tabs>
      </w:pPr>
      <w:rPr>
        <w:rFonts w:cs="Times New Roman"/>
      </w:rPr>
    </w:lvl>
    <w:lvl w:ilvl="6" w:tplc="8CBA4762">
      <w:numFmt w:val="none"/>
      <w:lvlText w:val=""/>
      <w:lvlJc w:val="left"/>
      <w:pPr>
        <w:tabs>
          <w:tab w:val="num" w:pos="360"/>
        </w:tabs>
      </w:pPr>
      <w:rPr>
        <w:rFonts w:cs="Times New Roman"/>
      </w:rPr>
    </w:lvl>
    <w:lvl w:ilvl="7" w:tplc="EFC27F48">
      <w:numFmt w:val="none"/>
      <w:lvlText w:val=""/>
      <w:lvlJc w:val="left"/>
      <w:pPr>
        <w:tabs>
          <w:tab w:val="num" w:pos="360"/>
        </w:tabs>
      </w:pPr>
      <w:rPr>
        <w:rFonts w:cs="Times New Roman"/>
      </w:rPr>
    </w:lvl>
    <w:lvl w:ilvl="8" w:tplc="955085A8">
      <w:numFmt w:val="none"/>
      <w:lvlText w:val=""/>
      <w:lvlJc w:val="left"/>
      <w:pPr>
        <w:tabs>
          <w:tab w:val="num" w:pos="360"/>
        </w:tabs>
      </w:pPr>
      <w:rPr>
        <w:rFonts w:cs="Times New Roman"/>
      </w:rPr>
    </w:lvl>
  </w:abstractNum>
  <w:abstractNum w:abstractNumId="17">
    <w:nsid w:val="2E2212AA"/>
    <w:multiLevelType w:val="hybridMultilevel"/>
    <w:tmpl w:val="52641F7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2E634D54"/>
    <w:multiLevelType w:val="hybridMultilevel"/>
    <w:tmpl w:val="B362640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nsid w:val="33B90673"/>
    <w:multiLevelType w:val="hybridMultilevel"/>
    <w:tmpl w:val="49F0DF48"/>
    <w:lvl w:ilvl="0" w:tplc="04020001">
      <w:start w:val="1"/>
      <w:numFmt w:val="bullet"/>
      <w:lvlText w:val=""/>
      <w:lvlJc w:val="left"/>
      <w:pPr>
        <w:ind w:left="2136" w:hanging="360"/>
      </w:pPr>
      <w:rPr>
        <w:rFonts w:ascii="Symbol" w:hAnsi="Symbol" w:hint="default"/>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20">
    <w:nsid w:val="34111E37"/>
    <w:multiLevelType w:val="multilevel"/>
    <w:tmpl w:val="98C40C8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1">
    <w:nsid w:val="375046DC"/>
    <w:multiLevelType w:val="multilevel"/>
    <w:tmpl w:val="50F0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F93C25"/>
    <w:multiLevelType w:val="hybridMultilevel"/>
    <w:tmpl w:val="5198CD86"/>
    <w:lvl w:ilvl="0" w:tplc="FB382B6C">
      <w:start w:val="1"/>
      <w:numFmt w:val="decimal"/>
      <w:lvlText w:val="%1."/>
      <w:lvlJc w:val="left"/>
      <w:pPr>
        <w:tabs>
          <w:tab w:val="num" w:pos="1065"/>
        </w:tabs>
        <w:ind w:left="1065" w:hanging="360"/>
      </w:pPr>
      <w:rPr>
        <w:rFonts w:cs="Times New Roman" w:hint="default"/>
      </w:rPr>
    </w:lvl>
    <w:lvl w:ilvl="1" w:tplc="04020019" w:tentative="1">
      <w:start w:val="1"/>
      <w:numFmt w:val="lowerLetter"/>
      <w:lvlText w:val="%2."/>
      <w:lvlJc w:val="left"/>
      <w:pPr>
        <w:tabs>
          <w:tab w:val="num" w:pos="1785"/>
        </w:tabs>
        <w:ind w:left="1785" w:hanging="360"/>
      </w:pPr>
      <w:rPr>
        <w:rFonts w:cs="Times New Roman"/>
      </w:rPr>
    </w:lvl>
    <w:lvl w:ilvl="2" w:tplc="0402001B" w:tentative="1">
      <w:start w:val="1"/>
      <w:numFmt w:val="lowerRoman"/>
      <w:lvlText w:val="%3."/>
      <w:lvlJc w:val="right"/>
      <w:pPr>
        <w:tabs>
          <w:tab w:val="num" w:pos="2505"/>
        </w:tabs>
        <w:ind w:left="2505" w:hanging="180"/>
      </w:pPr>
      <w:rPr>
        <w:rFonts w:cs="Times New Roman"/>
      </w:rPr>
    </w:lvl>
    <w:lvl w:ilvl="3" w:tplc="0402000F" w:tentative="1">
      <w:start w:val="1"/>
      <w:numFmt w:val="decimal"/>
      <w:lvlText w:val="%4."/>
      <w:lvlJc w:val="left"/>
      <w:pPr>
        <w:tabs>
          <w:tab w:val="num" w:pos="3225"/>
        </w:tabs>
        <w:ind w:left="3225" w:hanging="360"/>
      </w:pPr>
      <w:rPr>
        <w:rFonts w:cs="Times New Roman"/>
      </w:rPr>
    </w:lvl>
    <w:lvl w:ilvl="4" w:tplc="04020019" w:tentative="1">
      <w:start w:val="1"/>
      <w:numFmt w:val="lowerLetter"/>
      <w:lvlText w:val="%5."/>
      <w:lvlJc w:val="left"/>
      <w:pPr>
        <w:tabs>
          <w:tab w:val="num" w:pos="3945"/>
        </w:tabs>
        <w:ind w:left="3945" w:hanging="360"/>
      </w:pPr>
      <w:rPr>
        <w:rFonts w:cs="Times New Roman"/>
      </w:rPr>
    </w:lvl>
    <w:lvl w:ilvl="5" w:tplc="0402001B" w:tentative="1">
      <w:start w:val="1"/>
      <w:numFmt w:val="lowerRoman"/>
      <w:lvlText w:val="%6."/>
      <w:lvlJc w:val="right"/>
      <w:pPr>
        <w:tabs>
          <w:tab w:val="num" w:pos="4665"/>
        </w:tabs>
        <w:ind w:left="4665" w:hanging="180"/>
      </w:pPr>
      <w:rPr>
        <w:rFonts w:cs="Times New Roman"/>
      </w:rPr>
    </w:lvl>
    <w:lvl w:ilvl="6" w:tplc="0402000F" w:tentative="1">
      <w:start w:val="1"/>
      <w:numFmt w:val="decimal"/>
      <w:lvlText w:val="%7."/>
      <w:lvlJc w:val="left"/>
      <w:pPr>
        <w:tabs>
          <w:tab w:val="num" w:pos="5385"/>
        </w:tabs>
        <w:ind w:left="5385" w:hanging="360"/>
      </w:pPr>
      <w:rPr>
        <w:rFonts w:cs="Times New Roman"/>
      </w:rPr>
    </w:lvl>
    <w:lvl w:ilvl="7" w:tplc="04020019" w:tentative="1">
      <w:start w:val="1"/>
      <w:numFmt w:val="lowerLetter"/>
      <w:lvlText w:val="%8."/>
      <w:lvlJc w:val="left"/>
      <w:pPr>
        <w:tabs>
          <w:tab w:val="num" w:pos="6105"/>
        </w:tabs>
        <w:ind w:left="6105" w:hanging="360"/>
      </w:pPr>
      <w:rPr>
        <w:rFonts w:cs="Times New Roman"/>
      </w:rPr>
    </w:lvl>
    <w:lvl w:ilvl="8" w:tplc="0402001B" w:tentative="1">
      <w:start w:val="1"/>
      <w:numFmt w:val="lowerRoman"/>
      <w:lvlText w:val="%9."/>
      <w:lvlJc w:val="right"/>
      <w:pPr>
        <w:tabs>
          <w:tab w:val="num" w:pos="6825"/>
        </w:tabs>
        <w:ind w:left="6825" w:hanging="180"/>
      </w:pPr>
      <w:rPr>
        <w:rFonts w:cs="Times New Roman"/>
      </w:rPr>
    </w:lvl>
  </w:abstractNum>
  <w:abstractNum w:abstractNumId="23">
    <w:nsid w:val="3E4820D1"/>
    <w:multiLevelType w:val="hybridMultilevel"/>
    <w:tmpl w:val="67E8A2B6"/>
    <w:lvl w:ilvl="0" w:tplc="0409000D">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nsid w:val="45AA3B8E"/>
    <w:multiLevelType w:val="hybridMultilevel"/>
    <w:tmpl w:val="472CEB5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4AE338FE"/>
    <w:multiLevelType w:val="hybridMultilevel"/>
    <w:tmpl w:val="B4907118"/>
    <w:lvl w:ilvl="0" w:tplc="95F0C6F2">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6">
    <w:nsid w:val="4B7050E7"/>
    <w:multiLevelType w:val="hybridMultilevel"/>
    <w:tmpl w:val="C7489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D9E69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E2D4EC9"/>
    <w:multiLevelType w:val="hybridMultilevel"/>
    <w:tmpl w:val="99BC448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5299753A"/>
    <w:multiLevelType w:val="hybridMultilevel"/>
    <w:tmpl w:val="EC78514A"/>
    <w:lvl w:ilvl="0" w:tplc="F52C202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0">
    <w:nsid w:val="53BD4786"/>
    <w:multiLevelType w:val="hybridMultilevel"/>
    <w:tmpl w:val="39CCCFF2"/>
    <w:lvl w:ilvl="0" w:tplc="0409000F">
      <w:start w:val="1"/>
      <w:numFmt w:val="decimal"/>
      <w:lvlText w:val="%1."/>
      <w:lvlJc w:val="left"/>
      <w:pPr>
        <w:ind w:left="1428" w:hanging="360"/>
      </w:pPr>
      <w:rPr>
        <w:rFonts w:cs="Times New Roman"/>
      </w:rPr>
    </w:lvl>
    <w:lvl w:ilvl="1" w:tplc="04090019" w:tentative="1">
      <w:start w:val="1"/>
      <w:numFmt w:val="lowerLetter"/>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31">
    <w:nsid w:val="58C83E84"/>
    <w:multiLevelType w:val="hybridMultilevel"/>
    <w:tmpl w:val="F848A69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tabs>
          <w:tab w:val="num" w:pos="1788"/>
        </w:tabs>
        <w:ind w:left="1788" w:hanging="360"/>
      </w:pPr>
      <w:rPr>
        <w:rFonts w:ascii="Courier New" w:hAnsi="Courier New" w:hint="default"/>
      </w:rPr>
    </w:lvl>
    <w:lvl w:ilvl="2" w:tplc="04090005">
      <w:start w:val="1"/>
      <w:numFmt w:val="bullet"/>
      <w:lvlText w:val=""/>
      <w:lvlJc w:val="left"/>
      <w:pPr>
        <w:tabs>
          <w:tab w:val="num" w:pos="2508"/>
        </w:tabs>
        <w:ind w:left="2508" w:hanging="360"/>
      </w:pPr>
      <w:rPr>
        <w:rFonts w:ascii="Wingdings" w:hAnsi="Wingdings" w:hint="default"/>
      </w:rPr>
    </w:lvl>
    <w:lvl w:ilvl="3" w:tplc="04090001">
      <w:start w:val="1"/>
      <w:numFmt w:val="bullet"/>
      <w:lvlText w:val=""/>
      <w:lvlJc w:val="left"/>
      <w:pPr>
        <w:tabs>
          <w:tab w:val="num" w:pos="3228"/>
        </w:tabs>
        <w:ind w:left="3228" w:hanging="360"/>
      </w:pPr>
      <w:rPr>
        <w:rFonts w:ascii="Symbol" w:hAnsi="Symbol" w:hint="default"/>
      </w:rPr>
    </w:lvl>
    <w:lvl w:ilvl="4" w:tplc="04090003">
      <w:start w:val="1"/>
      <w:numFmt w:val="bullet"/>
      <w:lvlText w:val="o"/>
      <w:lvlJc w:val="left"/>
      <w:pPr>
        <w:tabs>
          <w:tab w:val="num" w:pos="3948"/>
        </w:tabs>
        <w:ind w:left="3948" w:hanging="360"/>
      </w:pPr>
      <w:rPr>
        <w:rFonts w:ascii="Courier New" w:hAnsi="Courier New" w:hint="default"/>
      </w:rPr>
    </w:lvl>
    <w:lvl w:ilvl="5" w:tplc="04090005">
      <w:start w:val="1"/>
      <w:numFmt w:val="bullet"/>
      <w:lvlText w:val=""/>
      <w:lvlJc w:val="left"/>
      <w:pPr>
        <w:tabs>
          <w:tab w:val="num" w:pos="4668"/>
        </w:tabs>
        <w:ind w:left="4668" w:hanging="360"/>
      </w:pPr>
      <w:rPr>
        <w:rFonts w:ascii="Wingdings" w:hAnsi="Wingdings" w:hint="default"/>
      </w:rPr>
    </w:lvl>
    <w:lvl w:ilvl="6" w:tplc="04090001">
      <w:start w:val="1"/>
      <w:numFmt w:val="bullet"/>
      <w:lvlText w:val=""/>
      <w:lvlJc w:val="left"/>
      <w:pPr>
        <w:tabs>
          <w:tab w:val="num" w:pos="5388"/>
        </w:tabs>
        <w:ind w:left="5388" w:hanging="360"/>
      </w:pPr>
      <w:rPr>
        <w:rFonts w:ascii="Symbol" w:hAnsi="Symbol" w:hint="default"/>
      </w:rPr>
    </w:lvl>
    <w:lvl w:ilvl="7" w:tplc="04090003">
      <w:start w:val="1"/>
      <w:numFmt w:val="bullet"/>
      <w:lvlText w:val="o"/>
      <w:lvlJc w:val="left"/>
      <w:pPr>
        <w:tabs>
          <w:tab w:val="num" w:pos="6108"/>
        </w:tabs>
        <w:ind w:left="6108" w:hanging="360"/>
      </w:pPr>
      <w:rPr>
        <w:rFonts w:ascii="Courier New" w:hAnsi="Courier New" w:hint="default"/>
      </w:rPr>
    </w:lvl>
    <w:lvl w:ilvl="8" w:tplc="04090005">
      <w:start w:val="1"/>
      <w:numFmt w:val="bullet"/>
      <w:lvlText w:val=""/>
      <w:lvlJc w:val="left"/>
      <w:pPr>
        <w:tabs>
          <w:tab w:val="num" w:pos="6828"/>
        </w:tabs>
        <w:ind w:left="6828" w:hanging="360"/>
      </w:pPr>
      <w:rPr>
        <w:rFonts w:ascii="Wingdings" w:hAnsi="Wingdings" w:hint="default"/>
      </w:rPr>
    </w:lvl>
  </w:abstractNum>
  <w:abstractNum w:abstractNumId="32">
    <w:nsid w:val="5A4555B6"/>
    <w:multiLevelType w:val="hybridMultilevel"/>
    <w:tmpl w:val="152CA832"/>
    <w:lvl w:ilvl="0" w:tplc="B49EC4D0">
      <w:start w:val="6"/>
      <w:numFmt w:val="decimal"/>
      <w:lvlText w:val="%1."/>
      <w:lvlJc w:val="left"/>
      <w:pPr>
        <w:tabs>
          <w:tab w:val="num" w:pos="1068"/>
        </w:tabs>
        <w:ind w:left="1068" w:hanging="360"/>
      </w:pPr>
      <w:rPr>
        <w:rFonts w:cs="Times New Roman" w:hint="default"/>
        <w:b/>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33">
    <w:nsid w:val="5A8160A0"/>
    <w:multiLevelType w:val="hybridMultilevel"/>
    <w:tmpl w:val="64F45C06"/>
    <w:lvl w:ilvl="0" w:tplc="04090001">
      <w:start w:val="1"/>
      <w:numFmt w:val="bullet"/>
      <w:lvlText w:val=""/>
      <w:lvlJc w:val="left"/>
      <w:pPr>
        <w:ind w:left="1065" w:hanging="360"/>
      </w:pPr>
      <w:rPr>
        <w:rFonts w:ascii="Symbol" w:hAnsi="Symbol" w:hint="default"/>
      </w:rPr>
    </w:lvl>
    <w:lvl w:ilvl="1" w:tplc="04020019" w:tentative="1">
      <w:start w:val="1"/>
      <w:numFmt w:val="lowerLetter"/>
      <w:lvlText w:val="%2."/>
      <w:lvlJc w:val="left"/>
      <w:pPr>
        <w:tabs>
          <w:tab w:val="num" w:pos="1785"/>
        </w:tabs>
        <w:ind w:left="1785" w:hanging="360"/>
      </w:pPr>
      <w:rPr>
        <w:rFonts w:cs="Times New Roman"/>
      </w:rPr>
    </w:lvl>
    <w:lvl w:ilvl="2" w:tplc="0402001B" w:tentative="1">
      <w:start w:val="1"/>
      <w:numFmt w:val="lowerRoman"/>
      <w:lvlText w:val="%3."/>
      <w:lvlJc w:val="right"/>
      <w:pPr>
        <w:tabs>
          <w:tab w:val="num" w:pos="2505"/>
        </w:tabs>
        <w:ind w:left="2505" w:hanging="180"/>
      </w:pPr>
      <w:rPr>
        <w:rFonts w:cs="Times New Roman"/>
      </w:rPr>
    </w:lvl>
    <w:lvl w:ilvl="3" w:tplc="0402000F" w:tentative="1">
      <w:start w:val="1"/>
      <w:numFmt w:val="decimal"/>
      <w:lvlText w:val="%4."/>
      <w:lvlJc w:val="left"/>
      <w:pPr>
        <w:tabs>
          <w:tab w:val="num" w:pos="3225"/>
        </w:tabs>
        <w:ind w:left="3225" w:hanging="360"/>
      </w:pPr>
      <w:rPr>
        <w:rFonts w:cs="Times New Roman"/>
      </w:rPr>
    </w:lvl>
    <w:lvl w:ilvl="4" w:tplc="04020019" w:tentative="1">
      <w:start w:val="1"/>
      <w:numFmt w:val="lowerLetter"/>
      <w:lvlText w:val="%5."/>
      <w:lvlJc w:val="left"/>
      <w:pPr>
        <w:tabs>
          <w:tab w:val="num" w:pos="3945"/>
        </w:tabs>
        <w:ind w:left="3945" w:hanging="360"/>
      </w:pPr>
      <w:rPr>
        <w:rFonts w:cs="Times New Roman"/>
      </w:rPr>
    </w:lvl>
    <w:lvl w:ilvl="5" w:tplc="0402001B" w:tentative="1">
      <w:start w:val="1"/>
      <w:numFmt w:val="lowerRoman"/>
      <w:lvlText w:val="%6."/>
      <w:lvlJc w:val="right"/>
      <w:pPr>
        <w:tabs>
          <w:tab w:val="num" w:pos="4665"/>
        </w:tabs>
        <w:ind w:left="4665" w:hanging="180"/>
      </w:pPr>
      <w:rPr>
        <w:rFonts w:cs="Times New Roman"/>
      </w:rPr>
    </w:lvl>
    <w:lvl w:ilvl="6" w:tplc="0402000F" w:tentative="1">
      <w:start w:val="1"/>
      <w:numFmt w:val="decimal"/>
      <w:lvlText w:val="%7."/>
      <w:lvlJc w:val="left"/>
      <w:pPr>
        <w:tabs>
          <w:tab w:val="num" w:pos="5385"/>
        </w:tabs>
        <w:ind w:left="5385" w:hanging="360"/>
      </w:pPr>
      <w:rPr>
        <w:rFonts w:cs="Times New Roman"/>
      </w:rPr>
    </w:lvl>
    <w:lvl w:ilvl="7" w:tplc="04020019" w:tentative="1">
      <w:start w:val="1"/>
      <w:numFmt w:val="lowerLetter"/>
      <w:lvlText w:val="%8."/>
      <w:lvlJc w:val="left"/>
      <w:pPr>
        <w:tabs>
          <w:tab w:val="num" w:pos="6105"/>
        </w:tabs>
        <w:ind w:left="6105" w:hanging="360"/>
      </w:pPr>
      <w:rPr>
        <w:rFonts w:cs="Times New Roman"/>
      </w:rPr>
    </w:lvl>
    <w:lvl w:ilvl="8" w:tplc="0402001B" w:tentative="1">
      <w:start w:val="1"/>
      <w:numFmt w:val="lowerRoman"/>
      <w:lvlText w:val="%9."/>
      <w:lvlJc w:val="right"/>
      <w:pPr>
        <w:tabs>
          <w:tab w:val="num" w:pos="6825"/>
        </w:tabs>
        <w:ind w:left="6825" w:hanging="180"/>
      </w:pPr>
      <w:rPr>
        <w:rFonts w:cs="Times New Roman"/>
      </w:rPr>
    </w:lvl>
  </w:abstractNum>
  <w:abstractNum w:abstractNumId="34">
    <w:nsid w:val="5C91698D"/>
    <w:multiLevelType w:val="hybridMultilevel"/>
    <w:tmpl w:val="E48EC8B6"/>
    <w:name w:val="WW8Num42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5">
    <w:nsid w:val="62BF0B8C"/>
    <w:multiLevelType w:val="hybridMultilevel"/>
    <w:tmpl w:val="41642504"/>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6">
    <w:nsid w:val="67090723"/>
    <w:multiLevelType w:val="hybridMultilevel"/>
    <w:tmpl w:val="00FAE99C"/>
    <w:lvl w:ilvl="0" w:tplc="F54E69E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7">
    <w:nsid w:val="670F0295"/>
    <w:multiLevelType w:val="multilevel"/>
    <w:tmpl w:val="7614805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683A430D"/>
    <w:multiLevelType w:val="hybridMultilevel"/>
    <w:tmpl w:val="F5208148"/>
    <w:lvl w:ilvl="0" w:tplc="0409000D">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9">
    <w:nsid w:val="6F055AC0"/>
    <w:multiLevelType w:val="hybridMultilevel"/>
    <w:tmpl w:val="A5228878"/>
    <w:lvl w:ilvl="0" w:tplc="4812481A">
      <w:start w:val="1"/>
      <w:numFmt w:val="decimal"/>
      <w:lvlText w:val="%1."/>
      <w:lvlJc w:val="left"/>
      <w:pPr>
        <w:ind w:left="1080" w:hanging="360"/>
      </w:pPr>
      <w:rPr>
        <w:rFonts w:cs="Times New Roman" w:hint="default"/>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75A464CA"/>
    <w:multiLevelType w:val="hybridMultilevel"/>
    <w:tmpl w:val="3648DFB6"/>
    <w:lvl w:ilvl="0" w:tplc="389E91A6">
      <w:start w:val="5"/>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1">
    <w:nsid w:val="76C114E9"/>
    <w:multiLevelType w:val="hybridMultilevel"/>
    <w:tmpl w:val="BE7E651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77AF33FB"/>
    <w:multiLevelType w:val="hybridMultilevel"/>
    <w:tmpl w:val="D4A8B0D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3">
    <w:nsid w:val="7AFB3C7B"/>
    <w:multiLevelType w:val="hybridMultilevel"/>
    <w:tmpl w:val="FE1407C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nsid w:val="7B042AC3"/>
    <w:multiLevelType w:val="hybridMultilevel"/>
    <w:tmpl w:val="7856DA56"/>
    <w:lvl w:ilvl="0" w:tplc="0409000D">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18"/>
  </w:num>
  <w:num w:numId="2">
    <w:abstractNumId w:val="37"/>
  </w:num>
  <w:num w:numId="3">
    <w:abstractNumId w:val="43"/>
  </w:num>
  <w:num w:numId="4">
    <w:abstractNumId w:val="16"/>
  </w:num>
  <w:num w:numId="5">
    <w:abstractNumId w:val="9"/>
  </w:num>
  <w:num w:numId="6">
    <w:abstractNumId w:val="41"/>
  </w:num>
  <w:num w:numId="7">
    <w:abstractNumId w:val="27"/>
  </w:num>
  <w:num w:numId="8">
    <w:abstractNumId w:val="2"/>
  </w:num>
  <w:num w:numId="9">
    <w:abstractNumId w:val="3"/>
  </w:num>
  <w:num w:numId="10">
    <w:abstractNumId w:val="4"/>
  </w:num>
  <w:num w:numId="11">
    <w:abstractNumId w:val="22"/>
  </w:num>
  <w:num w:numId="12">
    <w:abstractNumId w:val="26"/>
  </w:num>
  <w:num w:numId="13">
    <w:abstractNumId w:val="33"/>
  </w:num>
  <w:num w:numId="14">
    <w:abstractNumId w:val="14"/>
  </w:num>
  <w:num w:numId="15">
    <w:abstractNumId w:val="5"/>
  </w:num>
  <w:num w:numId="16">
    <w:abstractNumId w:val="15"/>
  </w:num>
  <w:num w:numId="17">
    <w:abstractNumId w:val="40"/>
  </w:num>
  <w:num w:numId="18">
    <w:abstractNumId w:val="24"/>
  </w:num>
  <w:num w:numId="19">
    <w:abstractNumId w:val="10"/>
  </w:num>
  <w:num w:numId="20">
    <w:abstractNumId w:val="12"/>
  </w:num>
  <w:num w:numId="21">
    <w:abstractNumId w:val="21"/>
  </w:num>
  <w:num w:numId="22">
    <w:abstractNumId w:val="1"/>
  </w:num>
  <w:num w:numId="23">
    <w:abstractNumId w:val="6"/>
  </w:num>
  <w:num w:numId="24">
    <w:abstractNumId w:val="0"/>
  </w:num>
  <w:num w:numId="25">
    <w:abstractNumId w:val="39"/>
  </w:num>
  <w:num w:numId="26">
    <w:abstractNumId w:val="30"/>
  </w:num>
  <w:num w:numId="27">
    <w:abstractNumId w:val="25"/>
  </w:num>
  <w:num w:numId="28">
    <w:abstractNumId w:val="31"/>
  </w:num>
  <w:num w:numId="29">
    <w:abstractNumId w:val="34"/>
  </w:num>
  <w:num w:numId="30">
    <w:abstractNumId w:val="44"/>
  </w:num>
  <w:num w:numId="31">
    <w:abstractNumId w:val="42"/>
  </w:num>
  <w:num w:numId="32">
    <w:abstractNumId w:val="28"/>
  </w:num>
  <w:num w:numId="33">
    <w:abstractNumId w:val="8"/>
  </w:num>
  <w:num w:numId="34">
    <w:abstractNumId w:val="17"/>
  </w:num>
  <w:num w:numId="35">
    <w:abstractNumId w:val="38"/>
  </w:num>
  <w:num w:numId="36">
    <w:abstractNumId w:val="23"/>
  </w:num>
  <w:num w:numId="37">
    <w:abstractNumId w:val="20"/>
  </w:num>
  <w:num w:numId="38">
    <w:abstractNumId w:val="32"/>
  </w:num>
  <w:num w:numId="39">
    <w:abstractNumId w:val="35"/>
  </w:num>
  <w:num w:numId="40">
    <w:abstractNumId w:val="36"/>
  </w:num>
  <w:num w:numId="41">
    <w:abstractNumId w:val="29"/>
  </w:num>
  <w:num w:numId="42">
    <w:abstractNumId w:val="13"/>
  </w:num>
  <w:num w:numId="43">
    <w:abstractNumId w:val="19"/>
  </w:num>
  <w:num w:numId="44">
    <w:abstractNumId w:val="7"/>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77D"/>
    <w:rsid w:val="000008DF"/>
    <w:rsid w:val="0000114D"/>
    <w:rsid w:val="0000206C"/>
    <w:rsid w:val="00002EF2"/>
    <w:rsid w:val="0000641B"/>
    <w:rsid w:val="000077D5"/>
    <w:rsid w:val="00007D86"/>
    <w:rsid w:val="000119F7"/>
    <w:rsid w:val="000176AF"/>
    <w:rsid w:val="00021CA7"/>
    <w:rsid w:val="000248FC"/>
    <w:rsid w:val="000264BF"/>
    <w:rsid w:val="000266D8"/>
    <w:rsid w:val="00027028"/>
    <w:rsid w:val="00034363"/>
    <w:rsid w:val="00036E9C"/>
    <w:rsid w:val="0003700E"/>
    <w:rsid w:val="0004220B"/>
    <w:rsid w:val="000544C5"/>
    <w:rsid w:val="000549C8"/>
    <w:rsid w:val="00057508"/>
    <w:rsid w:val="000601A4"/>
    <w:rsid w:val="00060924"/>
    <w:rsid w:val="00064646"/>
    <w:rsid w:val="00065225"/>
    <w:rsid w:val="00065265"/>
    <w:rsid w:val="000664CD"/>
    <w:rsid w:val="00066708"/>
    <w:rsid w:val="00070396"/>
    <w:rsid w:val="00071893"/>
    <w:rsid w:val="00071B4A"/>
    <w:rsid w:val="00073C75"/>
    <w:rsid w:val="000753D1"/>
    <w:rsid w:val="00075B40"/>
    <w:rsid w:val="00077459"/>
    <w:rsid w:val="00077CBC"/>
    <w:rsid w:val="0008043F"/>
    <w:rsid w:val="00080A2E"/>
    <w:rsid w:val="000819DC"/>
    <w:rsid w:val="000854B4"/>
    <w:rsid w:val="00090198"/>
    <w:rsid w:val="00093132"/>
    <w:rsid w:val="00095558"/>
    <w:rsid w:val="000A3E3B"/>
    <w:rsid w:val="000A52B6"/>
    <w:rsid w:val="000A5658"/>
    <w:rsid w:val="000A67F8"/>
    <w:rsid w:val="000A687E"/>
    <w:rsid w:val="000A7553"/>
    <w:rsid w:val="000A7ED1"/>
    <w:rsid w:val="000B03E9"/>
    <w:rsid w:val="000B34BE"/>
    <w:rsid w:val="000B35EF"/>
    <w:rsid w:val="000B3926"/>
    <w:rsid w:val="000B497D"/>
    <w:rsid w:val="000C092D"/>
    <w:rsid w:val="000C099C"/>
    <w:rsid w:val="000C2324"/>
    <w:rsid w:val="000C344C"/>
    <w:rsid w:val="000C4295"/>
    <w:rsid w:val="000C6C86"/>
    <w:rsid w:val="000D07FF"/>
    <w:rsid w:val="000D16A2"/>
    <w:rsid w:val="000D1FEE"/>
    <w:rsid w:val="000D3A57"/>
    <w:rsid w:val="000D5597"/>
    <w:rsid w:val="000D5A41"/>
    <w:rsid w:val="000E0059"/>
    <w:rsid w:val="000E2FF3"/>
    <w:rsid w:val="000E4BF8"/>
    <w:rsid w:val="000E5686"/>
    <w:rsid w:val="000E6703"/>
    <w:rsid w:val="000F3818"/>
    <w:rsid w:val="000F77FC"/>
    <w:rsid w:val="001004CD"/>
    <w:rsid w:val="00100A48"/>
    <w:rsid w:val="00100E37"/>
    <w:rsid w:val="001025E9"/>
    <w:rsid w:val="00102CE8"/>
    <w:rsid w:val="0010303B"/>
    <w:rsid w:val="0010503D"/>
    <w:rsid w:val="0010767B"/>
    <w:rsid w:val="00110AAC"/>
    <w:rsid w:val="00110E37"/>
    <w:rsid w:val="00110FEE"/>
    <w:rsid w:val="001209FF"/>
    <w:rsid w:val="001216AD"/>
    <w:rsid w:val="00121A5C"/>
    <w:rsid w:val="001221B0"/>
    <w:rsid w:val="001227AD"/>
    <w:rsid w:val="00122978"/>
    <w:rsid w:val="00124DDC"/>
    <w:rsid w:val="00126899"/>
    <w:rsid w:val="00126C0D"/>
    <w:rsid w:val="00132FAB"/>
    <w:rsid w:val="001354CA"/>
    <w:rsid w:val="00136517"/>
    <w:rsid w:val="00140D9D"/>
    <w:rsid w:val="00141154"/>
    <w:rsid w:val="00141483"/>
    <w:rsid w:val="00147A66"/>
    <w:rsid w:val="001534F3"/>
    <w:rsid w:val="00156C9B"/>
    <w:rsid w:val="00160DB8"/>
    <w:rsid w:val="00161F1F"/>
    <w:rsid w:val="00162303"/>
    <w:rsid w:val="00167CC4"/>
    <w:rsid w:val="00173001"/>
    <w:rsid w:val="00173A40"/>
    <w:rsid w:val="00174009"/>
    <w:rsid w:val="00174480"/>
    <w:rsid w:val="00176645"/>
    <w:rsid w:val="00176A60"/>
    <w:rsid w:val="00176DB6"/>
    <w:rsid w:val="001807CC"/>
    <w:rsid w:val="00182481"/>
    <w:rsid w:val="00184027"/>
    <w:rsid w:val="0018497C"/>
    <w:rsid w:val="00185105"/>
    <w:rsid w:val="00185E0E"/>
    <w:rsid w:val="001863B6"/>
    <w:rsid w:val="00191311"/>
    <w:rsid w:val="00191AFC"/>
    <w:rsid w:val="00191FAA"/>
    <w:rsid w:val="00194890"/>
    <w:rsid w:val="001976A4"/>
    <w:rsid w:val="001976E6"/>
    <w:rsid w:val="00197E62"/>
    <w:rsid w:val="001A00C6"/>
    <w:rsid w:val="001A0E4F"/>
    <w:rsid w:val="001A1A74"/>
    <w:rsid w:val="001A24A6"/>
    <w:rsid w:val="001A315E"/>
    <w:rsid w:val="001A559F"/>
    <w:rsid w:val="001A58B1"/>
    <w:rsid w:val="001A62E2"/>
    <w:rsid w:val="001B1DAA"/>
    <w:rsid w:val="001B3E6D"/>
    <w:rsid w:val="001B4E74"/>
    <w:rsid w:val="001B5543"/>
    <w:rsid w:val="001B58C4"/>
    <w:rsid w:val="001B601B"/>
    <w:rsid w:val="001B66C4"/>
    <w:rsid w:val="001B70C4"/>
    <w:rsid w:val="001B7C9A"/>
    <w:rsid w:val="001C2DF4"/>
    <w:rsid w:val="001C5755"/>
    <w:rsid w:val="001C5E51"/>
    <w:rsid w:val="001C63FD"/>
    <w:rsid w:val="001C7323"/>
    <w:rsid w:val="001C7EED"/>
    <w:rsid w:val="001D00F4"/>
    <w:rsid w:val="001D1C53"/>
    <w:rsid w:val="001D2087"/>
    <w:rsid w:val="001D3486"/>
    <w:rsid w:val="001D5629"/>
    <w:rsid w:val="001D6C92"/>
    <w:rsid w:val="001E0A07"/>
    <w:rsid w:val="001E0B2F"/>
    <w:rsid w:val="001E246A"/>
    <w:rsid w:val="001E3644"/>
    <w:rsid w:val="001E3BA1"/>
    <w:rsid w:val="001E43CF"/>
    <w:rsid w:val="001E60B1"/>
    <w:rsid w:val="001E7F61"/>
    <w:rsid w:val="001F148F"/>
    <w:rsid w:val="001F2F87"/>
    <w:rsid w:val="00200899"/>
    <w:rsid w:val="002017A0"/>
    <w:rsid w:val="00202084"/>
    <w:rsid w:val="00203B8B"/>
    <w:rsid w:val="00203E17"/>
    <w:rsid w:val="00205486"/>
    <w:rsid w:val="0020564D"/>
    <w:rsid w:val="00206F93"/>
    <w:rsid w:val="00210A19"/>
    <w:rsid w:val="00210FC0"/>
    <w:rsid w:val="002130A0"/>
    <w:rsid w:val="00215731"/>
    <w:rsid w:val="00215F7C"/>
    <w:rsid w:val="00220C21"/>
    <w:rsid w:val="0022722B"/>
    <w:rsid w:val="00230EB6"/>
    <w:rsid w:val="0023260B"/>
    <w:rsid w:val="00236126"/>
    <w:rsid w:val="002362AB"/>
    <w:rsid w:val="002368D9"/>
    <w:rsid w:val="00236C11"/>
    <w:rsid w:val="00240EAD"/>
    <w:rsid w:val="0024258B"/>
    <w:rsid w:val="00245665"/>
    <w:rsid w:val="00245862"/>
    <w:rsid w:val="00251715"/>
    <w:rsid w:val="002522FE"/>
    <w:rsid w:val="0025370B"/>
    <w:rsid w:val="00253D64"/>
    <w:rsid w:val="00254E8E"/>
    <w:rsid w:val="00255D70"/>
    <w:rsid w:val="0025674F"/>
    <w:rsid w:val="0025714A"/>
    <w:rsid w:val="00257188"/>
    <w:rsid w:val="002615F3"/>
    <w:rsid w:val="00265B7E"/>
    <w:rsid w:val="00265CB3"/>
    <w:rsid w:val="002664FC"/>
    <w:rsid w:val="00266713"/>
    <w:rsid w:val="00275D4B"/>
    <w:rsid w:val="002760E7"/>
    <w:rsid w:val="00276429"/>
    <w:rsid w:val="002778FC"/>
    <w:rsid w:val="0028279A"/>
    <w:rsid w:val="002835C1"/>
    <w:rsid w:val="00284DFE"/>
    <w:rsid w:val="002863F8"/>
    <w:rsid w:val="00290C0C"/>
    <w:rsid w:val="00291DD2"/>
    <w:rsid w:val="002920FC"/>
    <w:rsid w:val="00294BC1"/>
    <w:rsid w:val="00296585"/>
    <w:rsid w:val="00297274"/>
    <w:rsid w:val="00297D28"/>
    <w:rsid w:val="002A0349"/>
    <w:rsid w:val="002A0C05"/>
    <w:rsid w:val="002A1107"/>
    <w:rsid w:val="002A32E3"/>
    <w:rsid w:val="002A47B4"/>
    <w:rsid w:val="002A7544"/>
    <w:rsid w:val="002B1733"/>
    <w:rsid w:val="002C2E83"/>
    <w:rsid w:val="002D0834"/>
    <w:rsid w:val="002D0BA7"/>
    <w:rsid w:val="002D0EFE"/>
    <w:rsid w:val="002D2791"/>
    <w:rsid w:val="002D321F"/>
    <w:rsid w:val="002D3B98"/>
    <w:rsid w:val="002D6523"/>
    <w:rsid w:val="002D66B5"/>
    <w:rsid w:val="002D6D7E"/>
    <w:rsid w:val="002D7009"/>
    <w:rsid w:val="002E0B96"/>
    <w:rsid w:val="002E209B"/>
    <w:rsid w:val="002E42E0"/>
    <w:rsid w:val="002F01B8"/>
    <w:rsid w:val="002F042D"/>
    <w:rsid w:val="002F083B"/>
    <w:rsid w:val="002F3D03"/>
    <w:rsid w:val="002F3E0A"/>
    <w:rsid w:val="002F4A4E"/>
    <w:rsid w:val="002F62E8"/>
    <w:rsid w:val="00300A1E"/>
    <w:rsid w:val="00301DF5"/>
    <w:rsid w:val="00301FE0"/>
    <w:rsid w:val="003022EB"/>
    <w:rsid w:val="00303984"/>
    <w:rsid w:val="00303A70"/>
    <w:rsid w:val="0030544B"/>
    <w:rsid w:val="00306FF7"/>
    <w:rsid w:val="00307BDB"/>
    <w:rsid w:val="003111F3"/>
    <w:rsid w:val="00311745"/>
    <w:rsid w:val="003122E5"/>
    <w:rsid w:val="00313241"/>
    <w:rsid w:val="00315E0F"/>
    <w:rsid w:val="00316C66"/>
    <w:rsid w:val="00322C0F"/>
    <w:rsid w:val="00322E07"/>
    <w:rsid w:val="00323457"/>
    <w:rsid w:val="003240A9"/>
    <w:rsid w:val="003251AE"/>
    <w:rsid w:val="003255C3"/>
    <w:rsid w:val="0032594C"/>
    <w:rsid w:val="00327A68"/>
    <w:rsid w:val="00331088"/>
    <w:rsid w:val="003343C3"/>
    <w:rsid w:val="0033443D"/>
    <w:rsid w:val="00334FFA"/>
    <w:rsid w:val="00336676"/>
    <w:rsid w:val="00337008"/>
    <w:rsid w:val="003416EC"/>
    <w:rsid w:val="00343413"/>
    <w:rsid w:val="00345F16"/>
    <w:rsid w:val="003522DF"/>
    <w:rsid w:val="00352939"/>
    <w:rsid w:val="00353C46"/>
    <w:rsid w:val="003548B9"/>
    <w:rsid w:val="003567CA"/>
    <w:rsid w:val="00357636"/>
    <w:rsid w:val="0035763D"/>
    <w:rsid w:val="00357C44"/>
    <w:rsid w:val="003644BB"/>
    <w:rsid w:val="00365A9B"/>
    <w:rsid w:val="00367B3E"/>
    <w:rsid w:val="003702AD"/>
    <w:rsid w:val="00371098"/>
    <w:rsid w:val="00372D74"/>
    <w:rsid w:val="00375980"/>
    <w:rsid w:val="0037725A"/>
    <w:rsid w:val="0037742E"/>
    <w:rsid w:val="003779B4"/>
    <w:rsid w:val="00377E29"/>
    <w:rsid w:val="003820B5"/>
    <w:rsid w:val="0038377B"/>
    <w:rsid w:val="00383F14"/>
    <w:rsid w:val="00384BCA"/>
    <w:rsid w:val="0039023B"/>
    <w:rsid w:val="003921CD"/>
    <w:rsid w:val="00392BFF"/>
    <w:rsid w:val="0039306A"/>
    <w:rsid w:val="0039659A"/>
    <w:rsid w:val="003A0549"/>
    <w:rsid w:val="003A1BC1"/>
    <w:rsid w:val="003A1C10"/>
    <w:rsid w:val="003A244C"/>
    <w:rsid w:val="003A4836"/>
    <w:rsid w:val="003A5059"/>
    <w:rsid w:val="003A6829"/>
    <w:rsid w:val="003A76AE"/>
    <w:rsid w:val="003A7EFA"/>
    <w:rsid w:val="003B501F"/>
    <w:rsid w:val="003B7161"/>
    <w:rsid w:val="003B71A9"/>
    <w:rsid w:val="003C1C28"/>
    <w:rsid w:val="003C435A"/>
    <w:rsid w:val="003C504C"/>
    <w:rsid w:val="003C5DCC"/>
    <w:rsid w:val="003D34BB"/>
    <w:rsid w:val="003D4992"/>
    <w:rsid w:val="003D51A6"/>
    <w:rsid w:val="003D53E1"/>
    <w:rsid w:val="003D5655"/>
    <w:rsid w:val="003E14DC"/>
    <w:rsid w:val="003E22D4"/>
    <w:rsid w:val="003E31D0"/>
    <w:rsid w:val="003E3795"/>
    <w:rsid w:val="003E3DB6"/>
    <w:rsid w:val="003E5853"/>
    <w:rsid w:val="003E5E77"/>
    <w:rsid w:val="003E64D2"/>
    <w:rsid w:val="003E77FE"/>
    <w:rsid w:val="003E7DAD"/>
    <w:rsid w:val="003F001F"/>
    <w:rsid w:val="003F0FD5"/>
    <w:rsid w:val="003F29A3"/>
    <w:rsid w:val="003F2B22"/>
    <w:rsid w:val="003F482E"/>
    <w:rsid w:val="003F5731"/>
    <w:rsid w:val="003F621C"/>
    <w:rsid w:val="003F64ED"/>
    <w:rsid w:val="003F6CE2"/>
    <w:rsid w:val="003F6DF7"/>
    <w:rsid w:val="004026A6"/>
    <w:rsid w:val="00404235"/>
    <w:rsid w:val="0040426D"/>
    <w:rsid w:val="00404CF0"/>
    <w:rsid w:val="00405136"/>
    <w:rsid w:val="00406160"/>
    <w:rsid w:val="0041020B"/>
    <w:rsid w:val="00410B82"/>
    <w:rsid w:val="004118C5"/>
    <w:rsid w:val="00412316"/>
    <w:rsid w:val="0041300B"/>
    <w:rsid w:val="004133D0"/>
    <w:rsid w:val="0041717A"/>
    <w:rsid w:val="00417C3E"/>
    <w:rsid w:val="0042198D"/>
    <w:rsid w:val="00422500"/>
    <w:rsid w:val="004252F5"/>
    <w:rsid w:val="004254AE"/>
    <w:rsid w:val="00431E71"/>
    <w:rsid w:val="00431ECD"/>
    <w:rsid w:val="004332D1"/>
    <w:rsid w:val="00434948"/>
    <w:rsid w:val="00436E89"/>
    <w:rsid w:val="00437411"/>
    <w:rsid w:val="00444CF8"/>
    <w:rsid w:val="00445226"/>
    <w:rsid w:val="00446D8E"/>
    <w:rsid w:val="004577FC"/>
    <w:rsid w:val="00462E04"/>
    <w:rsid w:val="00462FFE"/>
    <w:rsid w:val="00463F55"/>
    <w:rsid w:val="0046453F"/>
    <w:rsid w:val="00464571"/>
    <w:rsid w:val="00464F80"/>
    <w:rsid w:val="00470DB4"/>
    <w:rsid w:val="0047141D"/>
    <w:rsid w:val="004714C6"/>
    <w:rsid w:val="00474229"/>
    <w:rsid w:val="004745CB"/>
    <w:rsid w:val="00475CD2"/>
    <w:rsid w:val="00476C4C"/>
    <w:rsid w:val="004774E1"/>
    <w:rsid w:val="004778E7"/>
    <w:rsid w:val="00481121"/>
    <w:rsid w:val="00481820"/>
    <w:rsid w:val="00481DDE"/>
    <w:rsid w:val="00481E6C"/>
    <w:rsid w:val="00485E59"/>
    <w:rsid w:val="00487E1A"/>
    <w:rsid w:val="00490F6E"/>
    <w:rsid w:val="00493972"/>
    <w:rsid w:val="00495747"/>
    <w:rsid w:val="004976E8"/>
    <w:rsid w:val="004A2100"/>
    <w:rsid w:val="004A3298"/>
    <w:rsid w:val="004A42FA"/>
    <w:rsid w:val="004A50B4"/>
    <w:rsid w:val="004A5718"/>
    <w:rsid w:val="004A6B1B"/>
    <w:rsid w:val="004B0B38"/>
    <w:rsid w:val="004B70FE"/>
    <w:rsid w:val="004C068A"/>
    <w:rsid w:val="004C4E82"/>
    <w:rsid w:val="004C5038"/>
    <w:rsid w:val="004C6048"/>
    <w:rsid w:val="004D25C8"/>
    <w:rsid w:val="004D4255"/>
    <w:rsid w:val="004D4DD1"/>
    <w:rsid w:val="004D61D5"/>
    <w:rsid w:val="004D751B"/>
    <w:rsid w:val="004E1CAE"/>
    <w:rsid w:val="004E23CC"/>
    <w:rsid w:val="004E34FE"/>
    <w:rsid w:val="004E4654"/>
    <w:rsid w:val="004E4E37"/>
    <w:rsid w:val="004E5483"/>
    <w:rsid w:val="004E5915"/>
    <w:rsid w:val="004E664C"/>
    <w:rsid w:val="004E7987"/>
    <w:rsid w:val="004E7E91"/>
    <w:rsid w:val="004F0602"/>
    <w:rsid w:val="004F0C82"/>
    <w:rsid w:val="004F1993"/>
    <w:rsid w:val="004F3438"/>
    <w:rsid w:val="004F35F3"/>
    <w:rsid w:val="004F6967"/>
    <w:rsid w:val="004F6DA5"/>
    <w:rsid w:val="00501A3D"/>
    <w:rsid w:val="005039A7"/>
    <w:rsid w:val="00504A6C"/>
    <w:rsid w:val="00505145"/>
    <w:rsid w:val="005136C0"/>
    <w:rsid w:val="00513854"/>
    <w:rsid w:val="00514E46"/>
    <w:rsid w:val="00515195"/>
    <w:rsid w:val="00515A7A"/>
    <w:rsid w:val="005161A4"/>
    <w:rsid w:val="00520454"/>
    <w:rsid w:val="00523499"/>
    <w:rsid w:val="0052492A"/>
    <w:rsid w:val="0052514A"/>
    <w:rsid w:val="00525617"/>
    <w:rsid w:val="0052640A"/>
    <w:rsid w:val="0052741F"/>
    <w:rsid w:val="0053021F"/>
    <w:rsid w:val="00536228"/>
    <w:rsid w:val="00536D27"/>
    <w:rsid w:val="00540D92"/>
    <w:rsid w:val="00542390"/>
    <w:rsid w:val="005427F6"/>
    <w:rsid w:val="005448E0"/>
    <w:rsid w:val="00544EF5"/>
    <w:rsid w:val="00547689"/>
    <w:rsid w:val="00552C24"/>
    <w:rsid w:val="00555AA1"/>
    <w:rsid w:val="005600C7"/>
    <w:rsid w:val="005609B1"/>
    <w:rsid w:val="00561548"/>
    <w:rsid w:val="005619A7"/>
    <w:rsid w:val="00566662"/>
    <w:rsid w:val="00566A30"/>
    <w:rsid w:val="0056714D"/>
    <w:rsid w:val="005675A1"/>
    <w:rsid w:val="00570D20"/>
    <w:rsid w:val="0057219D"/>
    <w:rsid w:val="00575B9E"/>
    <w:rsid w:val="00575C14"/>
    <w:rsid w:val="005776AD"/>
    <w:rsid w:val="00577FC7"/>
    <w:rsid w:val="00580058"/>
    <w:rsid w:val="0058357D"/>
    <w:rsid w:val="00584C31"/>
    <w:rsid w:val="00584F3D"/>
    <w:rsid w:val="00585E28"/>
    <w:rsid w:val="0058697F"/>
    <w:rsid w:val="00586F01"/>
    <w:rsid w:val="00590563"/>
    <w:rsid w:val="00591BCE"/>
    <w:rsid w:val="00592A7F"/>
    <w:rsid w:val="00593FF9"/>
    <w:rsid w:val="005953AA"/>
    <w:rsid w:val="005957A9"/>
    <w:rsid w:val="00597CFD"/>
    <w:rsid w:val="005A0336"/>
    <w:rsid w:val="005A1E8B"/>
    <w:rsid w:val="005A2DA1"/>
    <w:rsid w:val="005A3AFA"/>
    <w:rsid w:val="005A4D4F"/>
    <w:rsid w:val="005B0D8F"/>
    <w:rsid w:val="005B1A7A"/>
    <w:rsid w:val="005B340A"/>
    <w:rsid w:val="005B422A"/>
    <w:rsid w:val="005B5AAC"/>
    <w:rsid w:val="005C062A"/>
    <w:rsid w:val="005C0887"/>
    <w:rsid w:val="005C2EE7"/>
    <w:rsid w:val="005C3850"/>
    <w:rsid w:val="005C49DE"/>
    <w:rsid w:val="005C4A95"/>
    <w:rsid w:val="005C56A7"/>
    <w:rsid w:val="005D40E3"/>
    <w:rsid w:val="005D43F3"/>
    <w:rsid w:val="005D44B1"/>
    <w:rsid w:val="005D5970"/>
    <w:rsid w:val="005D60DD"/>
    <w:rsid w:val="005E1709"/>
    <w:rsid w:val="005E24A8"/>
    <w:rsid w:val="005E384E"/>
    <w:rsid w:val="005E4513"/>
    <w:rsid w:val="005E7252"/>
    <w:rsid w:val="005E7C1A"/>
    <w:rsid w:val="005F04B7"/>
    <w:rsid w:val="005F052E"/>
    <w:rsid w:val="005F08AF"/>
    <w:rsid w:val="005F1823"/>
    <w:rsid w:val="00600B6C"/>
    <w:rsid w:val="00601F1E"/>
    <w:rsid w:val="00603660"/>
    <w:rsid w:val="00604C44"/>
    <w:rsid w:val="00604C48"/>
    <w:rsid w:val="006078EF"/>
    <w:rsid w:val="0061105C"/>
    <w:rsid w:val="00612FF9"/>
    <w:rsid w:val="006164DC"/>
    <w:rsid w:val="0061785A"/>
    <w:rsid w:val="006209A3"/>
    <w:rsid w:val="006209B5"/>
    <w:rsid w:val="00620EDC"/>
    <w:rsid w:val="0062189D"/>
    <w:rsid w:val="00622069"/>
    <w:rsid w:val="006227CF"/>
    <w:rsid w:val="00622970"/>
    <w:rsid w:val="00623935"/>
    <w:rsid w:val="006239B9"/>
    <w:rsid w:val="0062684C"/>
    <w:rsid w:val="0063023A"/>
    <w:rsid w:val="00630D45"/>
    <w:rsid w:val="00630E90"/>
    <w:rsid w:val="00631192"/>
    <w:rsid w:val="0063226A"/>
    <w:rsid w:val="00632456"/>
    <w:rsid w:val="006332B2"/>
    <w:rsid w:val="00635D60"/>
    <w:rsid w:val="00635E7E"/>
    <w:rsid w:val="006362A3"/>
    <w:rsid w:val="0063652F"/>
    <w:rsid w:val="006378C3"/>
    <w:rsid w:val="00640B97"/>
    <w:rsid w:val="0064232C"/>
    <w:rsid w:val="00642452"/>
    <w:rsid w:val="00643697"/>
    <w:rsid w:val="00647E2B"/>
    <w:rsid w:val="00650365"/>
    <w:rsid w:val="00650C97"/>
    <w:rsid w:val="00655292"/>
    <w:rsid w:val="00655B87"/>
    <w:rsid w:val="00660C02"/>
    <w:rsid w:val="00662D65"/>
    <w:rsid w:val="00662DCA"/>
    <w:rsid w:val="006662E4"/>
    <w:rsid w:val="00667A0D"/>
    <w:rsid w:val="00673A02"/>
    <w:rsid w:val="00673C1E"/>
    <w:rsid w:val="006749D6"/>
    <w:rsid w:val="00675761"/>
    <w:rsid w:val="00680BAC"/>
    <w:rsid w:val="00681292"/>
    <w:rsid w:val="00682D61"/>
    <w:rsid w:val="00683D22"/>
    <w:rsid w:val="00684596"/>
    <w:rsid w:val="0068773C"/>
    <w:rsid w:val="0069196F"/>
    <w:rsid w:val="00691E55"/>
    <w:rsid w:val="00692367"/>
    <w:rsid w:val="00693253"/>
    <w:rsid w:val="006948A4"/>
    <w:rsid w:val="00695282"/>
    <w:rsid w:val="00697B3D"/>
    <w:rsid w:val="00697C4A"/>
    <w:rsid w:val="006A0BE3"/>
    <w:rsid w:val="006A3AF3"/>
    <w:rsid w:val="006A58E9"/>
    <w:rsid w:val="006A5A4F"/>
    <w:rsid w:val="006A6B7D"/>
    <w:rsid w:val="006B15DC"/>
    <w:rsid w:val="006B201D"/>
    <w:rsid w:val="006B2870"/>
    <w:rsid w:val="006B28A5"/>
    <w:rsid w:val="006B6E90"/>
    <w:rsid w:val="006B7E7A"/>
    <w:rsid w:val="006C2828"/>
    <w:rsid w:val="006C30A6"/>
    <w:rsid w:val="006C3D80"/>
    <w:rsid w:val="006C7CAD"/>
    <w:rsid w:val="006D1531"/>
    <w:rsid w:val="006D1C4B"/>
    <w:rsid w:val="006D24D3"/>
    <w:rsid w:val="006D4C8C"/>
    <w:rsid w:val="006D64C7"/>
    <w:rsid w:val="006D7133"/>
    <w:rsid w:val="006E1FBE"/>
    <w:rsid w:val="006E4A59"/>
    <w:rsid w:val="006E56EE"/>
    <w:rsid w:val="006E5B91"/>
    <w:rsid w:val="006E7304"/>
    <w:rsid w:val="006F2513"/>
    <w:rsid w:val="006F26C4"/>
    <w:rsid w:val="006F4EA6"/>
    <w:rsid w:val="006F5443"/>
    <w:rsid w:val="006F6961"/>
    <w:rsid w:val="006F700B"/>
    <w:rsid w:val="00700E27"/>
    <w:rsid w:val="007014F1"/>
    <w:rsid w:val="007016DA"/>
    <w:rsid w:val="00701A13"/>
    <w:rsid w:val="00702EE3"/>
    <w:rsid w:val="00704586"/>
    <w:rsid w:val="0070508B"/>
    <w:rsid w:val="007069F5"/>
    <w:rsid w:val="00707E62"/>
    <w:rsid w:val="00710E77"/>
    <w:rsid w:val="00713D42"/>
    <w:rsid w:val="00713FD0"/>
    <w:rsid w:val="00713FD8"/>
    <w:rsid w:val="00714D56"/>
    <w:rsid w:val="007218CF"/>
    <w:rsid w:val="00722A67"/>
    <w:rsid w:val="00722D92"/>
    <w:rsid w:val="00724176"/>
    <w:rsid w:val="00724489"/>
    <w:rsid w:val="0072658C"/>
    <w:rsid w:val="007271FE"/>
    <w:rsid w:val="00731AD6"/>
    <w:rsid w:val="00732ED4"/>
    <w:rsid w:val="007339B0"/>
    <w:rsid w:val="00740142"/>
    <w:rsid w:val="00740263"/>
    <w:rsid w:val="00742B56"/>
    <w:rsid w:val="007433D3"/>
    <w:rsid w:val="007470AA"/>
    <w:rsid w:val="007505A6"/>
    <w:rsid w:val="00750BB1"/>
    <w:rsid w:val="00751072"/>
    <w:rsid w:val="007511EA"/>
    <w:rsid w:val="00756FD6"/>
    <w:rsid w:val="00757DAE"/>
    <w:rsid w:val="0076317E"/>
    <w:rsid w:val="00763752"/>
    <w:rsid w:val="007733EA"/>
    <w:rsid w:val="00774D23"/>
    <w:rsid w:val="00775B53"/>
    <w:rsid w:val="007778FB"/>
    <w:rsid w:val="00777E71"/>
    <w:rsid w:val="00784D65"/>
    <w:rsid w:val="00784E78"/>
    <w:rsid w:val="00785275"/>
    <w:rsid w:val="007852F2"/>
    <w:rsid w:val="007868B0"/>
    <w:rsid w:val="007907DC"/>
    <w:rsid w:val="00791271"/>
    <w:rsid w:val="00792270"/>
    <w:rsid w:val="007937B1"/>
    <w:rsid w:val="0079634A"/>
    <w:rsid w:val="00796CF9"/>
    <w:rsid w:val="007A2563"/>
    <w:rsid w:val="007A2B12"/>
    <w:rsid w:val="007A7F57"/>
    <w:rsid w:val="007B00C5"/>
    <w:rsid w:val="007B13B3"/>
    <w:rsid w:val="007B412E"/>
    <w:rsid w:val="007B435A"/>
    <w:rsid w:val="007B4D3C"/>
    <w:rsid w:val="007B716D"/>
    <w:rsid w:val="007C16D6"/>
    <w:rsid w:val="007C1DF3"/>
    <w:rsid w:val="007C451B"/>
    <w:rsid w:val="007C4747"/>
    <w:rsid w:val="007C5123"/>
    <w:rsid w:val="007C5479"/>
    <w:rsid w:val="007D273D"/>
    <w:rsid w:val="007D34A4"/>
    <w:rsid w:val="007D3BE2"/>
    <w:rsid w:val="007D4D70"/>
    <w:rsid w:val="007D4F91"/>
    <w:rsid w:val="007D53BC"/>
    <w:rsid w:val="007D5669"/>
    <w:rsid w:val="007D6016"/>
    <w:rsid w:val="007D690B"/>
    <w:rsid w:val="007D72A7"/>
    <w:rsid w:val="007D72C8"/>
    <w:rsid w:val="007D78EF"/>
    <w:rsid w:val="007E00A2"/>
    <w:rsid w:val="007E03F2"/>
    <w:rsid w:val="007E1ACA"/>
    <w:rsid w:val="007E1D3A"/>
    <w:rsid w:val="007E6F2D"/>
    <w:rsid w:val="007F0C77"/>
    <w:rsid w:val="007F2659"/>
    <w:rsid w:val="007F368D"/>
    <w:rsid w:val="007F5045"/>
    <w:rsid w:val="00801531"/>
    <w:rsid w:val="008018B5"/>
    <w:rsid w:val="00802FD2"/>
    <w:rsid w:val="00803720"/>
    <w:rsid w:val="008039DE"/>
    <w:rsid w:val="008040A6"/>
    <w:rsid w:val="0080432A"/>
    <w:rsid w:val="00807B88"/>
    <w:rsid w:val="00807C2D"/>
    <w:rsid w:val="00807F0D"/>
    <w:rsid w:val="008115C6"/>
    <w:rsid w:val="00811836"/>
    <w:rsid w:val="00811A3F"/>
    <w:rsid w:val="008138A3"/>
    <w:rsid w:val="00815DF4"/>
    <w:rsid w:val="008202B7"/>
    <w:rsid w:val="00821A9B"/>
    <w:rsid w:val="0082222B"/>
    <w:rsid w:val="008227EA"/>
    <w:rsid w:val="008229AB"/>
    <w:rsid w:val="00822FEB"/>
    <w:rsid w:val="00824C45"/>
    <w:rsid w:val="00825415"/>
    <w:rsid w:val="008260FB"/>
    <w:rsid w:val="00826F93"/>
    <w:rsid w:val="00827734"/>
    <w:rsid w:val="008309B4"/>
    <w:rsid w:val="00832DF2"/>
    <w:rsid w:val="0083340B"/>
    <w:rsid w:val="0083425E"/>
    <w:rsid w:val="008426FC"/>
    <w:rsid w:val="008431C0"/>
    <w:rsid w:val="00843A1D"/>
    <w:rsid w:val="008445A2"/>
    <w:rsid w:val="0084460F"/>
    <w:rsid w:val="00846466"/>
    <w:rsid w:val="00846BC1"/>
    <w:rsid w:val="00847837"/>
    <w:rsid w:val="0085598D"/>
    <w:rsid w:val="00857CAC"/>
    <w:rsid w:val="00862A3B"/>
    <w:rsid w:val="0086338D"/>
    <w:rsid w:val="00863F16"/>
    <w:rsid w:val="00865F75"/>
    <w:rsid w:val="00866D41"/>
    <w:rsid w:val="008702BD"/>
    <w:rsid w:val="008709FD"/>
    <w:rsid w:val="00870B5A"/>
    <w:rsid w:val="00871A12"/>
    <w:rsid w:val="00874AE2"/>
    <w:rsid w:val="00875AA1"/>
    <w:rsid w:val="008765F1"/>
    <w:rsid w:val="00882930"/>
    <w:rsid w:val="008851D4"/>
    <w:rsid w:val="00885956"/>
    <w:rsid w:val="00886DD4"/>
    <w:rsid w:val="00890593"/>
    <w:rsid w:val="008907CE"/>
    <w:rsid w:val="00892573"/>
    <w:rsid w:val="008950BD"/>
    <w:rsid w:val="00897034"/>
    <w:rsid w:val="008A20CC"/>
    <w:rsid w:val="008A2140"/>
    <w:rsid w:val="008A23E3"/>
    <w:rsid w:val="008A2A53"/>
    <w:rsid w:val="008A3BC7"/>
    <w:rsid w:val="008A6AC2"/>
    <w:rsid w:val="008A6F5B"/>
    <w:rsid w:val="008A7637"/>
    <w:rsid w:val="008B364D"/>
    <w:rsid w:val="008C3956"/>
    <w:rsid w:val="008C46B3"/>
    <w:rsid w:val="008C63E6"/>
    <w:rsid w:val="008C7049"/>
    <w:rsid w:val="008D014E"/>
    <w:rsid w:val="008D0B5C"/>
    <w:rsid w:val="008D0C6D"/>
    <w:rsid w:val="008D0E12"/>
    <w:rsid w:val="008D0EAD"/>
    <w:rsid w:val="008D1598"/>
    <w:rsid w:val="008D52FF"/>
    <w:rsid w:val="008D738D"/>
    <w:rsid w:val="008D78ED"/>
    <w:rsid w:val="008E3163"/>
    <w:rsid w:val="008E427C"/>
    <w:rsid w:val="008E4640"/>
    <w:rsid w:val="008E50B7"/>
    <w:rsid w:val="008E5206"/>
    <w:rsid w:val="008F10DB"/>
    <w:rsid w:val="008F1F27"/>
    <w:rsid w:val="008F2DDE"/>
    <w:rsid w:val="008F3093"/>
    <w:rsid w:val="008F6D8F"/>
    <w:rsid w:val="008F7221"/>
    <w:rsid w:val="008F72E6"/>
    <w:rsid w:val="00901F85"/>
    <w:rsid w:val="00904978"/>
    <w:rsid w:val="009115E6"/>
    <w:rsid w:val="00914334"/>
    <w:rsid w:val="00914424"/>
    <w:rsid w:val="00916F28"/>
    <w:rsid w:val="00922949"/>
    <w:rsid w:val="00922A87"/>
    <w:rsid w:val="00923786"/>
    <w:rsid w:val="00924075"/>
    <w:rsid w:val="00926A54"/>
    <w:rsid w:val="009273D4"/>
    <w:rsid w:val="009302CC"/>
    <w:rsid w:val="009313A6"/>
    <w:rsid w:val="00935BBA"/>
    <w:rsid w:val="00940125"/>
    <w:rsid w:val="0094156A"/>
    <w:rsid w:val="00942BE6"/>
    <w:rsid w:val="009433E7"/>
    <w:rsid w:val="00952D76"/>
    <w:rsid w:val="00960265"/>
    <w:rsid w:val="00961DD3"/>
    <w:rsid w:val="00962CC9"/>
    <w:rsid w:val="009630E1"/>
    <w:rsid w:val="00963B65"/>
    <w:rsid w:val="00964468"/>
    <w:rsid w:val="00964AA8"/>
    <w:rsid w:val="0096668F"/>
    <w:rsid w:val="009667FC"/>
    <w:rsid w:val="009673C8"/>
    <w:rsid w:val="00970317"/>
    <w:rsid w:val="009709EF"/>
    <w:rsid w:val="009712A2"/>
    <w:rsid w:val="00974109"/>
    <w:rsid w:val="0097444E"/>
    <w:rsid w:val="00974CEA"/>
    <w:rsid w:val="0097610F"/>
    <w:rsid w:val="00980081"/>
    <w:rsid w:val="0098207C"/>
    <w:rsid w:val="009824A9"/>
    <w:rsid w:val="00984FEF"/>
    <w:rsid w:val="0098540B"/>
    <w:rsid w:val="009876D4"/>
    <w:rsid w:val="00987A9F"/>
    <w:rsid w:val="00992B42"/>
    <w:rsid w:val="00992F0C"/>
    <w:rsid w:val="00993B15"/>
    <w:rsid w:val="009960FE"/>
    <w:rsid w:val="009A19FD"/>
    <w:rsid w:val="009A57B6"/>
    <w:rsid w:val="009A6BBE"/>
    <w:rsid w:val="009A6CAD"/>
    <w:rsid w:val="009B1968"/>
    <w:rsid w:val="009B1A37"/>
    <w:rsid w:val="009B77C7"/>
    <w:rsid w:val="009C2389"/>
    <w:rsid w:val="009C31A8"/>
    <w:rsid w:val="009C320C"/>
    <w:rsid w:val="009C420F"/>
    <w:rsid w:val="009D2BC0"/>
    <w:rsid w:val="009D2EB0"/>
    <w:rsid w:val="009D4F20"/>
    <w:rsid w:val="009D4F43"/>
    <w:rsid w:val="009D7136"/>
    <w:rsid w:val="009D7C5E"/>
    <w:rsid w:val="009D7C6E"/>
    <w:rsid w:val="009E262F"/>
    <w:rsid w:val="009E691B"/>
    <w:rsid w:val="009E7FB9"/>
    <w:rsid w:val="009F111D"/>
    <w:rsid w:val="009F3C5E"/>
    <w:rsid w:val="00A008C4"/>
    <w:rsid w:val="00A00A90"/>
    <w:rsid w:val="00A01F89"/>
    <w:rsid w:val="00A07D82"/>
    <w:rsid w:val="00A107E3"/>
    <w:rsid w:val="00A1149F"/>
    <w:rsid w:val="00A11CD3"/>
    <w:rsid w:val="00A13512"/>
    <w:rsid w:val="00A13E6C"/>
    <w:rsid w:val="00A1544D"/>
    <w:rsid w:val="00A165B2"/>
    <w:rsid w:val="00A1750F"/>
    <w:rsid w:val="00A2054E"/>
    <w:rsid w:val="00A210B3"/>
    <w:rsid w:val="00A216CC"/>
    <w:rsid w:val="00A244DE"/>
    <w:rsid w:val="00A2475E"/>
    <w:rsid w:val="00A24A9E"/>
    <w:rsid w:val="00A25BDF"/>
    <w:rsid w:val="00A2721B"/>
    <w:rsid w:val="00A312EA"/>
    <w:rsid w:val="00A31B2A"/>
    <w:rsid w:val="00A3215D"/>
    <w:rsid w:val="00A32435"/>
    <w:rsid w:val="00A32F49"/>
    <w:rsid w:val="00A335D9"/>
    <w:rsid w:val="00A33631"/>
    <w:rsid w:val="00A339D3"/>
    <w:rsid w:val="00A33A8B"/>
    <w:rsid w:val="00A36BDD"/>
    <w:rsid w:val="00A41182"/>
    <w:rsid w:val="00A42E42"/>
    <w:rsid w:val="00A44812"/>
    <w:rsid w:val="00A44EDD"/>
    <w:rsid w:val="00A46829"/>
    <w:rsid w:val="00A50208"/>
    <w:rsid w:val="00A50C55"/>
    <w:rsid w:val="00A52E62"/>
    <w:rsid w:val="00A53867"/>
    <w:rsid w:val="00A54155"/>
    <w:rsid w:val="00A562AE"/>
    <w:rsid w:val="00A6018A"/>
    <w:rsid w:val="00A60844"/>
    <w:rsid w:val="00A616B3"/>
    <w:rsid w:val="00A62187"/>
    <w:rsid w:val="00A669DE"/>
    <w:rsid w:val="00A66FC7"/>
    <w:rsid w:val="00A72A98"/>
    <w:rsid w:val="00A7314E"/>
    <w:rsid w:val="00A73A58"/>
    <w:rsid w:val="00A740C7"/>
    <w:rsid w:val="00A81944"/>
    <w:rsid w:val="00A8267D"/>
    <w:rsid w:val="00A8305A"/>
    <w:rsid w:val="00A83E6D"/>
    <w:rsid w:val="00A8550E"/>
    <w:rsid w:val="00A8667D"/>
    <w:rsid w:val="00A8754B"/>
    <w:rsid w:val="00A903ED"/>
    <w:rsid w:val="00A938C0"/>
    <w:rsid w:val="00A953DE"/>
    <w:rsid w:val="00A971BD"/>
    <w:rsid w:val="00AA1A25"/>
    <w:rsid w:val="00AA3DA3"/>
    <w:rsid w:val="00AB0665"/>
    <w:rsid w:val="00AB0981"/>
    <w:rsid w:val="00AB1D5E"/>
    <w:rsid w:val="00AB29D3"/>
    <w:rsid w:val="00AB3034"/>
    <w:rsid w:val="00AB381C"/>
    <w:rsid w:val="00AB45F2"/>
    <w:rsid w:val="00AB4A99"/>
    <w:rsid w:val="00AB6317"/>
    <w:rsid w:val="00AC1963"/>
    <w:rsid w:val="00AC5458"/>
    <w:rsid w:val="00AC6A88"/>
    <w:rsid w:val="00AC6DA5"/>
    <w:rsid w:val="00AC7640"/>
    <w:rsid w:val="00AD09E0"/>
    <w:rsid w:val="00AD2682"/>
    <w:rsid w:val="00AD3B3F"/>
    <w:rsid w:val="00AD440F"/>
    <w:rsid w:val="00AD49CF"/>
    <w:rsid w:val="00AD4F60"/>
    <w:rsid w:val="00AE05B4"/>
    <w:rsid w:val="00AE0AA4"/>
    <w:rsid w:val="00AE47F6"/>
    <w:rsid w:val="00AE4E0C"/>
    <w:rsid w:val="00AE62CE"/>
    <w:rsid w:val="00AE7653"/>
    <w:rsid w:val="00AF73B0"/>
    <w:rsid w:val="00B04264"/>
    <w:rsid w:val="00B0458F"/>
    <w:rsid w:val="00B04846"/>
    <w:rsid w:val="00B0643D"/>
    <w:rsid w:val="00B10DB0"/>
    <w:rsid w:val="00B113E8"/>
    <w:rsid w:val="00B117B7"/>
    <w:rsid w:val="00B12264"/>
    <w:rsid w:val="00B12FD0"/>
    <w:rsid w:val="00B137DA"/>
    <w:rsid w:val="00B16C1F"/>
    <w:rsid w:val="00B16E15"/>
    <w:rsid w:val="00B16F44"/>
    <w:rsid w:val="00B17E57"/>
    <w:rsid w:val="00B20C42"/>
    <w:rsid w:val="00B21DE8"/>
    <w:rsid w:val="00B22700"/>
    <w:rsid w:val="00B268A7"/>
    <w:rsid w:val="00B2790A"/>
    <w:rsid w:val="00B3200D"/>
    <w:rsid w:val="00B330AE"/>
    <w:rsid w:val="00B332B6"/>
    <w:rsid w:val="00B35273"/>
    <w:rsid w:val="00B356F3"/>
    <w:rsid w:val="00B36DDB"/>
    <w:rsid w:val="00B37C23"/>
    <w:rsid w:val="00B405B2"/>
    <w:rsid w:val="00B41962"/>
    <w:rsid w:val="00B4206D"/>
    <w:rsid w:val="00B426F8"/>
    <w:rsid w:val="00B43457"/>
    <w:rsid w:val="00B4609E"/>
    <w:rsid w:val="00B46656"/>
    <w:rsid w:val="00B5477D"/>
    <w:rsid w:val="00B55933"/>
    <w:rsid w:val="00B55F85"/>
    <w:rsid w:val="00B56E08"/>
    <w:rsid w:val="00B57128"/>
    <w:rsid w:val="00B6001E"/>
    <w:rsid w:val="00B62F6A"/>
    <w:rsid w:val="00B6300D"/>
    <w:rsid w:val="00B646FF"/>
    <w:rsid w:val="00B67546"/>
    <w:rsid w:val="00B67985"/>
    <w:rsid w:val="00B70A10"/>
    <w:rsid w:val="00B72490"/>
    <w:rsid w:val="00B73F80"/>
    <w:rsid w:val="00B7418E"/>
    <w:rsid w:val="00B80293"/>
    <w:rsid w:val="00B82050"/>
    <w:rsid w:val="00B82E74"/>
    <w:rsid w:val="00B8315E"/>
    <w:rsid w:val="00B84942"/>
    <w:rsid w:val="00B876F9"/>
    <w:rsid w:val="00B9058F"/>
    <w:rsid w:val="00B91057"/>
    <w:rsid w:val="00B925F7"/>
    <w:rsid w:val="00B95B6B"/>
    <w:rsid w:val="00B96618"/>
    <w:rsid w:val="00B978B3"/>
    <w:rsid w:val="00B978D4"/>
    <w:rsid w:val="00B97A34"/>
    <w:rsid w:val="00BA13D4"/>
    <w:rsid w:val="00BA1D31"/>
    <w:rsid w:val="00BA2B16"/>
    <w:rsid w:val="00BA2D38"/>
    <w:rsid w:val="00BA3FAD"/>
    <w:rsid w:val="00BA4F53"/>
    <w:rsid w:val="00BA5416"/>
    <w:rsid w:val="00BA56A8"/>
    <w:rsid w:val="00BA669D"/>
    <w:rsid w:val="00BB14C5"/>
    <w:rsid w:val="00BB1714"/>
    <w:rsid w:val="00BB1D25"/>
    <w:rsid w:val="00BB1D7A"/>
    <w:rsid w:val="00BB307B"/>
    <w:rsid w:val="00BB37E9"/>
    <w:rsid w:val="00BB4E52"/>
    <w:rsid w:val="00BB5DD1"/>
    <w:rsid w:val="00BC0E21"/>
    <w:rsid w:val="00BC0F4E"/>
    <w:rsid w:val="00BC13C1"/>
    <w:rsid w:val="00BC35B2"/>
    <w:rsid w:val="00BC4B46"/>
    <w:rsid w:val="00BC772B"/>
    <w:rsid w:val="00BD3A66"/>
    <w:rsid w:val="00BD423F"/>
    <w:rsid w:val="00BD5E78"/>
    <w:rsid w:val="00BD5E84"/>
    <w:rsid w:val="00BD78C3"/>
    <w:rsid w:val="00BD7F0F"/>
    <w:rsid w:val="00BE025B"/>
    <w:rsid w:val="00BE0CC6"/>
    <w:rsid w:val="00BE0F1A"/>
    <w:rsid w:val="00BE17A6"/>
    <w:rsid w:val="00BE18C4"/>
    <w:rsid w:val="00BE25C7"/>
    <w:rsid w:val="00BE2B65"/>
    <w:rsid w:val="00BE3B29"/>
    <w:rsid w:val="00BE557E"/>
    <w:rsid w:val="00BE66C5"/>
    <w:rsid w:val="00BE79D5"/>
    <w:rsid w:val="00BE7A16"/>
    <w:rsid w:val="00BF0FAC"/>
    <w:rsid w:val="00BF373E"/>
    <w:rsid w:val="00BF646E"/>
    <w:rsid w:val="00C00E4F"/>
    <w:rsid w:val="00C01488"/>
    <w:rsid w:val="00C02A99"/>
    <w:rsid w:val="00C03596"/>
    <w:rsid w:val="00C03A83"/>
    <w:rsid w:val="00C04B56"/>
    <w:rsid w:val="00C05418"/>
    <w:rsid w:val="00C073BA"/>
    <w:rsid w:val="00C13412"/>
    <w:rsid w:val="00C1361A"/>
    <w:rsid w:val="00C137F6"/>
    <w:rsid w:val="00C13987"/>
    <w:rsid w:val="00C13A9F"/>
    <w:rsid w:val="00C14EB6"/>
    <w:rsid w:val="00C15064"/>
    <w:rsid w:val="00C202F9"/>
    <w:rsid w:val="00C25035"/>
    <w:rsid w:val="00C2530B"/>
    <w:rsid w:val="00C25975"/>
    <w:rsid w:val="00C26AB9"/>
    <w:rsid w:val="00C27839"/>
    <w:rsid w:val="00C316E5"/>
    <w:rsid w:val="00C33D25"/>
    <w:rsid w:val="00C34ED9"/>
    <w:rsid w:val="00C3656C"/>
    <w:rsid w:val="00C37A37"/>
    <w:rsid w:val="00C417DC"/>
    <w:rsid w:val="00C41A2E"/>
    <w:rsid w:val="00C41B79"/>
    <w:rsid w:val="00C41EB0"/>
    <w:rsid w:val="00C428B6"/>
    <w:rsid w:val="00C43171"/>
    <w:rsid w:val="00C47201"/>
    <w:rsid w:val="00C51E9B"/>
    <w:rsid w:val="00C56649"/>
    <w:rsid w:val="00C57283"/>
    <w:rsid w:val="00C6121B"/>
    <w:rsid w:val="00C618A7"/>
    <w:rsid w:val="00C6358A"/>
    <w:rsid w:val="00C671F0"/>
    <w:rsid w:val="00C67857"/>
    <w:rsid w:val="00C7054D"/>
    <w:rsid w:val="00C71EB6"/>
    <w:rsid w:val="00C72D29"/>
    <w:rsid w:val="00C72D2E"/>
    <w:rsid w:val="00C752B9"/>
    <w:rsid w:val="00C758EC"/>
    <w:rsid w:val="00C75B29"/>
    <w:rsid w:val="00C7688E"/>
    <w:rsid w:val="00C7707C"/>
    <w:rsid w:val="00C773DE"/>
    <w:rsid w:val="00C803C7"/>
    <w:rsid w:val="00C80A7E"/>
    <w:rsid w:val="00C81387"/>
    <w:rsid w:val="00C8462B"/>
    <w:rsid w:val="00C84890"/>
    <w:rsid w:val="00C84988"/>
    <w:rsid w:val="00C851F7"/>
    <w:rsid w:val="00C85628"/>
    <w:rsid w:val="00C862FC"/>
    <w:rsid w:val="00C92EB3"/>
    <w:rsid w:val="00C93812"/>
    <w:rsid w:val="00C94178"/>
    <w:rsid w:val="00C94C6C"/>
    <w:rsid w:val="00C9577D"/>
    <w:rsid w:val="00C95B22"/>
    <w:rsid w:val="00C96C5B"/>
    <w:rsid w:val="00CA062B"/>
    <w:rsid w:val="00CA11C4"/>
    <w:rsid w:val="00CA25BF"/>
    <w:rsid w:val="00CA2DD4"/>
    <w:rsid w:val="00CA2E6E"/>
    <w:rsid w:val="00CA435D"/>
    <w:rsid w:val="00CA5069"/>
    <w:rsid w:val="00CA55B4"/>
    <w:rsid w:val="00CA652E"/>
    <w:rsid w:val="00CB1028"/>
    <w:rsid w:val="00CB258C"/>
    <w:rsid w:val="00CB2630"/>
    <w:rsid w:val="00CB2865"/>
    <w:rsid w:val="00CB3C2E"/>
    <w:rsid w:val="00CB405E"/>
    <w:rsid w:val="00CB40CB"/>
    <w:rsid w:val="00CB74AD"/>
    <w:rsid w:val="00CB7572"/>
    <w:rsid w:val="00CC15E9"/>
    <w:rsid w:val="00CC3EB1"/>
    <w:rsid w:val="00CC4EC5"/>
    <w:rsid w:val="00CC5ADC"/>
    <w:rsid w:val="00CC7C79"/>
    <w:rsid w:val="00CD0088"/>
    <w:rsid w:val="00CD3FA1"/>
    <w:rsid w:val="00CD42F6"/>
    <w:rsid w:val="00CE1B06"/>
    <w:rsid w:val="00CE2DF9"/>
    <w:rsid w:val="00CE39E5"/>
    <w:rsid w:val="00CE6FC2"/>
    <w:rsid w:val="00CE7C79"/>
    <w:rsid w:val="00CF3712"/>
    <w:rsid w:val="00CF42B1"/>
    <w:rsid w:val="00CF4997"/>
    <w:rsid w:val="00CF572F"/>
    <w:rsid w:val="00CF57D4"/>
    <w:rsid w:val="00D006F3"/>
    <w:rsid w:val="00D00819"/>
    <w:rsid w:val="00D02459"/>
    <w:rsid w:val="00D0321E"/>
    <w:rsid w:val="00D03A27"/>
    <w:rsid w:val="00D04259"/>
    <w:rsid w:val="00D076AA"/>
    <w:rsid w:val="00D07E50"/>
    <w:rsid w:val="00D11E26"/>
    <w:rsid w:val="00D16E9B"/>
    <w:rsid w:val="00D17771"/>
    <w:rsid w:val="00D206D2"/>
    <w:rsid w:val="00D2166F"/>
    <w:rsid w:val="00D246FC"/>
    <w:rsid w:val="00D25EC8"/>
    <w:rsid w:val="00D275F2"/>
    <w:rsid w:val="00D276F4"/>
    <w:rsid w:val="00D30E28"/>
    <w:rsid w:val="00D30FAB"/>
    <w:rsid w:val="00D3144C"/>
    <w:rsid w:val="00D31F55"/>
    <w:rsid w:val="00D36B7B"/>
    <w:rsid w:val="00D41F76"/>
    <w:rsid w:val="00D42699"/>
    <w:rsid w:val="00D47938"/>
    <w:rsid w:val="00D52BA9"/>
    <w:rsid w:val="00D52CD1"/>
    <w:rsid w:val="00D5383D"/>
    <w:rsid w:val="00D5653F"/>
    <w:rsid w:val="00D56FA1"/>
    <w:rsid w:val="00D619D8"/>
    <w:rsid w:val="00D6224C"/>
    <w:rsid w:val="00D64C45"/>
    <w:rsid w:val="00D666EC"/>
    <w:rsid w:val="00D6732C"/>
    <w:rsid w:val="00D67962"/>
    <w:rsid w:val="00D70F7C"/>
    <w:rsid w:val="00D72464"/>
    <w:rsid w:val="00D7367A"/>
    <w:rsid w:val="00D75374"/>
    <w:rsid w:val="00D75DE6"/>
    <w:rsid w:val="00D75FD1"/>
    <w:rsid w:val="00D77FE6"/>
    <w:rsid w:val="00D80AA3"/>
    <w:rsid w:val="00D81A27"/>
    <w:rsid w:val="00D83DCA"/>
    <w:rsid w:val="00D83F63"/>
    <w:rsid w:val="00D86468"/>
    <w:rsid w:val="00D8658A"/>
    <w:rsid w:val="00D93FC3"/>
    <w:rsid w:val="00D953CF"/>
    <w:rsid w:val="00D95E8B"/>
    <w:rsid w:val="00D96228"/>
    <w:rsid w:val="00D968DD"/>
    <w:rsid w:val="00D97421"/>
    <w:rsid w:val="00D976AE"/>
    <w:rsid w:val="00DA0C76"/>
    <w:rsid w:val="00DA4B8C"/>
    <w:rsid w:val="00DA68C8"/>
    <w:rsid w:val="00DA7BFA"/>
    <w:rsid w:val="00DA7CA4"/>
    <w:rsid w:val="00DB06F2"/>
    <w:rsid w:val="00DB153D"/>
    <w:rsid w:val="00DB2903"/>
    <w:rsid w:val="00DB2B29"/>
    <w:rsid w:val="00DB57D9"/>
    <w:rsid w:val="00DB5A5F"/>
    <w:rsid w:val="00DB7EBB"/>
    <w:rsid w:val="00DC009A"/>
    <w:rsid w:val="00DC1B33"/>
    <w:rsid w:val="00DC1DB2"/>
    <w:rsid w:val="00DC232A"/>
    <w:rsid w:val="00DC2AB1"/>
    <w:rsid w:val="00DC2F6C"/>
    <w:rsid w:val="00DC493B"/>
    <w:rsid w:val="00DC4A9E"/>
    <w:rsid w:val="00DC57EC"/>
    <w:rsid w:val="00DC5C03"/>
    <w:rsid w:val="00DD1A9B"/>
    <w:rsid w:val="00DD1F2A"/>
    <w:rsid w:val="00DD404A"/>
    <w:rsid w:val="00DD4867"/>
    <w:rsid w:val="00DD48EC"/>
    <w:rsid w:val="00DD4FDF"/>
    <w:rsid w:val="00DD6D8F"/>
    <w:rsid w:val="00DE527E"/>
    <w:rsid w:val="00DE56EC"/>
    <w:rsid w:val="00DE6D3D"/>
    <w:rsid w:val="00DF0B81"/>
    <w:rsid w:val="00DF1891"/>
    <w:rsid w:val="00DF22A5"/>
    <w:rsid w:val="00DF29B4"/>
    <w:rsid w:val="00DF58B1"/>
    <w:rsid w:val="00DF6C7F"/>
    <w:rsid w:val="00E0104B"/>
    <w:rsid w:val="00E02099"/>
    <w:rsid w:val="00E045DC"/>
    <w:rsid w:val="00E04C18"/>
    <w:rsid w:val="00E04E55"/>
    <w:rsid w:val="00E05B57"/>
    <w:rsid w:val="00E05D79"/>
    <w:rsid w:val="00E070E0"/>
    <w:rsid w:val="00E1022E"/>
    <w:rsid w:val="00E1414B"/>
    <w:rsid w:val="00E14479"/>
    <w:rsid w:val="00E17564"/>
    <w:rsid w:val="00E2218C"/>
    <w:rsid w:val="00E254E1"/>
    <w:rsid w:val="00E30A4C"/>
    <w:rsid w:val="00E31E8E"/>
    <w:rsid w:val="00E354B8"/>
    <w:rsid w:val="00E3642D"/>
    <w:rsid w:val="00E4125A"/>
    <w:rsid w:val="00E43092"/>
    <w:rsid w:val="00E4335B"/>
    <w:rsid w:val="00E43EF2"/>
    <w:rsid w:val="00E44EEF"/>
    <w:rsid w:val="00E45136"/>
    <w:rsid w:val="00E45EC1"/>
    <w:rsid w:val="00E46568"/>
    <w:rsid w:val="00E468A3"/>
    <w:rsid w:val="00E47088"/>
    <w:rsid w:val="00E50610"/>
    <w:rsid w:val="00E515A4"/>
    <w:rsid w:val="00E52241"/>
    <w:rsid w:val="00E561D5"/>
    <w:rsid w:val="00E57346"/>
    <w:rsid w:val="00E60873"/>
    <w:rsid w:val="00E617BF"/>
    <w:rsid w:val="00E64177"/>
    <w:rsid w:val="00E7134E"/>
    <w:rsid w:val="00E727CF"/>
    <w:rsid w:val="00E7282E"/>
    <w:rsid w:val="00E7305A"/>
    <w:rsid w:val="00E748E4"/>
    <w:rsid w:val="00E80113"/>
    <w:rsid w:val="00E8021C"/>
    <w:rsid w:val="00E81D7F"/>
    <w:rsid w:val="00E84C2C"/>
    <w:rsid w:val="00E84D1B"/>
    <w:rsid w:val="00E84FB4"/>
    <w:rsid w:val="00E85B17"/>
    <w:rsid w:val="00E87C3D"/>
    <w:rsid w:val="00E90766"/>
    <w:rsid w:val="00E919F9"/>
    <w:rsid w:val="00E91B7E"/>
    <w:rsid w:val="00E940DC"/>
    <w:rsid w:val="00E96514"/>
    <w:rsid w:val="00EA0E08"/>
    <w:rsid w:val="00EA1AF5"/>
    <w:rsid w:val="00EA3EF2"/>
    <w:rsid w:val="00EA5E5F"/>
    <w:rsid w:val="00EA7EA9"/>
    <w:rsid w:val="00EB07DF"/>
    <w:rsid w:val="00EB2AC9"/>
    <w:rsid w:val="00EB4D8F"/>
    <w:rsid w:val="00EB7864"/>
    <w:rsid w:val="00EC0573"/>
    <w:rsid w:val="00EC0D97"/>
    <w:rsid w:val="00EC0EA7"/>
    <w:rsid w:val="00EC1D46"/>
    <w:rsid w:val="00EC3451"/>
    <w:rsid w:val="00EC5360"/>
    <w:rsid w:val="00EC7CC3"/>
    <w:rsid w:val="00ED1021"/>
    <w:rsid w:val="00ED45F8"/>
    <w:rsid w:val="00ED4727"/>
    <w:rsid w:val="00ED5D79"/>
    <w:rsid w:val="00ED7F1D"/>
    <w:rsid w:val="00ED7F69"/>
    <w:rsid w:val="00EE0320"/>
    <w:rsid w:val="00EE2466"/>
    <w:rsid w:val="00EE64E9"/>
    <w:rsid w:val="00EE699F"/>
    <w:rsid w:val="00EE78EC"/>
    <w:rsid w:val="00EE7DA3"/>
    <w:rsid w:val="00EF2AC6"/>
    <w:rsid w:val="00EF2C6D"/>
    <w:rsid w:val="00EF3804"/>
    <w:rsid w:val="00EF636D"/>
    <w:rsid w:val="00EF74F7"/>
    <w:rsid w:val="00EF7AD5"/>
    <w:rsid w:val="00EF7FE6"/>
    <w:rsid w:val="00F01CBF"/>
    <w:rsid w:val="00F022A5"/>
    <w:rsid w:val="00F02A0A"/>
    <w:rsid w:val="00F02A93"/>
    <w:rsid w:val="00F04B2D"/>
    <w:rsid w:val="00F05FB9"/>
    <w:rsid w:val="00F0731F"/>
    <w:rsid w:val="00F10616"/>
    <w:rsid w:val="00F10A97"/>
    <w:rsid w:val="00F127B6"/>
    <w:rsid w:val="00F1304D"/>
    <w:rsid w:val="00F1474A"/>
    <w:rsid w:val="00F149A1"/>
    <w:rsid w:val="00F158C9"/>
    <w:rsid w:val="00F20245"/>
    <w:rsid w:val="00F20E9D"/>
    <w:rsid w:val="00F21D33"/>
    <w:rsid w:val="00F224D3"/>
    <w:rsid w:val="00F2333D"/>
    <w:rsid w:val="00F250B6"/>
    <w:rsid w:val="00F300F8"/>
    <w:rsid w:val="00F30190"/>
    <w:rsid w:val="00F30B38"/>
    <w:rsid w:val="00F32E96"/>
    <w:rsid w:val="00F340DE"/>
    <w:rsid w:val="00F35F3A"/>
    <w:rsid w:val="00F37429"/>
    <w:rsid w:val="00F403C7"/>
    <w:rsid w:val="00F40700"/>
    <w:rsid w:val="00F41D81"/>
    <w:rsid w:val="00F42A92"/>
    <w:rsid w:val="00F42DC4"/>
    <w:rsid w:val="00F4312E"/>
    <w:rsid w:val="00F44DC1"/>
    <w:rsid w:val="00F466CC"/>
    <w:rsid w:val="00F470CF"/>
    <w:rsid w:val="00F471E2"/>
    <w:rsid w:val="00F525D6"/>
    <w:rsid w:val="00F5275E"/>
    <w:rsid w:val="00F52B80"/>
    <w:rsid w:val="00F53AC8"/>
    <w:rsid w:val="00F546D0"/>
    <w:rsid w:val="00F623F5"/>
    <w:rsid w:val="00F627D5"/>
    <w:rsid w:val="00F63655"/>
    <w:rsid w:val="00F65523"/>
    <w:rsid w:val="00F65C96"/>
    <w:rsid w:val="00F70FD2"/>
    <w:rsid w:val="00F71FBE"/>
    <w:rsid w:val="00F7315A"/>
    <w:rsid w:val="00F73F98"/>
    <w:rsid w:val="00F74429"/>
    <w:rsid w:val="00F76B9C"/>
    <w:rsid w:val="00F76D6C"/>
    <w:rsid w:val="00F80A05"/>
    <w:rsid w:val="00F8168F"/>
    <w:rsid w:val="00F821E4"/>
    <w:rsid w:val="00F826DE"/>
    <w:rsid w:val="00F8282B"/>
    <w:rsid w:val="00F85550"/>
    <w:rsid w:val="00F903D8"/>
    <w:rsid w:val="00F90A26"/>
    <w:rsid w:val="00F9518A"/>
    <w:rsid w:val="00F954E6"/>
    <w:rsid w:val="00F95B51"/>
    <w:rsid w:val="00F95FC8"/>
    <w:rsid w:val="00FA0469"/>
    <w:rsid w:val="00FA05E7"/>
    <w:rsid w:val="00FA1E16"/>
    <w:rsid w:val="00FA2960"/>
    <w:rsid w:val="00FA3C61"/>
    <w:rsid w:val="00FA49E1"/>
    <w:rsid w:val="00FA5C02"/>
    <w:rsid w:val="00FA7D60"/>
    <w:rsid w:val="00FB1225"/>
    <w:rsid w:val="00FB1E72"/>
    <w:rsid w:val="00FB49FB"/>
    <w:rsid w:val="00FB6D12"/>
    <w:rsid w:val="00FC000D"/>
    <w:rsid w:val="00FC0C32"/>
    <w:rsid w:val="00FC0DC5"/>
    <w:rsid w:val="00FC27B0"/>
    <w:rsid w:val="00FC735A"/>
    <w:rsid w:val="00FC7789"/>
    <w:rsid w:val="00FD004C"/>
    <w:rsid w:val="00FD0581"/>
    <w:rsid w:val="00FD238F"/>
    <w:rsid w:val="00FD2A29"/>
    <w:rsid w:val="00FD4271"/>
    <w:rsid w:val="00FD4DDD"/>
    <w:rsid w:val="00FD617D"/>
    <w:rsid w:val="00FD6E7F"/>
    <w:rsid w:val="00FD74F9"/>
    <w:rsid w:val="00FE086C"/>
    <w:rsid w:val="00FE086E"/>
    <w:rsid w:val="00FE0F11"/>
    <w:rsid w:val="00FE145F"/>
    <w:rsid w:val="00FE1BE1"/>
    <w:rsid w:val="00FE2461"/>
    <w:rsid w:val="00FE5730"/>
    <w:rsid w:val="00FE596B"/>
    <w:rsid w:val="00FE616E"/>
    <w:rsid w:val="00FE636D"/>
    <w:rsid w:val="00FE64FB"/>
    <w:rsid w:val="00FE72FA"/>
    <w:rsid w:val="00FF079E"/>
    <w:rsid w:val="00FF3252"/>
    <w:rsid w:val="00FF3505"/>
    <w:rsid w:val="00FF4745"/>
    <w:rsid w:val="00FF744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77D"/>
    <w:rPr>
      <w:sz w:val="24"/>
      <w:szCs w:val="24"/>
    </w:rPr>
  </w:style>
  <w:style w:type="paragraph" w:styleId="1">
    <w:name w:val="heading 1"/>
    <w:basedOn w:val="a"/>
    <w:next w:val="a"/>
    <w:link w:val="10"/>
    <w:uiPriority w:val="99"/>
    <w:qFormat/>
    <w:rsid w:val="00B5477D"/>
    <w:pPr>
      <w:keepNext/>
      <w:outlineLvl w:val="0"/>
    </w:pPr>
    <w:rPr>
      <w:szCs w:val="20"/>
      <w:lang w:eastAsia="en-US"/>
    </w:rPr>
  </w:style>
  <w:style w:type="paragraph" w:styleId="2">
    <w:name w:val="heading 2"/>
    <w:basedOn w:val="a"/>
    <w:next w:val="a"/>
    <w:link w:val="20"/>
    <w:uiPriority w:val="99"/>
    <w:qFormat/>
    <w:rsid w:val="00DF0B81"/>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367B3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585E28"/>
    <w:rPr>
      <w:rFonts w:ascii="Cambria" w:hAnsi="Cambria" w:cs="Times New Roman"/>
      <w:b/>
      <w:bCs/>
      <w:kern w:val="32"/>
      <w:sz w:val="32"/>
      <w:szCs w:val="32"/>
    </w:rPr>
  </w:style>
  <w:style w:type="character" w:customStyle="1" w:styleId="20">
    <w:name w:val="Заглавие 2 Знак"/>
    <w:link w:val="2"/>
    <w:uiPriority w:val="99"/>
    <w:locked/>
    <w:rsid w:val="00993B15"/>
    <w:rPr>
      <w:rFonts w:ascii="Arial" w:hAnsi="Arial" w:cs="Arial"/>
      <w:b/>
      <w:bCs/>
      <w:i/>
      <w:iCs/>
      <w:sz w:val="28"/>
      <w:szCs w:val="28"/>
    </w:rPr>
  </w:style>
  <w:style w:type="character" w:customStyle="1" w:styleId="30">
    <w:name w:val="Заглавие 3 Знак"/>
    <w:link w:val="3"/>
    <w:uiPriority w:val="99"/>
    <w:semiHidden/>
    <w:locked/>
    <w:rsid w:val="00585E28"/>
    <w:rPr>
      <w:rFonts w:ascii="Cambria" w:hAnsi="Cambria" w:cs="Times New Roman"/>
      <w:b/>
      <w:bCs/>
      <w:sz w:val="26"/>
      <w:szCs w:val="26"/>
    </w:rPr>
  </w:style>
  <w:style w:type="paragraph" w:styleId="a3">
    <w:name w:val="Body Text"/>
    <w:basedOn w:val="a"/>
    <w:link w:val="a4"/>
    <w:uiPriority w:val="99"/>
    <w:rsid w:val="00B5477D"/>
    <w:pPr>
      <w:jc w:val="both"/>
    </w:pPr>
    <w:rPr>
      <w:szCs w:val="20"/>
      <w:lang w:val="en-US" w:eastAsia="en-US"/>
    </w:rPr>
  </w:style>
  <w:style w:type="character" w:customStyle="1" w:styleId="a4">
    <w:name w:val="Основен текст Знак"/>
    <w:link w:val="a3"/>
    <w:uiPriority w:val="99"/>
    <w:locked/>
    <w:rsid w:val="00667A0D"/>
    <w:rPr>
      <w:rFonts w:cs="Times New Roman"/>
      <w:sz w:val="24"/>
      <w:lang w:val="en-US" w:eastAsia="en-US"/>
    </w:rPr>
  </w:style>
  <w:style w:type="paragraph" w:styleId="a5">
    <w:name w:val="Body Text Indent"/>
    <w:basedOn w:val="a"/>
    <w:link w:val="a6"/>
    <w:uiPriority w:val="99"/>
    <w:rsid w:val="00B5477D"/>
    <w:pPr>
      <w:spacing w:line="360" w:lineRule="auto"/>
      <w:ind w:left="360"/>
      <w:jc w:val="both"/>
    </w:pPr>
  </w:style>
  <w:style w:type="character" w:customStyle="1" w:styleId="a6">
    <w:name w:val="Основен текст с отстъп Знак"/>
    <w:link w:val="a5"/>
    <w:uiPriority w:val="99"/>
    <w:locked/>
    <w:rsid w:val="00713D42"/>
    <w:rPr>
      <w:rFonts w:cs="Times New Roman"/>
      <w:sz w:val="24"/>
      <w:szCs w:val="24"/>
    </w:rPr>
  </w:style>
  <w:style w:type="paragraph" w:styleId="31">
    <w:name w:val="Body Text 3"/>
    <w:basedOn w:val="a"/>
    <w:link w:val="32"/>
    <w:uiPriority w:val="99"/>
    <w:rsid w:val="00B5477D"/>
    <w:pPr>
      <w:jc w:val="both"/>
    </w:pPr>
    <w:rPr>
      <w:rFonts w:ascii="TimokU" w:hAnsi="TimokU"/>
      <w:color w:val="FF0000"/>
      <w:lang w:val="ru-RU"/>
    </w:rPr>
  </w:style>
  <w:style w:type="character" w:customStyle="1" w:styleId="32">
    <w:name w:val="Основен текст 3 Знак"/>
    <w:link w:val="31"/>
    <w:uiPriority w:val="99"/>
    <w:semiHidden/>
    <w:locked/>
    <w:rsid w:val="00585E28"/>
    <w:rPr>
      <w:rFonts w:cs="Times New Roman"/>
      <w:sz w:val="16"/>
      <w:szCs w:val="16"/>
    </w:rPr>
  </w:style>
  <w:style w:type="paragraph" w:styleId="a7">
    <w:name w:val="Normal (Web)"/>
    <w:basedOn w:val="a"/>
    <w:uiPriority w:val="99"/>
    <w:rsid w:val="00B5477D"/>
    <w:pPr>
      <w:spacing w:before="100" w:beforeAutospacing="1" w:after="100" w:afterAutospacing="1"/>
    </w:pPr>
    <w:rPr>
      <w:rFonts w:ascii="Verdana" w:hAnsi="Verdana"/>
      <w:color w:val="006666"/>
      <w:sz w:val="18"/>
      <w:szCs w:val="18"/>
    </w:rPr>
  </w:style>
  <w:style w:type="paragraph" w:styleId="a8">
    <w:name w:val="footer"/>
    <w:basedOn w:val="a"/>
    <w:link w:val="a9"/>
    <w:uiPriority w:val="99"/>
    <w:rsid w:val="00B5477D"/>
    <w:pPr>
      <w:tabs>
        <w:tab w:val="center" w:pos="4536"/>
        <w:tab w:val="right" w:pos="9072"/>
      </w:tabs>
    </w:pPr>
  </w:style>
  <w:style w:type="character" w:customStyle="1" w:styleId="a9">
    <w:name w:val="Долен колонтитул Знак"/>
    <w:link w:val="a8"/>
    <w:uiPriority w:val="99"/>
    <w:semiHidden/>
    <w:locked/>
    <w:rsid w:val="00585E28"/>
    <w:rPr>
      <w:rFonts w:cs="Times New Roman"/>
      <w:sz w:val="24"/>
      <w:szCs w:val="24"/>
    </w:rPr>
  </w:style>
  <w:style w:type="character" w:styleId="aa">
    <w:name w:val="page number"/>
    <w:uiPriority w:val="99"/>
    <w:rsid w:val="00B5477D"/>
    <w:rPr>
      <w:rFonts w:cs="Times New Roman"/>
    </w:rPr>
  </w:style>
  <w:style w:type="paragraph" w:customStyle="1" w:styleId="style2">
    <w:name w:val="style2"/>
    <w:basedOn w:val="a"/>
    <w:uiPriority w:val="99"/>
    <w:rsid w:val="00B5477D"/>
    <w:pPr>
      <w:spacing w:before="100" w:beforeAutospacing="1" w:after="100" w:afterAutospacing="1"/>
    </w:pPr>
    <w:rPr>
      <w:rFonts w:ascii="Verdana" w:hAnsi="Verdana"/>
      <w:b/>
      <w:bCs/>
      <w:color w:val="339900"/>
      <w:sz w:val="18"/>
      <w:szCs w:val="18"/>
    </w:rPr>
  </w:style>
  <w:style w:type="paragraph" w:styleId="21">
    <w:name w:val="Body Text 2"/>
    <w:basedOn w:val="a"/>
    <w:link w:val="22"/>
    <w:uiPriority w:val="99"/>
    <w:rsid w:val="00DF0B81"/>
    <w:pPr>
      <w:spacing w:after="120" w:line="480" w:lineRule="auto"/>
    </w:pPr>
  </w:style>
  <w:style w:type="character" w:customStyle="1" w:styleId="22">
    <w:name w:val="Основен текст 2 Знак"/>
    <w:link w:val="21"/>
    <w:uiPriority w:val="99"/>
    <w:semiHidden/>
    <w:locked/>
    <w:rsid w:val="00585E28"/>
    <w:rPr>
      <w:rFonts w:cs="Times New Roman"/>
      <w:sz w:val="24"/>
      <w:szCs w:val="24"/>
    </w:rPr>
  </w:style>
  <w:style w:type="paragraph" w:styleId="ab">
    <w:name w:val="List Paragraph"/>
    <w:basedOn w:val="a"/>
    <w:uiPriority w:val="99"/>
    <w:qFormat/>
    <w:rsid w:val="00367B3E"/>
    <w:pPr>
      <w:ind w:left="720"/>
    </w:pPr>
  </w:style>
  <w:style w:type="character" w:styleId="ac">
    <w:name w:val="Strong"/>
    <w:uiPriority w:val="99"/>
    <w:qFormat/>
    <w:rsid w:val="00515A7A"/>
    <w:rPr>
      <w:rFonts w:cs="Times New Roman"/>
      <w:b/>
      <w:bCs/>
    </w:rPr>
  </w:style>
  <w:style w:type="paragraph" w:styleId="ad">
    <w:name w:val="Balloon Text"/>
    <w:basedOn w:val="a"/>
    <w:link w:val="ae"/>
    <w:uiPriority w:val="99"/>
    <w:semiHidden/>
    <w:rsid w:val="003E3DB6"/>
    <w:rPr>
      <w:rFonts w:ascii="Tahoma" w:hAnsi="Tahoma" w:cs="Tahoma"/>
      <w:sz w:val="16"/>
      <w:szCs w:val="16"/>
    </w:rPr>
  </w:style>
  <w:style w:type="character" w:customStyle="1" w:styleId="ae">
    <w:name w:val="Изнесен текст Знак"/>
    <w:link w:val="ad"/>
    <w:uiPriority w:val="99"/>
    <w:semiHidden/>
    <w:locked/>
    <w:rsid w:val="00585E28"/>
    <w:rPr>
      <w:rFonts w:cs="Times New Roman"/>
      <w:sz w:val="2"/>
    </w:rPr>
  </w:style>
  <w:style w:type="table" w:styleId="af">
    <w:name w:val="Table Grid"/>
    <w:basedOn w:val="a1"/>
    <w:uiPriority w:val="99"/>
    <w:rsid w:val="00184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oot">
    <w:name w:val="root"/>
    <w:basedOn w:val="a"/>
    <w:uiPriority w:val="99"/>
    <w:rsid w:val="00604C44"/>
    <w:pPr>
      <w:spacing w:before="100" w:beforeAutospacing="1" w:after="100" w:afterAutospacing="1"/>
    </w:pPr>
  </w:style>
  <w:style w:type="character" w:styleId="af0">
    <w:name w:val="Hyperlink"/>
    <w:uiPriority w:val="99"/>
    <w:rsid w:val="0083425E"/>
    <w:rPr>
      <w:rFonts w:cs="Times New Roman"/>
      <w:color w:val="0000FF"/>
      <w:u w:val="single"/>
    </w:rPr>
  </w:style>
  <w:style w:type="paragraph" w:styleId="af1">
    <w:name w:val="header"/>
    <w:basedOn w:val="a"/>
    <w:link w:val="af2"/>
    <w:uiPriority w:val="99"/>
    <w:rsid w:val="002664FC"/>
    <w:pPr>
      <w:tabs>
        <w:tab w:val="center" w:pos="4536"/>
        <w:tab w:val="right" w:pos="9072"/>
      </w:tabs>
    </w:pPr>
  </w:style>
  <w:style w:type="character" w:customStyle="1" w:styleId="af2">
    <w:name w:val="Горен колонтитул Знак"/>
    <w:link w:val="af1"/>
    <w:uiPriority w:val="99"/>
    <w:semiHidden/>
    <w:locked/>
    <w:rsid w:val="00585E28"/>
    <w:rPr>
      <w:rFonts w:cs="Times New Roman"/>
      <w:sz w:val="24"/>
      <w:szCs w:val="24"/>
    </w:rPr>
  </w:style>
  <w:style w:type="character" w:customStyle="1" w:styleId="mw-headline">
    <w:name w:val="mw-headline"/>
    <w:uiPriority w:val="99"/>
    <w:rsid w:val="001B4E74"/>
    <w:rPr>
      <w:rFonts w:cs="Times New Roman"/>
    </w:rPr>
  </w:style>
  <w:style w:type="character" w:customStyle="1" w:styleId="editsection1">
    <w:name w:val="editsection1"/>
    <w:uiPriority w:val="99"/>
    <w:rsid w:val="001B4E74"/>
    <w:rPr>
      <w:rFonts w:ascii="Times New Roman" w:hAnsi="Times New Roman" w:cs="Times New Roman"/>
      <w:i/>
      <w:iCs/>
      <w:sz w:val="24"/>
      <w:szCs w:val="24"/>
    </w:rPr>
  </w:style>
  <w:style w:type="character" w:customStyle="1" w:styleId="googqs-tidbit">
    <w:name w:val="goog_qs-tidbit"/>
    <w:uiPriority w:val="99"/>
    <w:rsid w:val="00993B15"/>
    <w:rPr>
      <w:rFonts w:cs="Times New Roman"/>
    </w:rPr>
  </w:style>
  <w:style w:type="character" w:customStyle="1" w:styleId="apple-converted-space">
    <w:name w:val="apple-converted-space"/>
    <w:uiPriority w:val="99"/>
    <w:rsid w:val="0096668F"/>
    <w:rPr>
      <w:rFonts w:cs="Times New Roman"/>
    </w:rPr>
  </w:style>
  <w:style w:type="character" w:customStyle="1" w:styleId="FontStyle409">
    <w:name w:val="Font Style409"/>
    <w:uiPriority w:val="99"/>
    <w:rsid w:val="005161A4"/>
    <w:rPr>
      <w:rFonts w:ascii="Arial" w:hAnsi="Arial"/>
      <w:sz w:val="18"/>
    </w:rPr>
  </w:style>
  <w:style w:type="character" w:customStyle="1" w:styleId="st">
    <w:name w:val="st"/>
    <w:basedOn w:val="a0"/>
    <w:rsid w:val="00446D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77D"/>
    <w:rPr>
      <w:sz w:val="24"/>
      <w:szCs w:val="24"/>
    </w:rPr>
  </w:style>
  <w:style w:type="paragraph" w:styleId="1">
    <w:name w:val="heading 1"/>
    <w:basedOn w:val="a"/>
    <w:next w:val="a"/>
    <w:link w:val="10"/>
    <w:uiPriority w:val="99"/>
    <w:qFormat/>
    <w:rsid w:val="00B5477D"/>
    <w:pPr>
      <w:keepNext/>
      <w:outlineLvl w:val="0"/>
    </w:pPr>
    <w:rPr>
      <w:szCs w:val="20"/>
      <w:lang w:eastAsia="en-US"/>
    </w:rPr>
  </w:style>
  <w:style w:type="paragraph" w:styleId="2">
    <w:name w:val="heading 2"/>
    <w:basedOn w:val="a"/>
    <w:next w:val="a"/>
    <w:link w:val="20"/>
    <w:uiPriority w:val="99"/>
    <w:qFormat/>
    <w:rsid w:val="00DF0B81"/>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367B3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585E28"/>
    <w:rPr>
      <w:rFonts w:ascii="Cambria" w:hAnsi="Cambria" w:cs="Times New Roman"/>
      <w:b/>
      <w:bCs/>
      <w:kern w:val="32"/>
      <w:sz w:val="32"/>
      <w:szCs w:val="32"/>
    </w:rPr>
  </w:style>
  <w:style w:type="character" w:customStyle="1" w:styleId="20">
    <w:name w:val="Заглавие 2 Знак"/>
    <w:link w:val="2"/>
    <w:uiPriority w:val="99"/>
    <w:locked/>
    <w:rsid w:val="00993B15"/>
    <w:rPr>
      <w:rFonts w:ascii="Arial" w:hAnsi="Arial" w:cs="Arial"/>
      <w:b/>
      <w:bCs/>
      <w:i/>
      <w:iCs/>
      <w:sz w:val="28"/>
      <w:szCs w:val="28"/>
    </w:rPr>
  </w:style>
  <w:style w:type="character" w:customStyle="1" w:styleId="30">
    <w:name w:val="Заглавие 3 Знак"/>
    <w:link w:val="3"/>
    <w:uiPriority w:val="99"/>
    <w:semiHidden/>
    <w:locked/>
    <w:rsid w:val="00585E28"/>
    <w:rPr>
      <w:rFonts w:ascii="Cambria" w:hAnsi="Cambria" w:cs="Times New Roman"/>
      <w:b/>
      <w:bCs/>
      <w:sz w:val="26"/>
      <w:szCs w:val="26"/>
    </w:rPr>
  </w:style>
  <w:style w:type="paragraph" w:styleId="a3">
    <w:name w:val="Body Text"/>
    <w:basedOn w:val="a"/>
    <w:link w:val="a4"/>
    <w:uiPriority w:val="99"/>
    <w:rsid w:val="00B5477D"/>
    <w:pPr>
      <w:jc w:val="both"/>
    </w:pPr>
    <w:rPr>
      <w:szCs w:val="20"/>
      <w:lang w:val="en-US" w:eastAsia="en-US"/>
    </w:rPr>
  </w:style>
  <w:style w:type="character" w:customStyle="1" w:styleId="a4">
    <w:name w:val="Основен текст Знак"/>
    <w:link w:val="a3"/>
    <w:uiPriority w:val="99"/>
    <w:locked/>
    <w:rsid w:val="00667A0D"/>
    <w:rPr>
      <w:rFonts w:cs="Times New Roman"/>
      <w:sz w:val="24"/>
      <w:lang w:val="en-US" w:eastAsia="en-US"/>
    </w:rPr>
  </w:style>
  <w:style w:type="paragraph" w:styleId="a5">
    <w:name w:val="Body Text Indent"/>
    <w:basedOn w:val="a"/>
    <w:link w:val="a6"/>
    <w:uiPriority w:val="99"/>
    <w:rsid w:val="00B5477D"/>
    <w:pPr>
      <w:spacing w:line="360" w:lineRule="auto"/>
      <w:ind w:left="360"/>
      <w:jc w:val="both"/>
    </w:pPr>
  </w:style>
  <w:style w:type="character" w:customStyle="1" w:styleId="a6">
    <w:name w:val="Основен текст с отстъп Знак"/>
    <w:link w:val="a5"/>
    <w:uiPriority w:val="99"/>
    <w:locked/>
    <w:rsid w:val="00713D42"/>
    <w:rPr>
      <w:rFonts w:cs="Times New Roman"/>
      <w:sz w:val="24"/>
      <w:szCs w:val="24"/>
    </w:rPr>
  </w:style>
  <w:style w:type="paragraph" w:styleId="31">
    <w:name w:val="Body Text 3"/>
    <w:basedOn w:val="a"/>
    <w:link w:val="32"/>
    <w:uiPriority w:val="99"/>
    <w:rsid w:val="00B5477D"/>
    <w:pPr>
      <w:jc w:val="both"/>
    </w:pPr>
    <w:rPr>
      <w:rFonts w:ascii="TimokU" w:hAnsi="TimokU"/>
      <w:color w:val="FF0000"/>
      <w:lang w:val="ru-RU"/>
    </w:rPr>
  </w:style>
  <w:style w:type="character" w:customStyle="1" w:styleId="32">
    <w:name w:val="Основен текст 3 Знак"/>
    <w:link w:val="31"/>
    <w:uiPriority w:val="99"/>
    <w:semiHidden/>
    <w:locked/>
    <w:rsid w:val="00585E28"/>
    <w:rPr>
      <w:rFonts w:cs="Times New Roman"/>
      <w:sz w:val="16"/>
      <w:szCs w:val="16"/>
    </w:rPr>
  </w:style>
  <w:style w:type="paragraph" w:styleId="a7">
    <w:name w:val="Normal (Web)"/>
    <w:basedOn w:val="a"/>
    <w:uiPriority w:val="99"/>
    <w:rsid w:val="00B5477D"/>
    <w:pPr>
      <w:spacing w:before="100" w:beforeAutospacing="1" w:after="100" w:afterAutospacing="1"/>
    </w:pPr>
    <w:rPr>
      <w:rFonts w:ascii="Verdana" w:hAnsi="Verdana"/>
      <w:color w:val="006666"/>
      <w:sz w:val="18"/>
      <w:szCs w:val="18"/>
    </w:rPr>
  </w:style>
  <w:style w:type="paragraph" w:styleId="a8">
    <w:name w:val="footer"/>
    <w:basedOn w:val="a"/>
    <w:link w:val="a9"/>
    <w:uiPriority w:val="99"/>
    <w:rsid w:val="00B5477D"/>
    <w:pPr>
      <w:tabs>
        <w:tab w:val="center" w:pos="4536"/>
        <w:tab w:val="right" w:pos="9072"/>
      </w:tabs>
    </w:pPr>
  </w:style>
  <w:style w:type="character" w:customStyle="1" w:styleId="a9">
    <w:name w:val="Долен колонтитул Знак"/>
    <w:link w:val="a8"/>
    <w:uiPriority w:val="99"/>
    <w:semiHidden/>
    <w:locked/>
    <w:rsid w:val="00585E28"/>
    <w:rPr>
      <w:rFonts w:cs="Times New Roman"/>
      <w:sz w:val="24"/>
      <w:szCs w:val="24"/>
    </w:rPr>
  </w:style>
  <w:style w:type="character" w:styleId="aa">
    <w:name w:val="page number"/>
    <w:uiPriority w:val="99"/>
    <w:rsid w:val="00B5477D"/>
    <w:rPr>
      <w:rFonts w:cs="Times New Roman"/>
    </w:rPr>
  </w:style>
  <w:style w:type="paragraph" w:customStyle="1" w:styleId="style2">
    <w:name w:val="style2"/>
    <w:basedOn w:val="a"/>
    <w:uiPriority w:val="99"/>
    <w:rsid w:val="00B5477D"/>
    <w:pPr>
      <w:spacing w:before="100" w:beforeAutospacing="1" w:after="100" w:afterAutospacing="1"/>
    </w:pPr>
    <w:rPr>
      <w:rFonts w:ascii="Verdana" w:hAnsi="Verdana"/>
      <w:b/>
      <w:bCs/>
      <w:color w:val="339900"/>
      <w:sz w:val="18"/>
      <w:szCs w:val="18"/>
    </w:rPr>
  </w:style>
  <w:style w:type="paragraph" w:styleId="21">
    <w:name w:val="Body Text 2"/>
    <w:basedOn w:val="a"/>
    <w:link w:val="22"/>
    <w:uiPriority w:val="99"/>
    <w:rsid w:val="00DF0B81"/>
    <w:pPr>
      <w:spacing w:after="120" w:line="480" w:lineRule="auto"/>
    </w:pPr>
  </w:style>
  <w:style w:type="character" w:customStyle="1" w:styleId="22">
    <w:name w:val="Основен текст 2 Знак"/>
    <w:link w:val="21"/>
    <w:uiPriority w:val="99"/>
    <w:semiHidden/>
    <w:locked/>
    <w:rsid w:val="00585E28"/>
    <w:rPr>
      <w:rFonts w:cs="Times New Roman"/>
      <w:sz w:val="24"/>
      <w:szCs w:val="24"/>
    </w:rPr>
  </w:style>
  <w:style w:type="paragraph" w:styleId="ab">
    <w:name w:val="List Paragraph"/>
    <w:basedOn w:val="a"/>
    <w:uiPriority w:val="99"/>
    <w:qFormat/>
    <w:rsid w:val="00367B3E"/>
    <w:pPr>
      <w:ind w:left="720"/>
    </w:pPr>
  </w:style>
  <w:style w:type="character" w:styleId="ac">
    <w:name w:val="Strong"/>
    <w:uiPriority w:val="99"/>
    <w:qFormat/>
    <w:rsid w:val="00515A7A"/>
    <w:rPr>
      <w:rFonts w:cs="Times New Roman"/>
      <w:b/>
      <w:bCs/>
    </w:rPr>
  </w:style>
  <w:style w:type="paragraph" w:styleId="ad">
    <w:name w:val="Balloon Text"/>
    <w:basedOn w:val="a"/>
    <w:link w:val="ae"/>
    <w:uiPriority w:val="99"/>
    <w:semiHidden/>
    <w:rsid w:val="003E3DB6"/>
    <w:rPr>
      <w:rFonts w:ascii="Tahoma" w:hAnsi="Tahoma" w:cs="Tahoma"/>
      <w:sz w:val="16"/>
      <w:szCs w:val="16"/>
    </w:rPr>
  </w:style>
  <w:style w:type="character" w:customStyle="1" w:styleId="ae">
    <w:name w:val="Изнесен текст Знак"/>
    <w:link w:val="ad"/>
    <w:uiPriority w:val="99"/>
    <w:semiHidden/>
    <w:locked/>
    <w:rsid w:val="00585E28"/>
    <w:rPr>
      <w:rFonts w:cs="Times New Roman"/>
      <w:sz w:val="2"/>
    </w:rPr>
  </w:style>
  <w:style w:type="table" w:styleId="af">
    <w:name w:val="Table Grid"/>
    <w:basedOn w:val="a1"/>
    <w:uiPriority w:val="99"/>
    <w:rsid w:val="00184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oot">
    <w:name w:val="root"/>
    <w:basedOn w:val="a"/>
    <w:uiPriority w:val="99"/>
    <w:rsid w:val="00604C44"/>
    <w:pPr>
      <w:spacing w:before="100" w:beforeAutospacing="1" w:after="100" w:afterAutospacing="1"/>
    </w:pPr>
  </w:style>
  <w:style w:type="character" w:styleId="af0">
    <w:name w:val="Hyperlink"/>
    <w:uiPriority w:val="99"/>
    <w:rsid w:val="0083425E"/>
    <w:rPr>
      <w:rFonts w:cs="Times New Roman"/>
      <w:color w:val="0000FF"/>
      <w:u w:val="single"/>
    </w:rPr>
  </w:style>
  <w:style w:type="paragraph" w:styleId="af1">
    <w:name w:val="header"/>
    <w:basedOn w:val="a"/>
    <w:link w:val="af2"/>
    <w:uiPriority w:val="99"/>
    <w:rsid w:val="002664FC"/>
    <w:pPr>
      <w:tabs>
        <w:tab w:val="center" w:pos="4536"/>
        <w:tab w:val="right" w:pos="9072"/>
      </w:tabs>
    </w:pPr>
  </w:style>
  <w:style w:type="character" w:customStyle="1" w:styleId="af2">
    <w:name w:val="Горен колонтитул Знак"/>
    <w:link w:val="af1"/>
    <w:uiPriority w:val="99"/>
    <w:semiHidden/>
    <w:locked/>
    <w:rsid w:val="00585E28"/>
    <w:rPr>
      <w:rFonts w:cs="Times New Roman"/>
      <w:sz w:val="24"/>
      <w:szCs w:val="24"/>
    </w:rPr>
  </w:style>
  <w:style w:type="character" w:customStyle="1" w:styleId="mw-headline">
    <w:name w:val="mw-headline"/>
    <w:uiPriority w:val="99"/>
    <w:rsid w:val="001B4E74"/>
    <w:rPr>
      <w:rFonts w:cs="Times New Roman"/>
    </w:rPr>
  </w:style>
  <w:style w:type="character" w:customStyle="1" w:styleId="editsection1">
    <w:name w:val="editsection1"/>
    <w:uiPriority w:val="99"/>
    <w:rsid w:val="001B4E74"/>
    <w:rPr>
      <w:rFonts w:ascii="Times New Roman" w:hAnsi="Times New Roman" w:cs="Times New Roman"/>
      <w:i/>
      <w:iCs/>
      <w:sz w:val="24"/>
      <w:szCs w:val="24"/>
    </w:rPr>
  </w:style>
  <w:style w:type="character" w:customStyle="1" w:styleId="googqs-tidbit">
    <w:name w:val="goog_qs-tidbit"/>
    <w:uiPriority w:val="99"/>
    <w:rsid w:val="00993B15"/>
    <w:rPr>
      <w:rFonts w:cs="Times New Roman"/>
    </w:rPr>
  </w:style>
  <w:style w:type="character" w:customStyle="1" w:styleId="apple-converted-space">
    <w:name w:val="apple-converted-space"/>
    <w:uiPriority w:val="99"/>
    <w:rsid w:val="0096668F"/>
    <w:rPr>
      <w:rFonts w:cs="Times New Roman"/>
    </w:rPr>
  </w:style>
  <w:style w:type="character" w:customStyle="1" w:styleId="FontStyle409">
    <w:name w:val="Font Style409"/>
    <w:uiPriority w:val="99"/>
    <w:rsid w:val="005161A4"/>
    <w:rPr>
      <w:rFonts w:ascii="Arial" w:hAnsi="Arial"/>
      <w:sz w:val="18"/>
    </w:rPr>
  </w:style>
  <w:style w:type="character" w:customStyle="1" w:styleId="st">
    <w:name w:val="st"/>
    <w:basedOn w:val="a0"/>
    <w:rsid w:val="00446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20577">
      <w:marLeft w:val="0"/>
      <w:marRight w:val="0"/>
      <w:marTop w:val="0"/>
      <w:marBottom w:val="0"/>
      <w:divBdr>
        <w:top w:val="none" w:sz="0" w:space="0" w:color="auto"/>
        <w:left w:val="none" w:sz="0" w:space="0" w:color="auto"/>
        <w:bottom w:val="none" w:sz="0" w:space="0" w:color="auto"/>
        <w:right w:val="none" w:sz="0" w:space="0" w:color="auto"/>
      </w:divBdr>
      <w:divsChild>
        <w:div w:id="437220579">
          <w:marLeft w:val="0"/>
          <w:marRight w:val="0"/>
          <w:marTop w:val="0"/>
          <w:marBottom w:val="0"/>
          <w:divBdr>
            <w:top w:val="none" w:sz="0" w:space="0" w:color="auto"/>
            <w:left w:val="none" w:sz="0" w:space="0" w:color="auto"/>
            <w:bottom w:val="none" w:sz="0" w:space="0" w:color="auto"/>
            <w:right w:val="none" w:sz="0" w:space="0" w:color="auto"/>
          </w:divBdr>
        </w:div>
      </w:divsChild>
    </w:div>
    <w:div w:id="437220578">
      <w:marLeft w:val="0"/>
      <w:marRight w:val="0"/>
      <w:marTop w:val="0"/>
      <w:marBottom w:val="0"/>
      <w:divBdr>
        <w:top w:val="none" w:sz="0" w:space="0" w:color="auto"/>
        <w:left w:val="none" w:sz="0" w:space="0" w:color="auto"/>
        <w:bottom w:val="none" w:sz="0" w:space="0" w:color="auto"/>
        <w:right w:val="none" w:sz="0" w:space="0" w:color="auto"/>
      </w:divBdr>
      <w:divsChild>
        <w:div w:id="437220587">
          <w:marLeft w:val="0"/>
          <w:marRight w:val="0"/>
          <w:marTop w:val="0"/>
          <w:marBottom w:val="0"/>
          <w:divBdr>
            <w:top w:val="none" w:sz="0" w:space="0" w:color="auto"/>
            <w:left w:val="none" w:sz="0" w:space="0" w:color="auto"/>
            <w:bottom w:val="none" w:sz="0" w:space="0" w:color="auto"/>
            <w:right w:val="none" w:sz="0" w:space="0" w:color="auto"/>
          </w:divBdr>
          <w:divsChild>
            <w:div w:id="4372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20580">
      <w:marLeft w:val="0"/>
      <w:marRight w:val="0"/>
      <w:marTop w:val="0"/>
      <w:marBottom w:val="0"/>
      <w:divBdr>
        <w:top w:val="none" w:sz="0" w:space="0" w:color="auto"/>
        <w:left w:val="none" w:sz="0" w:space="0" w:color="auto"/>
        <w:bottom w:val="none" w:sz="0" w:space="0" w:color="auto"/>
        <w:right w:val="none" w:sz="0" w:space="0" w:color="auto"/>
      </w:divBdr>
      <w:divsChild>
        <w:div w:id="437220586">
          <w:marLeft w:val="0"/>
          <w:marRight w:val="0"/>
          <w:marTop w:val="0"/>
          <w:marBottom w:val="0"/>
          <w:divBdr>
            <w:top w:val="none" w:sz="0" w:space="0" w:color="auto"/>
            <w:left w:val="none" w:sz="0" w:space="0" w:color="auto"/>
            <w:bottom w:val="none" w:sz="0" w:space="0" w:color="auto"/>
            <w:right w:val="none" w:sz="0" w:space="0" w:color="auto"/>
          </w:divBdr>
        </w:div>
      </w:divsChild>
    </w:div>
    <w:div w:id="437220585">
      <w:marLeft w:val="0"/>
      <w:marRight w:val="0"/>
      <w:marTop w:val="0"/>
      <w:marBottom w:val="0"/>
      <w:divBdr>
        <w:top w:val="none" w:sz="0" w:space="0" w:color="auto"/>
        <w:left w:val="none" w:sz="0" w:space="0" w:color="auto"/>
        <w:bottom w:val="none" w:sz="0" w:space="0" w:color="auto"/>
        <w:right w:val="none" w:sz="0" w:space="0" w:color="auto"/>
      </w:divBdr>
      <w:divsChild>
        <w:div w:id="437220596">
          <w:marLeft w:val="0"/>
          <w:marRight w:val="0"/>
          <w:marTop w:val="0"/>
          <w:marBottom w:val="0"/>
          <w:divBdr>
            <w:top w:val="none" w:sz="0" w:space="0" w:color="auto"/>
            <w:left w:val="none" w:sz="0" w:space="0" w:color="auto"/>
            <w:bottom w:val="none" w:sz="0" w:space="0" w:color="auto"/>
            <w:right w:val="none" w:sz="0" w:space="0" w:color="auto"/>
          </w:divBdr>
        </w:div>
      </w:divsChild>
    </w:div>
    <w:div w:id="437220591">
      <w:marLeft w:val="0"/>
      <w:marRight w:val="0"/>
      <w:marTop w:val="0"/>
      <w:marBottom w:val="0"/>
      <w:divBdr>
        <w:top w:val="none" w:sz="0" w:space="0" w:color="auto"/>
        <w:left w:val="none" w:sz="0" w:space="0" w:color="auto"/>
        <w:bottom w:val="none" w:sz="0" w:space="0" w:color="auto"/>
        <w:right w:val="none" w:sz="0" w:space="0" w:color="auto"/>
      </w:divBdr>
      <w:divsChild>
        <w:div w:id="437220576">
          <w:marLeft w:val="0"/>
          <w:marRight w:val="0"/>
          <w:marTop w:val="0"/>
          <w:marBottom w:val="0"/>
          <w:divBdr>
            <w:top w:val="none" w:sz="0" w:space="0" w:color="auto"/>
            <w:left w:val="none" w:sz="0" w:space="0" w:color="auto"/>
            <w:bottom w:val="none" w:sz="0" w:space="0" w:color="auto"/>
            <w:right w:val="none" w:sz="0" w:space="0" w:color="auto"/>
          </w:divBdr>
          <w:divsChild>
            <w:div w:id="437220598">
              <w:marLeft w:val="0"/>
              <w:marRight w:val="0"/>
              <w:marTop w:val="0"/>
              <w:marBottom w:val="0"/>
              <w:divBdr>
                <w:top w:val="none" w:sz="0" w:space="0" w:color="auto"/>
                <w:left w:val="none" w:sz="0" w:space="0" w:color="auto"/>
                <w:bottom w:val="none" w:sz="0" w:space="0" w:color="auto"/>
                <w:right w:val="none" w:sz="0" w:space="0" w:color="auto"/>
              </w:divBdr>
              <w:divsChild>
                <w:div w:id="437220582">
                  <w:marLeft w:val="0"/>
                  <w:marRight w:val="0"/>
                  <w:marTop w:val="0"/>
                  <w:marBottom w:val="0"/>
                  <w:divBdr>
                    <w:top w:val="none" w:sz="0" w:space="0" w:color="auto"/>
                    <w:left w:val="none" w:sz="0" w:space="0" w:color="auto"/>
                    <w:bottom w:val="none" w:sz="0" w:space="0" w:color="auto"/>
                    <w:right w:val="none" w:sz="0" w:space="0" w:color="auto"/>
                  </w:divBdr>
                  <w:divsChild>
                    <w:div w:id="43722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20592">
      <w:marLeft w:val="0"/>
      <w:marRight w:val="0"/>
      <w:marTop w:val="0"/>
      <w:marBottom w:val="0"/>
      <w:divBdr>
        <w:top w:val="none" w:sz="0" w:space="0" w:color="auto"/>
        <w:left w:val="none" w:sz="0" w:space="0" w:color="auto"/>
        <w:bottom w:val="none" w:sz="0" w:space="0" w:color="auto"/>
        <w:right w:val="none" w:sz="0" w:space="0" w:color="auto"/>
      </w:divBdr>
      <w:divsChild>
        <w:div w:id="437220595">
          <w:marLeft w:val="0"/>
          <w:marRight w:val="0"/>
          <w:marTop w:val="0"/>
          <w:marBottom w:val="0"/>
          <w:divBdr>
            <w:top w:val="none" w:sz="0" w:space="0" w:color="auto"/>
            <w:left w:val="none" w:sz="0" w:space="0" w:color="auto"/>
            <w:bottom w:val="none" w:sz="0" w:space="0" w:color="auto"/>
            <w:right w:val="none" w:sz="0" w:space="0" w:color="auto"/>
          </w:divBdr>
        </w:div>
      </w:divsChild>
    </w:div>
    <w:div w:id="437220593">
      <w:marLeft w:val="0"/>
      <w:marRight w:val="0"/>
      <w:marTop w:val="0"/>
      <w:marBottom w:val="0"/>
      <w:divBdr>
        <w:top w:val="none" w:sz="0" w:space="0" w:color="auto"/>
        <w:left w:val="none" w:sz="0" w:space="0" w:color="auto"/>
        <w:bottom w:val="none" w:sz="0" w:space="0" w:color="auto"/>
        <w:right w:val="none" w:sz="0" w:space="0" w:color="auto"/>
      </w:divBdr>
      <w:divsChild>
        <w:div w:id="437220574">
          <w:marLeft w:val="0"/>
          <w:marRight w:val="0"/>
          <w:marTop w:val="0"/>
          <w:marBottom w:val="0"/>
          <w:divBdr>
            <w:top w:val="none" w:sz="0" w:space="0" w:color="auto"/>
            <w:left w:val="none" w:sz="0" w:space="0" w:color="auto"/>
            <w:bottom w:val="none" w:sz="0" w:space="0" w:color="auto"/>
            <w:right w:val="none" w:sz="0" w:space="0" w:color="auto"/>
          </w:divBdr>
        </w:div>
      </w:divsChild>
    </w:div>
    <w:div w:id="437220594">
      <w:marLeft w:val="0"/>
      <w:marRight w:val="0"/>
      <w:marTop w:val="0"/>
      <w:marBottom w:val="0"/>
      <w:divBdr>
        <w:top w:val="none" w:sz="0" w:space="0" w:color="auto"/>
        <w:left w:val="none" w:sz="0" w:space="0" w:color="auto"/>
        <w:bottom w:val="none" w:sz="0" w:space="0" w:color="auto"/>
        <w:right w:val="none" w:sz="0" w:space="0" w:color="auto"/>
      </w:divBdr>
    </w:div>
    <w:div w:id="437220597">
      <w:marLeft w:val="0"/>
      <w:marRight w:val="0"/>
      <w:marTop w:val="0"/>
      <w:marBottom w:val="0"/>
      <w:divBdr>
        <w:top w:val="none" w:sz="0" w:space="0" w:color="auto"/>
        <w:left w:val="none" w:sz="0" w:space="0" w:color="auto"/>
        <w:bottom w:val="none" w:sz="0" w:space="0" w:color="auto"/>
        <w:right w:val="none" w:sz="0" w:space="0" w:color="auto"/>
      </w:divBdr>
      <w:divsChild>
        <w:div w:id="437220583">
          <w:marLeft w:val="0"/>
          <w:marRight w:val="0"/>
          <w:marTop w:val="0"/>
          <w:marBottom w:val="0"/>
          <w:divBdr>
            <w:top w:val="none" w:sz="0" w:space="0" w:color="auto"/>
            <w:left w:val="none" w:sz="0" w:space="0" w:color="auto"/>
            <w:bottom w:val="none" w:sz="0" w:space="0" w:color="auto"/>
            <w:right w:val="none" w:sz="0" w:space="0" w:color="auto"/>
          </w:divBdr>
          <w:divsChild>
            <w:div w:id="4372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20599">
      <w:marLeft w:val="0"/>
      <w:marRight w:val="0"/>
      <w:marTop w:val="0"/>
      <w:marBottom w:val="0"/>
      <w:divBdr>
        <w:top w:val="none" w:sz="0" w:space="0" w:color="auto"/>
        <w:left w:val="none" w:sz="0" w:space="0" w:color="auto"/>
        <w:bottom w:val="none" w:sz="0" w:space="0" w:color="auto"/>
        <w:right w:val="none" w:sz="0" w:space="0" w:color="auto"/>
      </w:divBdr>
      <w:divsChild>
        <w:div w:id="437220575">
          <w:marLeft w:val="0"/>
          <w:marRight w:val="0"/>
          <w:marTop w:val="0"/>
          <w:marBottom w:val="0"/>
          <w:divBdr>
            <w:top w:val="none" w:sz="0" w:space="0" w:color="auto"/>
            <w:left w:val="none" w:sz="0" w:space="0" w:color="auto"/>
            <w:bottom w:val="none" w:sz="0" w:space="0" w:color="auto"/>
            <w:right w:val="none" w:sz="0" w:space="0" w:color="auto"/>
          </w:divBdr>
          <w:divsChild>
            <w:div w:id="4372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20600">
      <w:marLeft w:val="0"/>
      <w:marRight w:val="0"/>
      <w:marTop w:val="0"/>
      <w:marBottom w:val="0"/>
      <w:divBdr>
        <w:top w:val="none" w:sz="0" w:space="0" w:color="auto"/>
        <w:left w:val="none" w:sz="0" w:space="0" w:color="auto"/>
        <w:bottom w:val="none" w:sz="0" w:space="0" w:color="auto"/>
        <w:right w:val="none" w:sz="0" w:space="0" w:color="auto"/>
      </w:divBdr>
      <w:divsChild>
        <w:div w:id="437220589">
          <w:marLeft w:val="0"/>
          <w:marRight w:val="0"/>
          <w:marTop w:val="0"/>
          <w:marBottom w:val="0"/>
          <w:divBdr>
            <w:top w:val="none" w:sz="0" w:space="0" w:color="auto"/>
            <w:left w:val="none" w:sz="0" w:space="0" w:color="auto"/>
            <w:bottom w:val="none" w:sz="0" w:space="0" w:color="auto"/>
            <w:right w:val="none" w:sz="0" w:space="0" w:color="auto"/>
          </w:divBdr>
        </w:div>
      </w:divsChild>
    </w:div>
    <w:div w:id="437220603">
      <w:marLeft w:val="0"/>
      <w:marRight w:val="0"/>
      <w:marTop w:val="0"/>
      <w:marBottom w:val="0"/>
      <w:divBdr>
        <w:top w:val="none" w:sz="0" w:space="0" w:color="auto"/>
        <w:left w:val="none" w:sz="0" w:space="0" w:color="auto"/>
        <w:bottom w:val="none" w:sz="0" w:space="0" w:color="auto"/>
        <w:right w:val="none" w:sz="0" w:space="0" w:color="auto"/>
      </w:divBdr>
      <w:divsChild>
        <w:div w:id="437220601">
          <w:marLeft w:val="0"/>
          <w:marRight w:val="0"/>
          <w:marTop w:val="0"/>
          <w:marBottom w:val="0"/>
          <w:divBdr>
            <w:top w:val="none" w:sz="0" w:space="0" w:color="auto"/>
            <w:left w:val="none" w:sz="0" w:space="0" w:color="auto"/>
            <w:bottom w:val="none" w:sz="0" w:space="0" w:color="auto"/>
            <w:right w:val="none" w:sz="0" w:space="0" w:color="auto"/>
          </w:divBdr>
        </w:div>
        <w:div w:id="437220602">
          <w:marLeft w:val="0"/>
          <w:marRight w:val="0"/>
          <w:marTop w:val="0"/>
          <w:marBottom w:val="0"/>
          <w:divBdr>
            <w:top w:val="none" w:sz="0" w:space="0" w:color="auto"/>
            <w:left w:val="none" w:sz="0" w:space="0" w:color="auto"/>
            <w:bottom w:val="none" w:sz="0" w:space="0" w:color="auto"/>
            <w:right w:val="none" w:sz="0" w:space="0" w:color="auto"/>
          </w:divBdr>
        </w:div>
      </w:divsChild>
    </w:div>
    <w:div w:id="437220604">
      <w:marLeft w:val="0"/>
      <w:marRight w:val="0"/>
      <w:marTop w:val="0"/>
      <w:marBottom w:val="0"/>
      <w:divBdr>
        <w:top w:val="none" w:sz="0" w:space="0" w:color="auto"/>
        <w:left w:val="none" w:sz="0" w:space="0" w:color="auto"/>
        <w:bottom w:val="none" w:sz="0" w:space="0" w:color="auto"/>
        <w:right w:val="none" w:sz="0" w:space="0" w:color="auto"/>
      </w:divBdr>
    </w:div>
    <w:div w:id="437220605">
      <w:marLeft w:val="0"/>
      <w:marRight w:val="0"/>
      <w:marTop w:val="0"/>
      <w:marBottom w:val="0"/>
      <w:divBdr>
        <w:top w:val="none" w:sz="0" w:space="0" w:color="auto"/>
        <w:left w:val="none" w:sz="0" w:space="0" w:color="auto"/>
        <w:bottom w:val="none" w:sz="0" w:space="0" w:color="auto"/>
        <w:right w:val="none" w:sz="0" w:space="0" w:color="auto"/>
      </w:divBdr>
    </w:div>
    <w:div w:id="486475694">
      <w:bodyDiv w:val="1"/>
      <w:marLeft w:val="0"/>
      <w:marRight w:val="0"/>
      <w:marTop w:val="0"/>
      <w:marBottom w:val="0"/>
      <w:divBdr>
        <w:top w:val="none" w:sz="0" w:space="0" w:color="auto"/>
        <w:left w:val="none" w:sz="0" w:space="0" w:color="auto"/>
        <w:bottom w:val="none" w:sz="0" w:space="0" w:color="auto"/>
        <w:right w:val="none" w:sz="0" w:space="0" w:color="auto"/>
      </w:divBdr>
    </w:div>
    <w:div w:id="1281260684">
      <w:bodyDiv w:val="1"/>
      <w:marLeft w:val="0"/>
      <w:marRight w:val="0"/>
      <w:marTop w:val="0"/>
      <w:marBottom w:val="0"/>
      <w:divBdr>
        <w:top w:val="none" w:sz="0" w:space="0" w:color="auto"/>
        <w:left w:val="none" w:sz="0" w:space="0" w:color="auto"/>
        <w:bottom w:val="none" w:sz="0" w:space="0" w:color="auto"/>
        <w:right w:val="none" w:sz="0" w:space="0" w:color="auto"/>
      </w:divBdr>
      <w:divsChild>
        <w:div w:id="1596015971">
          <w:marLeft w:val="0"/>
          <w:marRight w:val="0"/>
          <w:marTop w:val="0"/>
          <w:marBottom w:val="0"/>
          <w:divBdr>
            <w:top w:val="none" w:sz="0" w:space="0" w:color="auto"/>
            <w:left w:val="none" w:sz="0" w:space="0" w:color="auto"/>
            <w:bottom w:val="none" w:sz="0" w:space="0" w:color="auto"/>
            <w:right w:val="none" w:sz="0" w:space="0" w:color="auto"/>
          </w:divBdr>
        </w:div>
        <w:div w:id="2082750657">
          <w:marLeft w:val="0"/>
          <w:marRight w:val="0"/>
          <w:marTop w:val="0"/>
          <w:marBottom w:val="0"/>
          <w:divBdr>
            <w:top w:val="none" w:sz="0" w:space="0" w:color="auto"/>
            <w:left w:val="none" w:sz="0" w:space="0" w:color="auto"/>
            <w:bottom w:val="none" w:sz="0" w:space="0" w:color="auto"/>
            <w:right w:val="none" w:sz="0" w:space="0" w:color="auto"/>
          </w:divBdr>
          <w:divsChild>
            <w:div w:id="946930321">
              <w:marLeft w:val="0"/>
              <w:marRight w:val="0"/>
              <w:marTop w:val="0"/>
              <w:marBottom w:val="0"/>
              <w:divBdr>
                <w:top w:val="none" w:sz="0" w:space="0" w:color="auto"/>
                <w:left w:val="none" w:sz="0" w:space="0" w:color="auto"/>
                <w:bottom w:val="none" w:sz="0" w:space="0" w:color="auto"/>
                <w:right w:val="none" w:sz="0" w:space="0" w:color="auto"/>
              </w:divBdr>
              <w:divsChild>
                <w:div w:id="2030987543">
                  <w:marLeft w:val="0"/>
                  <w:marRight w:val="0"/>
                  <w:marTop w:val="0"/>
                  <w:marBottom w:val="0"/>
                  <w:divBdr>
                    <w:top w:val="none" w:sz="0" w:space="0" w:color="auto"/>
                    <w:left w:val="none" w:sz="0" w:space="0" w:color="auto"/>
                    <w:bottom w:val="none" w:sz="0" w:space="0" w:color="auto"/>
                    <w:right w:val="none" w:sz="0" w:space="0" w:color="auto"/>
                  </w:divBdr>
                  <w:divsChild>
                    <w:div w:id="986664491">
                      <w:marLeft w:val="0"/>
                      <w:marRight w:val="0"/>
                      <w:marTop w:val="0"/>
                      <w:marBottom w:val="0"/>
                      <w:divBdr>
                        <w:top w:val="none" w:sz="0" w:space="0" w:color="auto"/>
                        <w:left w:val="none" w:sz="0" w:space="0" w:color="auto"/>
                        <w:bottom w:val="none" w:sz="0" w:space="0" w:color="auto"/>
                        <w:right w:val="none" w:sz="0" w:space="0" w:color="auto"/>
                      </w:divBdr>
                      <w:divsChild>
                        <w:div w:id="1363097295">
                          <w:marLeft w:val="0"/>
                          <w:marRight w:val="0"/>
                          <w:marTop w:val="0"/>
                          <w:marBottom w:val="0"/>
                          <w:divBdr>
                            <w:top w:val="none" w:sz="0" w:space="0" w:color="auto"/>
                            <w:left w:val="none" w:sz="0" w:space="0" w:color="auto"/>
                            <w:bottom w:val="none" w:sz="0" w:space="0" w:color="auto"/>
                            <w:right w:val="none" w:sz="0" w:space="0" w:color="auto"/>
                          </w:divBdr>
                          <w:divsChild>
                            <w:div w:id="69712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898164">
      <w:bodyDiv w:val="1"/>
      <w:marLeft w:val="0"/>
      <w:marRight w:val="0"/>
      <w:marTop w:val="0"/>
      <w:marBottom w:val="0"/>
      <w:divBdr>
        <w:top w:val="none" w:sz="0" w:space="0" w:color="auto"/>
        <w:left w:val="none" w:sz="0" w:space="0" w:color="auto"/>
        <w:bottom w:val="none" w:sz="0" w:space="0" w:color="auto"/>
        <w:right w:val="none" w:sz="0" w:space="0" w:color="auto"/>
      </w:divBdr>
    </w:div>
    <w:div w:id="188189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0A376-320D-46A3-966D-CB4B62173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17640</Words>
  <Characters>78545</Characters>
  <Application>Microsoft Office Word</Application>
  <DocSecurity>0</DocSecurity>
  <Lines>654</Lines>
  <Paragraphs>191</Paragraphs>
  <ScaleCrop>false</ScaleCrop>
  <HeadingPairs>
    <vt:vector size="2" baseType="variant">
      <vt:variant>
        <vt:lpstr>Заглавие</vt:lpstr>
      </vt:variant>
      <vt:variant>
        <vt:i4>1</vt:i4>
      </vt:variant>
    </vt:vector>
  </HeadingPairs>
  <TitlesOfParts>
    <vt:vector size="1" baseType="lpstr">
      <vt:lpstr>ГОРИ С ВИСОКА КОНСЕРВАЦИОННА СТОЙНОСТ</vt:lpstr>
    </vt:vector>
  </TitlesOfParts>
  <Company>DPP Balgarka</Company>
  <LinksUpToDate>false</LinksUpToDate>
  <CharactersWithSpaces>95994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ГОРИ С ВИСОКА КОНСЕРВАЦИОННА СТОЙНОСТ</dc:title>
  <dc:creator>Miro</dc:creator>
  <cp:lastModifiedBy>user</cp:lastModifiedBy>
  <cp:revision>2</cp:revision>
  <cp:lastPrinted>2019-04-17T05:47:00Z</cp:lastPrinted>
  <dcterms:created xsi:type="dcterms:W3CDTF">2019-06-11T06:48:00Z</dcterms:created>
  <dcterms:modified xsi:type="dcterms:W3CDTF">2019-06-11T06:48:00Z</dcterms:modified>
</cp:coreProperties>
</file>